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FB" w:rsidRDefault="00017EFB" w:rsidP="00EB1091">
      <w:pPr>
        <w:rPr>
          <w:rFonts w:ascii="Times New Roman" w:hAnsi="Times New Roman" w:cs="Times New Roman"/>
          <w:sz w:val="24"/>
          <w:szCs w:val="24"/>
        </w:rPr>
      </w:pPr>
      <w:r>
        <w:rPr>
          <w:rFonts w:ascii="Times New Roman" w:hAnsi="Times New Roman" w:cs="Times New Roman"/>
          <w:sz w:val="24"/>
          <w:szCs w:val="24"/>
        </w:rPr>
        <w:t xml:space="preserve">Сафиуллина Резеда </w:t>
      </w:r>
      <w:proofErr w:type="spellStart"/>
      <w:r>
        <w:rPr>
          <w:rFonts w:ascii="Times New Roman" w:hAnsi="Times New Roman" w:cs="Times New Roman"/>
          <w:sz w:val="24"/>
          <w:szCs w:val="24"/>
        </w:rPr>
        <w:t>Сахиевна</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учитель физической культуры </w:t>
      </w:r>
    </w:p>
    <w:p w:rsidR="00017EFB" w:rsidRDefault="00017EFB" w:rsidP="00EB1091">
      <w:pPr>
        <w:rPr>
          <w:rFonts w:ascii="Times New Roman" w:hAnsi="Times New Roman" w:cs="Times New Roman"/>
          <w:sz w:val="24"/>
          <w:szCs w:val="24"/>
        </w:rPr>
      </w:pPr>
      <w:r>
        <w:rPr>
          <w:rFonts w:ascii="Times New Roman" w:hAnsi="Times New Roman" w:cs="Times New Roman"/>
          <w:sz w:val="24"/>
          <w:szCs w:val="24"/>
        </w:rPr>
        <w:t>МАОУ «Средняя общеобразовательная школа №4» города Набережные Челны.</w:t>
      </w:r>
    </w:p>
    <w:p w:rsidR="00854376" w:rsidRPr="00EB1091" w:rsidRDefault="008611F7" w:rsidP="00EB1091">
      <w:pPr>
        <w:rPr>
          <w:rFonts w:ascii="Times New Roman" w:hAnsi="Times New Roman" w:cs="Times New Roman"/>
          <w:sz w:val="24"/>
          <w:szCs w:val="24"/>
        </w:rPr>
      </w:pPr>
      <w:r w:rsidRPr="00EB1091">
        <w:rPr>
          <w:rFonts w:ascii="Times New Roman" w:hAnsi="Times New Roman" w:cs="Times New Roman"/>
          <w:sz w:val="24"/>
          <w:szCs w:val="24"/>
        </w:rPr>
        <w:t>Тема: «Исследование физического развития старшеклассников, занимающихся баскетболом».</w:t>
      </w:r>
    </w:p>
    <w:p w:rsidR="008611F7" w:rsidRPr="00EB1091" w:rsidRDefault="008611F7" w:rsidP="00017EFB">
      <w:pPr>
        <w:jc w:val="center"/>
        <w:rPr>
          <w:rFonts w:ascii="Times New Roman" w:hAnsi="Times New Roman" w:cs="Times New Roman"/>
          <w:sz w:val="24"/>
          <w:szCs w:val="24"/>
        </w:rPr>
      </w:pPr>
      <w:r w:rsidRPr="00EB1091">
        <w:rPr>
          <w:rFonts w:ascii="Times New Roman" w:hAnsi="Times New Roman" w:cs="Times New Roman"/>
          <w:sz w:val="24"/>
          <w:szCs w:val="24"/>
        </w:rPr>
        <w:t>Введение</w:t>
      </w:r>
    </w:p>
    <w:p w:rsidR="00AE6E32" w:rsidRPr="00EB1091" w:rsidRDefault="00167B12" w:rsidP="00EB1091">
      <w:pPr>
        <w:pStyle w:val="a3"/>
        <w:shd w:val="clear" w:color="auto" w:fill="FFFFFF"/>
        <w:spacing w:before="0" w:beforeAutospacing="0" w:after="0" w:afterAutospacing="0" w:line="276" w:lineRule="auto"/>
        <w:rPr>
          <w:color w:val="000000"/>
        </w:rPr>
      </w:pPr>
      <w:r w:rsidRPr="00EB1091">
        <w:rPr>
          <w:color w:val="000000"/>
        </w:rPr>
        <w:t xml:space="preserve">      </w:t>
      </w:r>
      <w:r w:rsidR="00AE6E32" w:rsidRPr="00EB1091">
        <w:rPr>
          <w:color w:val="000000"/>
        </w:rPr>
        <w:t>Актуальность: Под физическим развитием человека понимают комплекс функционально-морфологических свойств организма, который определяет его физическую дееспособность. В это комплексное понятие входят такие факторы, как здоровье, физическое развитие, масса тела, уровень аэробной и анаэробной мощности, сила, мышечная выносливость, координация движений, мотивация и др.</w:t>
      </w:r>
    </w:p>
    <w:p w:rsidR="00AE6E32" w:rsidRPr="00EB1091" w:rsidRDefault="00AE6E32" w:rsidP="00EB1091">
      <w:pPr>
        <w:pStyle w:val="a3"/>
        <w:shd w:val="clear" w:color="auto" w:fill="FFFFFF"/>
        <w:spacing w:before="0" w:beforeAutospacing="0" w:after="0" w:afterAutospacing="0" w:line="276" w:lineRule="auto"/>
        <w:rPr>
          <w:color w:val="000000"/>
        </w:rPr>
      </w:pPr>
      <w:r w:rsidRPr="00EB1091">
        <w:rPr>
          <w:color w:val="000000"/>
        </w:rPr>
        <w:t>На физическое развитие человека влияют наследственность, окружающая среда, социально-экономические факторы, условия труда и быта, питание, физическая активность, занятия спортом.</w:t>
      </w:r>
    </w:p>
    <w:p w:rsidR="00D459D4" w:rsidRPr="00EB1091" w:rsidRDefault="00167B12" w:rsidP="00EB1091">
      <w:pPr>
        <w:pStyle w:val="a3"/>
        <w:shd w:val="clear" w:color="auto" w:fill="FFFFFF"/>
        <w:spacing w:before="0" w:beforeAutospacing="0" w:after="0" w:afterAutospacing="0" w:line="276" w:lineRule="auto"/>
        <w:rPr>
          <w:color w:val="333333"/>
        </w:rPr>
      </w:pPr>
      <w:r w:rsidRPr="00EB1091">
        <w:rPr>
          <w:color w:val="333333"/>
        </w:rPr>
        <w:t xml:space="preserve">      </w:t>
      </w:r>
      <w:r w:rsidR="00D459D4" w:rsidRPr="00EB1091">
        <w:rPr>
          <w:color w:val="333333"/>
        </w:rPr>
        <w:t>В настоящее время существует множество спортивных игр, обладающих широкими возможностями для развития физических качеств и функций организма, укрепления здоровья, повышения двигательной активности.</w:t>
      </w:r>
    </w:p>
    <w:p w:rsidR="00D459D4" w:rsidRPr="00EB1091" w:rsidRDefault="00167B12" w:rsidP="00EB1091">
      <w:pPr>
        <w:pStyle w:val="a3"/>
        <w:shd w:val="clear" w:color="auto" w:fill="FFFFFF"/>
        <w:spacing w:before="0" w:beforeAutospacing="0" w:after="0" w:afterAutospacing="0" w:line="276" w:lineRule="auto"/>
        <w:rPr>
          <w:color w:val="333333"/>
        </w:rPr>
      </w:pPr>
      <w:r w:rsidRPr="00EB1091">
        <w:rPr>
          <w:color w:val="333333"/>
        </w:rPr>
        <w:t xml:space="preserve">         </w:t>
      </w:r>
      <w:r w:rsidR="00D459D4" w:rsidRPr="00EB1091">
        <w:rPr>
          <w:color w:val="333333"/>
        </w:rPr>
        <w:t>Баскетбол, пожалуй, единственный из популярных видов спорта, сумевший за считанные десятилетия завоевать сердца поклонников во всем мире</w:t>
      </w:r>
      <w:r w:rsidR="00B2413F" w:rsidRPr="00EB1091">
        <w:rPr>
          <w:color w:val="333333"/>
        </w:rPr>
        <w:t>.</w:t>
      </w:r>
      <w:r w:rsidR="00D459D4" w:rsidRPr="00EB1091">
        <w:rPr>
          <w:color w:val="333333"/>
        </w:rPr>
        <w:t xml:space="preserve"> В основе баскетбола лежат естественные движения — бег, прыжки, броски, передачи. Им легко обучать детей, подростков и взрослых. Поэтому баскетбол входит в программу воспитания и обучения детей, начиная с детских садов, а игры с м</w:t>
      </w:r>
      <w:r w:rsidR="00815466" w:rsidRPr="00EB1091">
        <w:rPr>
          <w:color w:val="333333"/>
        </w:rPr>
        <w:t>ячами — с двухлетнего возраста.</w:t>
      </w:r>
      <w:r w:rsidR="000C0A36">
        <w:rPr>
          <w:color w:val="333333"/>
        </w:rPr>
        <w:t xml:space="preserve"> </w:t>
      </w:r>
      <w:r w:rsidR="00D459D4" w:rsidRPr="00EB1091">
        <w:rPr>
          <w:color w:val="333333"/>
        </w:rPr>
        <w:t>Систематические занятия баскетболом укрепляют здоровье, содействуют всестороннему физическому развитию, воспитывают волю, упорство, смелость. Он привлекает обилием разнообразных технико</w:t>
      </w:r>
      <w:r w:rsidR="00D459D4" w:rsidRPr="00EB1091">
        <w:rPr>
          <w:bCs/>
          <w:color w:val="333333"/>
        </w:rPr>
        <w:t>-</w:t>
      </w:r>
      <w:r w:rsidR="00D459D4" w:rsidRPr="00EB1091">
        <w:rPr>
          <w:color w:val="333333"/>
        </w:rPr>
        <w:t>тактических приёмов, эмоциональностью, воздушностью, динамичностью, одновременно коллективизмом и индивидуализмом, и к тому же является эффективным средством для всестороннего физического развития.</w:t>
      </w:r>
    </w:p>
    <w:p w:rsidR="001A1B1D" w:rsidRPr="00EB1091" w:rsidRDefault="00167B12" w:rsidP="00EB1091">
      <w:pPr>
        <w:pStyle w:val="a3"/>
        <w:shd w:val="clear" w:color="auto" w:fill="FFFFFF"/>
        <w:spacing w:before="0" w:beforeAutospacing="0" w:after="285" w:afterAutospacing="0" w:line="276" w:lineRule="auto"/>
        <w:rPr>
          <w:color w:val="000000"/>
        </w:rPr>
      </w:pPr>
      <w:r w:rsidRPr="00EB1091">
        <w:rPr>
          <w:color w:val="000000"/>
        </w:rPr>
        <w:t xml:space="preserve">       </w:t>
      </w:r>
      <w:r w:rsidR="001A1B1D" w:rsidRPr="00EB1091">
        <w:rPr>
          <w:color w:val="000000"/>
        </w:rPr>
        <w:t>Цель ра</w:t>
      </w:r>
      <w:r w:rsidR="002F1E6E" w:rsidRPr="00EB1091">
        <w:rPr>
          <w:color w:val="000000"/>
        </w:rPr>
        <w:t>боты</w:t>
      </w:r>
      <w:proofErr w:type="gramStart"/>
      <w:r w:rsidR="002F1E6E" w:rsidRPr="00EB1091">
        <w:rPr>
          <w:color w:val="000000"/>
        </w:rPr>
        <w:t xml:space="preserve"> .</w:t>
      </w:r>
      <w:proofErr w:type="gramEnd"/>
      <w:r w:rsidR="002F1E6E" w:rsidRPr="00EB1091">
        <w:rPr>
          <w:color w:val="000000"/>
        </w:rPr>
        <w:t xml:space="preserve"> П</w:t>
      </w:r>
      <w:r w:rsidR="002F1E6E" w:rsidRPr="00EB1091">
        <w:t>ровести сравнительный анализ физического развития школьников, занимающихся баскетболом</w:t>
      </w:r>
      <w:r w:rsidR="001A1B1D" w:rsidRPr="00EB1091">
        <w:rPr>
          <w:color w:val="000000"/>
        </w:rPr>
        <w:t>.</w:t>
      </w:r>
    </w:p>
    <w:p w:rsidR="001A1B1D" w:rsidRPr="00EB1091" w:rsidRDefault="001A1B1D" w:rsidP="00EB1091">
      <w:pPr>
        <w:pStyle w:val="a3"/>
        <w:shd w:val="clear" w:color="auto" w:fill="FFFFFF"/>
        <w:spacing w:before="0" w:beforeAutospacing="0" w:after="0" w:afterAutospacing="0" w:line="276" w:lineRule="auto"/>
        <w:rPr>
          <w:color w:val="000000"/>
        </w:rPr>
      </w:pPr>
      <w:r w:rsidRPr="00EB1091">
        <w:rPr>
          <w:color w:val="000000"/>
        </w:rPr>
        <w:t>Задачи:</w:t>
      </w:r>
    </w:p>
    <w:p w:rsidR="001A1B1D" w:rsidRPr="00EB1091" w:rsidRDefault="00017EFB" w:rsidP="00EB1091">
      <w:pPr>
        <w:pStyle w:val="a3"/>
        <w:shd w:val="clear" w:color="auto" w:fill="FFFFFF"/>
        <w:spacing w:before="0" w:beforeAutospacing="0" w:after="0" w:afterAutospacing="0" w:line="276" w:lineRule="auto"/>
        <w:rPr>
          <w:color w:val="000000"/>
        </w:rPr>
      </w:pPr>
      <w:r>
        <w:rPr>
          <w:color w:val="000000"/>
        </w:rPr>
        <w:t>1. И</w:t>
      </w:r>
      <w:r w:rsidR="001A1B1D" w:rsidRPr="00EB1091">
        <w:rPr>
          <w:color w:val="000000"/>
        </w:rPr>
        <w:t>зучить теоретические основы антропометрии (</w:t>
      </w:r>
      <w:proofErr w:type="spellStart"/>
      <w:r w:rsidR="001A1B1D" w:rsidRPr="00EB1091">
        <w:rPr>
          <w:color w:val="000000"/>
        </w:rPr>
        <w:t>соматометрии</w:t>
      </w:r>
      <w:proofErr w:type="spellEnd"/>
      <w:r w:rsidR="002F1E6E" w:rsidRPr="00EB1091">
        <w:rPr>
          <w:color w:val="000000"/>
        </w:rPr>
        <w:t xml:space="preserve">) </w:t>
      </w:r>
    </w:p>
    <w:p w:rsidR="001A1B1D" w:rsidRPr="00EB1091" w:rsidRDefault="00017EFB" w:rsidP="00EB1091">
      <w:pPr>
        <w:pStyle w:val="a3"/>
        <w:shd w:val="clear" w:color="auto" w:fill="FFFFFF"/>
        <w:spacing w:before="0" w:beforeAutospacing="0" w:after="0" w:afterAutospacing="0" w:line="276" w:lineRule="auto"/>
        <w:rPr>
          <w:color w:val="000000"/>
        </w:rPr>
      </w:pPr>
      <w:r>
        <w:rPr>
          <w:color w:val="000000"/>
        </w:rPr>
        <w:t>2. И</w:t>
      </w:r>
      <w:r w:rsidR="001A1B1D" w:rsidRPr="00EB1091">
        <w:rPr>
          <w:color w:val="000000"/>
        </w:rPr>
        <w:t xml:space="preserve">зучить теоретические основы оценки </w:t>
      </w:r>
      <w:r w:rsidR="002F1E6E" w:rsidRPr="00EB1091">
        <w:rPr>
          <w:color w:val="000000"/>
        </w:rPr>
        <w:t xml:space="preserve">функционального состояния </w:t>
      </w:r>
      <w:r w:rsidR="001A1B1D" w:rsidRPr="00EB1091">
        <w:rPr>
          <w:color w:val="000000"/>
        </w:rPr>
        <w:t xml:space="preserve"> спортсменов</w:t>
      </w:r>
    </w:p>
    <w:p w:rsidR="001A1B1D" w:rsidRPr="00EB1091" w:rsidRDefault="00017EFB" w:rsidP="00EB1091">
      <w:pPr>
        <w:pStyle w:val="a3"/>
        <w:shd w:val="clear" w:color="auto" w:fill="FFFFFF"/>
        <w:spacing w:before="0" w:beforeAutospacing="0" w:after="0" w:afterAutospacing="0" w:line="276" w:lineRule="auto"/>
        <w:rPr>
          <w:color w:val="000000"/>
        </w:rPr>
      </w:pPr>
      <w:r>
        <w:rPr>
          <w:color w:val="000000"/>
        </w:rPr>
        <w:t>3. С</w:t>
      </w:r>
      <w:r w:rsidR="001A1B1D" w:rsidRPr="00EB1091">
        <w:rPr>
          <w:color w:val="000000"/>
        </w:rPr>
        <w:t xml:space="preserve">истематизировать и обобщить необходимую информацию </w:t>
      </w:r>
    </w:p>
    <w:p w:rsidR="001A1B1D" w:rsidRPr="00EB1091" w:rsidRDefault="00017EFB" w:rsidP="00EB1091">
      <w:pPr>
        <w:pStyle w:val="a3"/>
        <w:shd w:val="clear" w:color="auto" w:fill="FFFFFF"/>
        <w:spacing w:before="0" w:beforeAutospacing="0" w:after="0" w:afterAutospacing="0" w:line="276" w:lineRule="auto"/>
        <w:rPr>
          <w:color w:val="000000"/>
        </w:rPr>
      </w:pPr>
      <w:r>
        <w:rPr>
          <w:color w:val="000000"/>
        </w:rPr>
        <w:t>4. П</w:t>
      </w:r>
      <w:r w:rsidR="001A1B1D" w:rsidRPr="00EB1091">
        <w:rPr>
          <w:color w:val="000000"/>
        </w:rPr>
        <w:t>ровести педагогическое тестирование</w:t>
      </w:r>
    </w:p>
    <w:p w:rsidR="001A1B1D" w:rsidRPr="00EB1091" w:rsidRDefault="00017EFB" w:rsidP="00EB1091">
      <w:pPr>
        <w:pStyle w:val="a3"/>
        <w:shd w:val="clear" w:color="auto" w:fill="FFFFFF"/>
        <w:spacing w:before="0" w:beforeAutospacing="0" w:after="0" w:afterAutospacing="0" w:line="276" w:lineRule="auto"/>
        <w:rPr>
          <w:color w:val="000000"/>
        </w:rPr>
      </w:pPr>
      <w:r>
        <w:rPr>
          <w:color w:val="000000"/>
        </w:rPr>
        <w:t>5. О</w:t>
      </w:r>
      <w:r w:rsidR="001A1B1D" w:rsidRPr="00EB1091">
        <w:rPr>
          <w:color w:val="000000"/>
        </w:rPr>
        <w:t>пределить особенности физического развития старшеклассников</w:t>
      </w:r>
      <w:proofErr w:type="gramStart"/>
      <w:r w:rsidR="001A1B1D" w:rsidRPr="00EB1091">
        <w:rPr>
          <w:color w:val="000000"/>
        </w:rPr>
        <w:t xml:space="preserve"> ,</w:t>
      </w:r>
      <w:proofErr w:type="gramEnd"/>
      <w:r w:rsidR="001A1B1D" w:rsidRPr="00EB1091">
        <w:rPr>
          <w:color w:val="000000"/>
        </w:rPr>
        <w:t xml:space="preserve"> занимающихся баскетболом</w:t>
      </w:r>
    </w:p>
    <w:p w:rsidR="001A1B1D" w:rsidRPr="00EB1091" w:rsidRDefault="001A1B1D" w:rsidP="00EB1091">
      <w:pPr>
        <w:pStyle w:val="a3"/>
        <w:shd w:val="clear" w:color="auto" w:fill="FFFFFF"/>
        <w:spacing w:before="0" w:beforeAutospacing="0" w:after="0" w:afterAutospacing="0" w:line="276" w:lineRule="auto"/>
        <w:rPr>
          <w:color w:val="000000"/>
        </w:rPr>
      </w:pPr>
      <w:r w:rsidRPr="00EB1091">
        <w:rPr>
          <w:color w:val="000000"/>
        </w:rPr>
        <w:t>Объект исследования - исследование и оценка физического развития спортсменов</w:t>
      </w:r>
    </w:p>
    <w:p w:rsidR="002F1E6E" w:rsidRPr="00EB1091" w:rsidRDefault="001A1B1D" w:rsidP="00EB1091">
      <w:pPr>
        <w:pStyle w:val="a3"/>
        <w:shd w:val="clear" w:color="auto" w:fill="FFFFFF"/>
        <w:spacing w:before="0" w:beforeAutospacing="0" w:after="0" w:afterAutospacing="0" w:line="276" w:lineRule="auto"/>
        <w:rPr>
          <w:color w:val="000000"/>
        </w:rPr>
      </w:pPr>
      <w:r w:rsidRPr="00EB1091">
        <w:rPr>
          <w:color w:val="000000"/>
        </w:rPr>
        <w:t>Предмет исследования - антропометрические и функциональные показатели органов и систем  учащихся 9-10 классов, занимающихся баскетболом.</w:t>
      </w:r>
    </w:p>
    <w:p w:rsidR="00EB1091" w:rsidRPr="00EB1091" w:rsidRDefault="00EB1091" w:rsidP="00EB1091">
      <w:pPr>
        <w:pStyle w:val="a3"/>
        <w:shd w:val="clear" w:color="auto" w:fill="FFFFFF"/>
        <w:spacing w:before="0" w:beforeAutospacing="0" w:after="0" w:afterAutospacing="0" w:line="276" w:lineRule="auto"/>
        <w:rPr>
          <w:color w:val="000000"/>
        </w:rPr>
      </w:pPr>
    </w:p>
    <w:p w:rsidR="00EB1091" w:rsidRPr="00EB1091" w:rsidRDefault="00EB1091" w:rsidP="00EB1091">
      <w:pPr>
        <w:pStyle w:val="a3"/>
        <w:shd w:val="clear" w:color="auto" w:fill="FFFFFF"/>
        <w:spacing w:before="0" w:beforeAutospacing="0" w:after="0" w:afterAutospacing="0" w:line="276" w:lineRule="auto"/>
        <w:rPr>
          <w:color w:val="000000"/>
        </w:rPr>
      </w:pPr>
    </w:p>
    <w:p w:rsidR="00EB1091" w:rsidRPr="00EB1091" w:rsidRDefault="00EB1091" w:rsidP="00EB1091">
      <w:pPr>
        <w:pStyle w:val="a3"/>
        <w:shd w:val="clear" w:color="auto" w:fill="FFFFFF"/>
        <w:spacing w:before="0" w:beforeAutospacing="0" w:after="0" w:afterAutospacing="0" w:line="276" w:lineRule="auto"/>
        <w:rPr>
          <w:color w:val="000000"/>
        </w:rPr>
      </w:pPr>
    </w:p>
    <w:p w:rsidR="00EB1091" w:rsidRPr="00EB1091" w:rsidRDefault="00EB1091" w:rsidP="00EB1091">
      <w:pPr>
        <w:pStyle w:val="a3"/>
        <w:shd w:val="clear" w:color="auto" w:fill="FFFFFF"/>
        <w:spacing w:before="0" w:beforeAutospacing="0" w:after="0" w:afterAutospacing="0" w:line="276" w:lineRule="auto"/>
        <w:rPr>
          <w:color w:val="000000"/>
        </w:rPr>
      </w:pPr>
    </w:p>
    <w:p w:rsidR="00EB1091" w:rsidRPr="00EB1091" w:rsidRDefault="00EB1091" w:rsidP="00EB1091">
      <w:pPr>
        <w:pStyle w:val="a3"/>
        <w:shd w:val="clear" w:color="auto" w:fill="FFFFFF"/>
        <w:spacing w:before="0" w:beforeAutospacing="0" w:after="0" w:afterAutospacing="0" w:line="276" w:lineRule="auto"/>
        <w:rPr>
          <w:color w:val="000000"/>
        </w:rPr>
      </w:pPr>
    </w:p>
    <w:p w:rsidR="007832D7" w:rsidRPr="00EB1091" w:rsidRDefault="007832D7" w:rsidP="00EB1091">
      <w:pPr>
        <w:pStyle w:val="a3"/>
        <w:shd w:val="clear" w:color="auto" w:fill="FFFFFF"/>
        <w:spacing w:before="0" w:beforeAutospacing="0" w:after="285" w:afterAutospacing="0" w:line="276" w:lineRule="auto"/>
        <w:rPr>
          <w:color w:val="000000"/>
        </w:rPr>
      </w:pPr>
      <w:r w:rsidRPr="00EB1091">
        <w:lastRenderedPageBreak/>
        <w:t xml:space="preserve">Глава 1. </w:t>
      </w:r>
      <w:r w:rsidRPr="00EB1091">
        <w:rPr>
          <w:color w:val="000000"/>
        </w:rPr>
        <w:t>Те</w:t>
      </w:r>
      <w:r w:rsidRPr="00EB1091">
        <w:rPr>
          <w:b/>
          <w:color w:val="000000"/>
        </w:rPr>
        <w:t>о</w:t>
      </w:r>
      <w:r w:rsidRPr="00EB1091">
        <w:rPr>
          <w:color w:val="000000"/>
        </w:rPr>
        <w:t xml:space="preserve">ретические основы изучения проблемы </w:t>
      </w:r>
      <w:r w:rsidR="001A1B1D" w:rsidRPr="00EB1091">
        <w:rPr>
          <w:color w:val="000000"/>
        </w:rPr>
        <w:t>физического развития старшеклассников</w:t>
      </w:r>
      <w:proofErr w:type="gramStart"/>
      <w:r w:rsidR="001A1B1D" w:rsidRPr="00EB1091">
        <w:rPr>
          <w:color w:val="000000"/>
        </w:rPr>
        <w:t xml:space="preserve"> ,</w:t>
      </w:r>
      <w:proofErr w:type="gramEnd"/>
      <w:r w:rsidR="001A1B1D" w:rsidRPr="00EB1091">
        <w:rPr>
          <w:color w:val="000000"/>
        </w:rPr>
        <w:t xml:space="preserve"> занимающихся баскетболом</w:t>
      </w:r>
    </w:p>
    <w:p w:rsidR="006D39B6" w:rsidRPr="00EB1091" w:rsidRDefault="007832D7" w:rsidP="008959B9">
      <w:pPr>
        <w:spacing w:after="0"/>
        <w:rPr>
          <w:rFonts w:ascii="Times New Roman" w:hAnsi="Times New Roman" w:cs="Times New Roman"/>
          <w:sz w:val="24"/>
          <w:szCs w:val="24"/>
        </w:rPr>
      </w:pPr>
      <w:r w:rsidRPr="00EB1091">
        <w:rPr>
          <w:rFonts w:ascii="Times New Roman" w:hAnsi="Times New Roman" w:cs="Times New Roman"/>
          <w:color w:val="000000"/>
          <w:sz w:val="24"/>
          <w:szCs w:val="24"/>
          <w:highlight w:val="white"/>
        </w:rPr>
        <w:t>1.1 Общие представления</w:t>
      </w:r>
      <w:r w:rsidRPr="00EB1091">
        <w:rPr>
          <w:rFonts w:ascii="Times New Roman" w:hAnsi="Times New Roman" w:cs="Times New Roman"/>
          <w:color w:val="000000"/>
          <w:sz w:val="24"/>
          <w:szCs w:val="24"/>
        </w:rPr>
        <w:t xml:space="preserve"> о физическом развитии человека.</w:t>
      </w:r>
    </w:p>
    <w:p w:rsidR="006D39B6" w:rsidRPr="00EB1091" w:rsidRDefault="006D39B6" w:rsidP="008959B9">
      <w:pPr>
        <w:spacing w:after="0"/>
        <w:rPr>
          <w:rFonts w:ascii="Times New Roman" w:hAnsi="Times New Roman" w:cs="Times New Roman"/>
          <w:sz w:val="24"/>
          <w:szCs w:val="24"/>
        </w:rPr>
      </w:pPr>
      <w:r w:rsidRPr="00EB1091">
        <w:rPr>
          <w:rFonts w:ascii="Times New Roman" w:hAnsi="Times New Roman" w:cs="Times New Roman"/>
          <w:sz w:val="24"/>
          <w:szCs w:val="24"/>
        </w:rPr>
        <w:t>Физическое развити</w:t>
      </w:r>
      <w:proofErr w:type="gramStart"/>
      <w:r w:rsidRPr="00EB1091">
        <w:rPr>
          <w:rFonts w:ascii="Times New Roman" w:hAnsi="Times New Roman" w:cs="Times New Roman"/>
          <w:sz w:val="24"/>
          <w:szCs w:val="24"/>
        </w:rPr>
        <w:t>е-</w:t>
      </w:r>
      <w:proofErr w:type="gramEnd"/>
      <w:r w:rsidRPr="00EB1091">
        <w:rPr>
          <w:rFonts w:ascii="Times New Roman" w:hAnsi="Times New Roman" w:cs="Times New Roman"/>
          <w:sz w:val="24"/>
          <w:szCs w:val="24"/>
        </w:rPr>
        <w:t xml:space="preserve"> комплекс морфологических и некоторых функциональных свойств и качеств человека,</w:t>
      </w:r>
      <w:r w:rsidR="00815466" w:rsidRPr="00EB1091">
        <w:rPr>
          <w:rFonts w:ascii="Times New Roman" w:hAnsi="Times New Roman" w:cs="Times New Roman"/>
          <w:sz w:val="24"/>
          <w:szCs w:val="24"/>
        </w:rPr>
        <w:t xml:space="preserve"> </w:t>
      </w:r>
      <w:r w:rsidRPr="00EB1091">
        <w:rPr>
          <w:rFonts w:ascii="Times New Roman" w:hAnsi="Times New Roman" w:cs="Times New Roman"/>
          <w:sz w:val="24"/>
          <w:szCs w:val="24"/>
        </w:rPr>
        <w:t>пер</w:t>
      </w:r>
      <w:r w:rsidR="00815466" w:rsidRPr="00EB1091">
        <w:rPr>
          <w:rFonts w:ascii="Times New Roman" w:hAnsi="Times New Roman" w:cs="Times New Roman"/>
          <w:sz w:val="24"/>
          <w:szCs w:val="24"/>
        </w:rPr>
        <w:t>е</w:t>
      </w:r>
      <w:r w:rsidRPr="00EB1091">
        <w:rPr>
          <w:rFonts w:ascii="Times New Roman" w:hAnsi="Times New Roman" w:cs="Times New Roman"/>
          <w:sz w:val="24"/>
          <w:szCs w:val="24"/>
        </w:rPr>
        <w:t>данных ему по наследству( генотип), а также приобретенных им в процессе индивидуального развития( фенотип)</w:t>
      </w:r>
    </w:p>
    <w:p w:rsidR="006D39B6" w:rsidRPr="00EB1091" w:rsidRDefault="006D39B6" w:rsidP="00EB1091">
      <w:pPr>
        <w:spacing w:after="0"/>
        <w:rPr>
          <w:rFonts w:ascii="Times New Roman" w:hAnsi="Times New Roman" w:cs="Times New Roman"/>
          <w:sz w:val="24"/>
          <w:szCs w:val="24"/>
        </w:rPr>
      </w:pPr>
      <w:r w:rsidRPr="00EB1091">
        <w:rPr>
          <w:rFonts w:ascii="Times New Roman" w:hAnsi="Times New Roman" w:cs="Times New Roman"/>
          <w:sz w:val="24"/>
          <w:szCs w:val="24"/>
        </w:rPr>
        <w:t>Факторы, определяющие физическое развитие:</w:t>
      </w:r>
    </w:p>
    <w:p w:rsidR="006D39B6" w:rsidRPr="00EB1091" w:rsidRDefault="006D39B6" w:rsidP="00EB1091">
      <w:pPr>
        <w:spacing w:after="0"/>
        <w:rPr>
          <w:rFonts w:ascii="Times New Roman" w:hAnsi="Times New Roman" w:cs="Times New Roman"/>
          <w:sz w:val="24"/>
          <w:szCs w:val="24"/>
        </w:rPr>
      </w:pPr>
      <w:r w:rsidRPr="00EB1091">
        <w:rPr>
          <w:rFonts w:ascii="Times New Roman" w:hAnsi="Times New Roman" w:cs="Times New Roman"/>
          <w:sz w:val="24"/>
          <w:szCs w:val="24"/>
        </w:rPr>
        <w:t>1.Эндогенны</w:t>
      </w:r>
      <w:proofErr w:type="gramStart"/>
      <w:r w:rsidRPr="00EB1091">
        <w:rPr>
          <w:rFonts w:ascii="Times New Roman" w:hAnsi="Times New Roman" w:cs="Times New Roman"/>
          <w:sz w:val="24"/>
          <w:szCs w:val="24"/>
        </w:rPr>
        <w:t>е(</w:t>
      </w:r>
      <w:proofErr w:type="gramEnd"/>
      <w:r w:rsidRPr="00EB1091">
        <w:rPr>
          <w:rFonts w:ascii="Times New Roman" w:hAnsi="Times New Roman" w:cs="Times New Roman"/>
          <w:sz w:val="24"/>
          <w:szCs w:val="24"/>
        </w:rPr>
        <w:t>наследственность ,внутриутробные влияния,  недоношенность, врожденные пороки и др.)</w:t>
      </w:r>
    </w:p>
    <w:p w:rsidR="006D39B6" w:rsidRPr="00EB1091" w:rsidRDefault="006D39B6" w:rsidP="00EB1091">
      <w:pPr>
        <w:spacing w:after="0"/>
        <w:rPr>
          <w:rFonts w:ascii="Times New Roman" w:hAnsi="Times New Roman" w:cs="Times New Roman"/>
          <w:sz w:val="24"/>
          <w:szCs w:val="24"/>
        </w:rPr>
      </w:pPr>
      <w:r w:rsidRPr="00EB1091">
        <w:rPr>
          <w:rFonts w:ascii="Times New Roman" w:hAnsi="Times New Roman" w:cs="Times New Roman"/>
          <w:sz w:val="24"/>
          <w:szCs w:val="24"/>
        </w:rPr>
        <w:t>2.Природные (климат</w:t>
      </w:r>
      <w:proofErr w:type="gramStart"/>
      <w:r w:rsidRPr="00EB1091">
        <w:rPr>
          <w:rFonts w:ascii="Times New Roman" w:hAnsi="Times New Roman" w:cs="Times New Roman"/>
          <w:sz w:val="24"/>
          <w:szCs w:val="24"/>
        </w:rPr>
        <w:t xml:space="preserve"> ,</w:t>
      </w:r>
      <w:proofErr w:type="gramEnd"/>
      <w:r w:rsidRPr="00EB1091">
        <w:rPr>
          <w:rFonts w:ascii="Times New Roman" w:hAnsi="Times New Roman" w:cs="Times New Roman"/>
          <w:sz w:val="24"/>
          <w:szCs w:val="24"/>
        </w:rPr>
        <w:t xml:space="preserve"> рельеф местности, наличие рек, озер, </w:t>
      </w:r>
      <w:proofErr w:type="spellStart"/>
      <w:r w:rsidRPr="00EB1091">
        <w:rPr>
          <w:rFonts w:ascii="Times New Roman" w:hAnsi="Times New Roman" w:cs="Times New Roman"/>
          <w:sz w:val="24"/>
          <w:szCs w:val="24"/>
        </w:rPr>
        <w:t>морей,гор</w:t>
      </w:r>
      <w:proofErr w:type="spellEnd"/>
      <w:r w:rsidRPr="00EB1091">
        <w:rPr>
          <w:rFonts w:ascii="Times New Roman" w:hAnsi="Times New Roman" w:cs="Times New Roman"/>
          <w:sz w:val="24"/>
          <w:szCs w:val="24"/>
        </w:rPr>
        <w:t xml:space="preserve"> и т.д.)</w:t>
      </w:r>
    </w:p>
    <w:p w:rsidR="006D39B6" w:rsidRPr="00EB1091" w:rsidRDefault="006D39B6" w:rsidP="00EB1091">
      <w:pPr>
        <w:spacing w:after="0"/>
        <w:rPr>
          <w:rFonts w:ascii="Times New Roman" w:hAnsi="Times New Roman" w:cs="Times New Roman"/>
          <w:sz w:val="24"/>
          <w:szCs w:val="24"/>
        </w:rPr>
      </w:pPr>
      <w:r w:rsidRPr="00EB1091">
        <w:rPr>
          <w:rFonts w:ascii="Times New Roman" w:hAnsi="Times New Roman" w:cs="Times New Roman"/>
          <w:sz w:val="24"/>
          <w:szCs w:val="24"/>
        </w:rPr>
        <w:t xml:space="preserve">3. Социально-экономические </w:t>
      </w:r>
      <w:proofErr w:type="gramStart"/>
      <w:r w:rsidRPr="00EB1091">
        <w:rPr>
          <w:rFonts w:ascii="Times New Roman" w:hAnsi="Times New Roman" w:cs="Times New Roman"/>
          <w:sz w:val="24"/>
          <w:szCs w:val="24"/>
        </w:rPr>
        <w:t xml:space="preserve">( </w:t>
      </w:r>
      <w:proofErr w:type="gramEnd"/>
      <w:r w:rsidRPr="00EB1091">
        <w:rPr>
          <w:rFonts w:ascii="Times New Roman" w:hAnsi="Times New Roman" w:cs="Times New Roman"/>
          <w:sz w:val="24"/>
          <w:szCs w:val="24"/>
        </w:rPr>
        <w:t>общественный строй, степень экономического развития, условия труда, быта, питания, уровень культуры, гигиенические навыки, воспитание, национальные традиции, а также уровень двигательной активности)</w:t>
      </w:r>
    </w:p>
    <w:p w:rsidR="003727F4" w:rsidRPr="00EB1091" w:rsidRDefault="003727F4" w:rsidP="00EB1091">
      <w:pPr>
        <w:pStyle w:val="a3"/>
        <w:shd w:val="clear" w:color="auto" w:fill="FFFFFF"/>
        <w:spacing w:before="0" w:beforeAutospacing="0" w:after="0" w:afterAutospacing="0" w:line="276" w:lineRule="auto"/>
        <w:rPr>
          <w:color w:val="000000"/>
        </w:rPr>
      </w:pPr>
      <w:r w:rsidRPr="00EB1091">
        <w:rPr>
          <w:color w:val="000000"/>
        </w:rPr>
        <w:t>По мнению Захарова</w:t>
      </w:r>
      <w:proofErr w:type="gramStart"/>
      <w:r w:rsidRPr="00EB1091">
        <w:rPr>
          <w:color w:val="000000"/>
        </w:rPr>
        <w:t xml:space="preserve"> Е</w:t>
      </w:r>
      <w:proofErr w:type="gramEnd"/>
      <w:r w:rsidRPr="00EB1091">
        <w:rPr>
          <w:color w:val="000000"/>
        </w:rPr>
        <w:t>, Королева А, физическое развитие есть изменение форм и функций организма человека в течение его индивидуальной жизни.</w:t>
      </w:r>
    </w:p>
    <w:p w:rsidR="003727F4" w:rsidRPr="00EB1091" w:rsidRDefault="008959B9" w:rsidP="00EB1091">
      <w:pPr>
        <w:pStyle w:val="a3"/>
        <w:shd w:val="clear" w:color="auto" w:fill="FFFFFF"/>
        <w:spacing w:before="0" w:beforeAutospacing="0" w:after="0" w:afterAutospacing="0" w:line="276" w:lineRule="auto"/>
        <w:rPr>
          <w:color w:val="000000"/>
        </w:rPr>
      </w:pPr>
      <w:r>
        <w:rPr>
          <w:color w:val="000000"/>
        </w:rPr>
        <w:t>Кузнецова З.И.  рассматривае</w:t>
      </w:r>
      <w:r w:rsidR="003727F4" w:rsidRPr="00EB1091">
        <w:rPr>
          <w:color w:val="000000"/>
        </w:rPr>
        <w:t>т физическое развитие в 2</w:t>
      </w:r>
      <w:r w:rsidR="003727F4" w:rsidRPr="00EB1091">
        <w:rPr>
          <w:color w:val="000000"/>
          <w:vertAlign w:val="superscript"/>
        </w:rPr>
        <w:t>х</w:t>
      </w:r>
      <w:r w:rsidR="003727F4" w:rsidRPr="00EB1091">
        <w:rPr>
          <w:color w:val="000000"/>
        </w:rPr>
        <w:t> значениях:</w:t>
      </w:r>
    </w:p>
    <w:p w:rsidR="003727F4" w:rsidRPr="00EB1091" w:rsidRDefault="003727F4" w:rsidP="00EB1091">
      <w:pPr>
        <w:pStyle w:val="a3"/>
        <w:shd w:val="clear" w:color="auto" w:fill="FFFFFF"/>
        <w:spacing w:before="0" w:beforeAutospacing="0" w:after="0" w:afterAutospacing="0" w:line="276" w:lineRule="auto"/>
        <w:rPr>
          <w:color w:val="000000"/>
        </w:rPr>
      </w:pPr>
      <w:r w:rsidRPr="00EB1091">
        <w:rPr>
          <w:color w:val="000000"/>
        </w:rPr>
        <w:t>- как процесс изменения морфологических и функциональных свой</w:t>
      </w:r>
      <w:r w:rsidR="008959B9">
        <w:rPr>
          <w:color w:val="000000"/>
        </w:rPr>
        <w:t>ств организма человека в течение</w:t>
      </w:r>
      <w:r w:rsidRPr="00EB1091">
        <w:rPr>
          <w:color w:val="000000"/>
        </w:rPr>
        <w:t xml:space="preserve"> его жизни;</w:t>
      </w:r>
    </w:p>
    <w:p w:rsidR="001A1B1D" w:rsidRDefault="003727F4" w:rsidP="00EB1091">
      <w:pPr>
        <w:pStyle w:val="a3"/>
        <w:shd w:val="clear" w:color="auto" w:fill="FFFFFF"/>
        <w:spacing w:before="0" w:beforeAutospacing="0" w:after="0" w:afterAutospacing="0" w:line="276" w:lineRule="auto"/>
        <w:rPr>
          <w:color w:val="000000"/>
        </w:rPr>
      </w:pPr>
      <w:r w:rsidRPr="00EB1091">
        <w:rPr>
          <w:color w:val="000000"/>
        </w:rPr>
        <w:t>- как результат этого процесса, характеризующийся изменением та</w:t>
      </w:r>
      <w:r w:rsidR="008959B9">
        <w:rPr>
          <w:color w:val="000000"/>
        </w:rPr>
        <w:t>кими параметрами как рост, вес, ж</w:t>
      </w:r>
      <w:r w:rsidRPr="00EB1091">
        <w:rPr>
          <w:color w:val="000000"/>
        </w:rPr>
        <w:t>изненная емкость легких и другие антропометрические показатели, а также степенью развития физических качеств (сила, выносливость и др.).</w:t>
      </w:r>
    </w:p>
    <w:p w:rsidR="008959B9" w:rsidRPr="00EB1091" w:rsidRDefault="008959B9" w:rsidP="00EB1091">
      <w:pPr>
        <w:pStyle w:val="a3"/>
        <w:shd w:val="clear" w:color="auto" w:fill="FFFFFF"/>
        <w:spacing w:before="0" w:beforeAutospacing="0" w:after="0" w:afterAutospacing="0" w:line="276" w:lineRule="auto"/>
        <w:rPr>
          <w:color w:val="000000"/>
        </w:rPr>
      </w:pPr>
    </w:p>
    <w:p w:rsidR="006555D8" w:rsidRPr="00EB1091" w:rsidRDefault="006555D8" w:rsidP="00EB1091">
      <w:pPr>
        <w:pStyle w:val="a3"/>
        <w:shd w:val="clear" w:color="auto" w:fill="FFFFFF"/>
        <w:spacing w:before="0" w:beforeAutospacing="0" w:after="0" w:afterAutospacing="0" w:line="276" w:lineRule="auto"/>
        <w:rPr>
          <w:color w:val="000000"/>
        </w:rPr>
      </w:pPr>
      <w:r w:rsidRPr="00EB1091">
        <w:rPr>
          <w:highlight w:val="white"/>
        </w:rPr>
        <w:t xml:space="preserve">     </w:t>
      </w:r>
      <w:r w:rsidR="007832D7" w:rsidRPr="00EB1091">
        <w:rPr>
          <w:highlight w:val="white"/>
        </w:rPr>
        <w:t>1.2</w:t>
      </w:r>
      <w:r w:rsidR="007832D7" w:rsidRPr="00EB1091">
        <w:rPr>
          <w:color w:val="000000"/>
          <w:highlight w:val="white"/>
        </w:rPr>
        <w:t xml:space="preserve"> </w:t>
      </w:r>
      <w:r w:rsidRPr="00EB1091">
        <w:rPr>
          <w:bCs/>
          <w:color w:val="000000"/>
        </w:rPr>
        <w:t>Исследование и оценка физического развития</w:t>
      </w:r>
    </w:p>
    <w:p w:rsidR="008959B9" w:rsidRPr="008959B9" w:rsidRDefault="008959B9" w:rsidP="008959B9">
      <w:pPr>
        <w:pStyle w:val="a3"/>
        <w:shd w:val="clear" w:color="auto" w:fill="FFFFFF"/>
        <w:spacing w:before="0" w:beforeAutospacing="0" w:after="0" w:afterAutospacing="0"/>
        <w:ind w:right="150"/>
        <w:jc w:val="both"/>
        <w:rPr>
          <w:color w:val="000000"/>
        </w:rPr>
      </w:pPr>
      <w:r>
        <w:rPr>
          <w:color w:val="000000"/>
        </w:rPr>
        <w:t xml:space="preserve">       </w:t>
      </w:r>
      <w:r w:rsidRPr="008959B9">
        <w:rPr>
          <w:color w:val="000000"/>
        </w:rPr>
        <w:t>Критерием физического развития являются особенности телосложения. Под </w:t>
      </w:r>
      <w:r w:rsidRPr="008959B9">
        <w:rPr>
          <w:b/>
          <w:bCs/>
          <w:color w:val="000000"/>
        </w:rPr>
        <w:t xml:space="preserve">телосложением </w:t>
      </w:r>
      <w:r w:rsidRPr="008959B9">
        <w:rPr>
          <w:color w:val="000000"/>
        </w:rPr>
        <w:t>понимают размеры, формы, пропорции (соотношение одних размеров тела с другими) и особенности взаимного расположения частей тела.</w:t>
      </w:r>
    </w:p>
    <w:p w:rsidR="008959B9" w:rsidRDefault="008959B9" w:rsidP="008959B9">
      <w:pPr>
        <w:pStyle w:val="a3"/>
        <w:shd w:val="clear" w:color="auto" w:fill="FFFFFF"/>
        <w:spacing w:before="0" w:beforeAutospacing="0" w:after="0" w:afterAutospacing="0" w:line="276" w:lineRule="auto"/>
        <w:jc w:val="both"/>
        <w:rPr>
          <w:color w:val="000000"/>
        </w:rPr>
      </w:pPr>
      <w:r w:rsidRPr="008959B9">
        <w:rPr>
          <w:color w:val="000000"/>
        </w:rPr>
        <w:t>Конституция человека, проявляющаяся, в частности, в особенностях телосложения, зависит как от наследственных факторов, так и от факторов внешней среды: социальных условий, питания, перенесенных болезней, условий труда, занятий физическими упражнениями и спортом. Из внешних факторов, под влиянием которых изменяется конституция, особое значение имеют физические упражнения и систематические занятия спортом, особенно в детском возрасте</w:t>
      </w:r>
    </w:p>
    <w:p w:rsidR="006555D8" w:rsidRPr="008959B9" w:rsidRDefault="008959B9" w:rsidP="008959B9">
      <w:pPr>
        <w:pStyle w:val="a3"/>
        <w:shd w:val="clear" w:color="auto" w:fill="FFFFFF"/>
        <w:spacing w:before="0" w:beforeAutospacing="0" w:after="0" w:afterAutospacing="0" w:line="276" w:lineRule="auto"/>
        <w:jc w:val="both"/>
        <w:rPr>
          <w:color w:val="000000"/>
        </w:rPr>
      </w:pPr>
      <w:r>
        <w:rPr>
          <w:color w:val="000000"/>
        </w:rPr>
        <w:t xml:space="preserve">     </w:t>
      </w:r>
      <w:r w:rsidR="006555D8" w:rsidRPr="000C0A36">
        <w:rPr>
          <w:color w:val="000000"/>
        </w:rPr>
        <w:t>Основными методами исследования физического развития являются наружный осмотр (</w:t>
      </w:r>
      <w:proofErr w:type="spellStart"/>
      <w:r w:rsidR="006555D8" w:rsidRPr="000C0A36">
        <w:rPr>
          <w:color w:val="000000"/>
        </w:rPr>
        <w:t>соматоскопия</w:t>
      </w:r>
      <w:proofErr w:type="spellEnd"/>
      <w:r w:rsidR="006555D8" w:rsidRPr="000C0A36">
        <w:rPr>
          <w:color w:val="000000"/>
        </w:rPr>
        <w:t>) и антропометрия</w:t>
      </w:r>
      <w:r w:rsidR="006555D8" w:rsidRPr="00EB1091">
        <w:rPr>
          <w:color w:val="424242"/>
          <w:shd w:val="clear" w:color="auto" w:fill="FFFFFF"/>
        </w:rPr>
        <w:t>.</w:t>
      </w:r>
    </w:p>
    <w:p w:rsidR="002F1E6E" w:rsidRDefault="008959B9" w:rsidP="00EB1091">
      <w:pPr>
        <w:pStyle w:val="a3"/>
        <w:shd w:val="clear" w:color="auto" w:fill="FFFFFF"/>
        <w:spacing w:before="0" w:beforeAutospacing="0" w:after="0" w:afterAutospacing="0" w:line="276" w:lineRule="auto"/>
        <w:rPr>
          <w:color w:val="000000"/>
        </w:rPr>
      </w:pPr>
      <w:r>
        <w:rPr>
          <w:color w:val="000000"/>
        </w:rPr>
        <w:t xml:space="preserve">       </w:t>
      </w:r>
      <w:r w:rsidR="003249B7" w:rsidRPr="00EB1091">
        <w:rPr>
          <w:color w:val="000000"/>
        </w:rPr>
        <w:t>На</w:t>
      </w:r>
      <w:r w:rsidR="002F1E6E" w:rsidRPr="00EB1091">
        <w:rPr>
          <w:color w:val="000000"/>
        </w:rPr>
        <w:t>ружный</w:t>
      </w:r>
      <w:r w:rsidR="003249B7" w:rsidRPr="00EB1091">
        <w:rPr>
          <w:color w:val="000000"/>
        </w:rPr>
        <w:t xml:space="preserve"> осмотр</w:t>
      </w:r>
      <w:r w:rsidR="002F1E6E" w:rsidRPr="00EB1091">
        <w:rPr>
          <w:color w:val="000000"/>
        </w:rPr>
        <w:t xml:space="preserve"> начинают </w:t>
      </w:r>
      <w:r w:rsidR="003249B7" w:rsidRPr="00EB1091">
        <w:rPr>
          <w:color w:val="000000"/>
        </w:rPr>
        <w:t xml:space="preserve"> с оценки кожного покрова, осанки, затем формы грудной клетки, живота, ног, степени развития мускулатуры, жироотложений, состояния опорно-двигательного аппарата и других параметров (показателей).</w:t>
      </w:r>
    </w:p>
    <w:p w:rsidR="003249B7" w:rsidRPr="00EB1091" w:rsidRDefault="008959B9" w:rsidP="00EB1091">
      <w:pPr>
        <w:pStyle w:val="a3"/>
        <w:shd w:val="clear" w:color="auto" w:fill="FFFFFF"/>
        <w:spacing w:before="0" w:beforeAutospacing="0" w:after="0" w:afterAutospacing="0"/>
        <w:rPr>
          <w:color w:val="000000"/>
        </w:rPr>
      </w:pPr>
      <w:r>
        <w:rPr>
          <w:color w:val="000000"/>
          <w:shd w:val="clear" w:color="auto" w:fill="FFFFFF"/>
        </w:rPr>
        <w:t xml:space="preserve">      </w:t>
      </w:r>
      <w:r w:rsidR="003249B7" w:rsidRPr="00EB1091">
        <w:rPr>
          <w:color w:val="000000"/>
          <w:shd w:val="clear" w:color="auto" w:fill="FFFFFF"/>
        </w:rPr>
        <w:t xml:space="preserve">К </w:t>
      </w:r>
      <w:r w:rsidR="002F1E6E" w:rsidRPr="00EB1091">
        <w:rPr>
          <w:color w:val="000000"/>
          <w:shd w:val="clear" w:color="auto" w:fill="FFFFFF"/>
        </w:rPr>
        <w:t>основным антропометрическим показателям</w:t>
      </w:r>
      <w:r w:rsidR="003249B7" w:rsidRPr="00EB1091">
        <w:rPr>
          <w:color w:val="000000"/>
          <w:shd w:val="clear" w:color="auto" w:fill="FFFFFF"/>
        </w:rPr>
        <w:t xml:space="preserve"> относят рост, массу тела, окружность грудной клетки (при максимальном вдохе, паузе и максимальном выдохе), силу кистей и становую силу (силу мышц спины). К дополнительным антропометрическим показателям относят </w:t>
      </w:r>
      <w:proofErr w:type="gramStart"/>
      <w:r w:rsidR="003249B7" w:rsidRPr="00EB1091">
        <w:rPr>
          <w:color w:val="000000"/>
          <w:shd w:val="clear" w:color="auto" w:fill="FFFFFF"/>
        </w:rPr>
        <w:t>рост</w:t>
      </w:r>
      <w:proofErr w:type="gramEnd"/>
      <w:r w:rsidR="003249B7" w:rsidRPr="00EB1091">
        <w:rPr>
          <w:color w:val="000000"/>
          <w:shd w:val="clear" w:color="auto" w:fill="FFFFFF"/>
        </w:rPr>
        <w:t xml:space="preserve"> сидя, окружность шеи, живота, талии, бедра и голени, размер плеча, сагиттальный и фронтальный диаметры грудной клетки, длину рук и др. Таким образом, антропометрия включает в себя определение длины, диаметров, окружностей и др.</w:t>
      </w:r>
    </w:p>
    <w:p w:rsidR="008959B9" w:rsidRDefault="008959B9" w:rsidP="008959B9">
      <w:pPr>
        <w:pStyle w:val="a3"/>
        <w:shd w:val="clear" w:color="auto" w:fill="FFFFFF"/>
        <w:spacing w:before="150" w:beforeAutospacing="0" w:after="150" w:afterAutospacing="0"/>
        <w:ind w:right="150"/>
        <w:rPr>
          <w:color w:val="000000"/>
          <w:shd w:val="clear" w:color="auto" w:fill="FFFFFF"/>
        </w:rPr>
      </w:pPr>
      <w:r>
        <w:rPr>
          <w:color w:val="000000"/>
          <w:shd w:val="clear" w:color="auto" w:fill="FFFFFF"/>
        </w:rPr>
        <w:t xml:space="preserve">        </w:t>
      </w:r>
      <w:r w:rsidR="00957FED" w:rsidRPr="00EB1091">
        <w:rPr>
          <w:color w:val="000000"/>
          <w:shd w:val="clear" w:color="auto" w:fill="FFFFFF"/>
        </w:rPr>
        <w:t xml:space="preserve">К настоящему времени разработано большое количество схем, шкал, типов, классификаций (В.В. </w:t>
      </w:r>
      <w:proofErr w:type="spellStart"/>
      <w:r w:rsidR="00957FED" w:rsidRPr="00EB1091">
        <w:rPr>
          <w:color w:val="000000"/>
          <w:shd w:val="clear" w:color="auto" w:fill="FFFFFF"/>
        </w:rPr>
        <w:t>Бунак</w:t>
      </w:r>
      <w:proofErr w:type="spellEnd"/>
      <w:r w:rsidR="00957FED" w:rsidRPr="00EB1091">
        <w:rPr>
          <w:color w:val="000000"/>
          <w:shd w:val="clear" w:color="auto" w:fill="FFFFFF"/>
        </w:rPr>
        <w:t xml:space="preserve">, М.В. </w:t>
      </w:r>
      <w:proofErr w:type="spellStart"/>
      <w:r w:rsidR="00957FED" w:rsidRPr="00EB1091">
        <w:rPr>
          <w:color w:val="000000"/>
          <w:shd w:val="clear" w:color="auto" w:fill="FFFFFF"/>
        </w:rPr>
        <w:t>Черноруцкий</w:t>
      </w:r>
      <w:proofErr w:type="spellEnd"/>
      <w:r w:rsidR="00957FED" w:rsidRPr="00EB1091">
        <w:rPr>
          <w:color w:val="000000"/>
          <w:shd w:val="clear" w:color="auto" w:fill="FFFFFF"/>
        </w:rPr>
        <w:t>, В.П. Чтецов и др.) для определения и характеристики общих размеров, пропорций тела, конституции и других сом</w:t>
      </w:r>
      <w:r>
        <w:rPr>
          <w:color w:val="000000"/>
          <w:shd w:val="clear" w:color="auto" w:fill="FFFFFF"/>
        </w:rPr>
        <w:t>атических особенностей человека.</w:t>
      </w:r>
    </w:p>
    <w:p w:rsidR="006040DC" w:rsidRPr="008959B9" w:rsidRDefault="006040DC" w:rsidP="008959B9">
      <w:pPr>
        <w:pStyle w:val="a3"/>
        <w:shd w:val="clear" w:color="auto" w:fill="FFFFFF"/>
        <w:spacing w:before="150" w:beforeAutospacing="0" w:after="150" w:afterAutospacing="0"/>
        <w:ind w:right="150"/>
        <w:jc w:val="center"/>
        <w:rPr>
          <w:color w:val="000000"/>
          <w:shd w:val="clear" w:color="auto" w:fill="FFFFFF"/>
        </w:rPr>
      </w:pPr>
      <w:r w:rsidRPr="00EB1091">
        <w:rPr>
          <w:highlight w:val="white"/>
        </w:rPr>
        <w:lastRenderedPageBreak/>
        <w:t>ГЛАВА 2. ОРГАНИЗАЦИЯ И МЕТОДЫ ИССЛЕДОВАНИЯ</w:t>
      </w:r>
    </w:p>
    <w:p w:rsidR="006040DC" w:rsidRPr="00EB1091" w:rsidRDefault="006040DC" w:rsidP="00EB1091">
      <w:pPr>
        <w:autoSpaceDE w:val="0"/>
        <w:autoSpaceDN w:val="0"/>
        <w:adjustRightInd w:val="0"/>
        <w:spacing w:after="0"/>
        <w:ind w:firstLine="709"/>
        <w:jc w:val="both"/>
        <w:rPr>
          <w:rFonts w:ascii="Times New Roman" w:hAnsi="Times New Roman" w:cs="Times New Roman"/>
          <w:color w:val="000000"/>
          <w:sz w:val="24"/>
          <w:szCs w:val="24"/>
          <w:highlight w:val="white"/>
        </w:rPr>
      </w:pPr>
      <w:r w:rsidRPr="00EB1091">
        <w:rPr>
          <w:rFonts w:ascii="Times New Roman" w:hAnsi="Times New Roman" w:cs="Times New Roman"/>
          <w:sz w:val="24"/>
          <w:szCs w:val="24"/>
          <w:highlight w:val="white"/>
        </w:rPr>
        <w:t xml:space="preserve">2.1 </w:t>
      </w:r>
      <w:r w:rsidRPr="00EB1091">
        <w:rPr>
          <w:rFonts w:ascii="Times New Roman" w:hAnsi="Times New Roman" w:cs="Times New Roman"/>
          <w:color w:val="000000"/>
          <w:sz w:val="24"/>
          <w:szCs w:val="24"/>
          <w:highlight w:val="white"/>
        </w:rPr>
        <w:t xml:space="preserve"> Характеристика базы и выборки исследования   </w:t>
      </w:r>
    </w:p>
    <w:p w:rsidR="006040DC" w:rsidRPr="00EB1091" w:rsidRDefault="006040DC" w:rsidP="00EB1091">
      <w:pPr>
        <w:autoSpaceDE w:val="0"/>
        <w:autoSpaceDN w:val="0"/>
        <w:adjustRightInd w:val="0"/>
        <w:spacing w:after="0"/>
        <w:ind w:firstLine="709"/>
        <w:jc w:val="both"/>
        <w:rPr>
          <w:rFonts w:ascii="Times New Roman" w:hAnsi="Times New Roman" w:cs="Times New Roman"/>
          <w:color w:val="000000"/>
          <w:sz w:val="24"/>
          <w:szCs w:val="24"/>
          <w:highlight w:val="white"/>
        </w:rPr>
      </w:pPr>
      <w:r w:rsidRPr="00EB1091">
        <w:rPr>
          <w:rFonts w:ascii="Times New Roman" w:hAnsi="Times New Roman" w:cs="Times New Roman"/>
          <w:color w:val="000000"/>
          <w:sz w:val="24"/>
          <w:szCs w:val="24"/>
          <w:highlight w:val="white"/>
        </w:rPr>
        <w:t>Педагогический эксперимент проводился на группе, состоящей из шести юношей 9-10-х классов МАОУ «СОШ №4», занимающихся баскетболом. Один учащийся занимается в ДЮСШ №10 и входит в состав сборной города по баскетболу. Остальные занимаются в школьной секции   в качестве подготовки к городским соревнованиям и   не имеют разряда. В прошлом году сборная школы по баскетболу заняла 3место в городе</w:t>
      </w:r>
      <w:proofErr w:type="gramStart"/>
      <w:r w:rsidRPr="00EB1091">
        <w:rPr>
          <w:rFonts w:ascii="Times New Roman" w:hAnsi="Times New Roman" w:cs="Times New Roman"/>
          <w:color w:val="000000"/>
          <w:sz w:val="24"/>
          <w:szCs w:val="24"/>
          <w:highlight w:val="white"/>
        </w:rPr>
        <w:t xml:space="preserve"> ,</w:t>
      </w:r>
      <w:proofErr w:type="gramEnd"/>
      <w:r w:rsidRPr="00EB1091">
        <w:rPr>
          <w:rFonts w:ascii="Times New Roman" w:hAnsi="Times New Roman" w:cs="Times New Roman"/>
          <w:color w:val="000000"/>
          <w:sz w:val="24"/>
          <w:szCs w:val="24"/>
          <w:highlight w:val="white"/>
        </w:rPr>
        <w:t xml:space="preserve"> а в этом учебном году – 2 место .  Все участники эксперимента прошли медицинское обследование в городском  врачебно-физкультурном диспансере и в поликлинике по месту жительства , по результатам которого были допущены к регулярным тренировочным занятиям и участию в соревнованиях. Тестирование проводилось  в спортзале МАОУ </w:t>
      </w:r>
      <w:r w:rsidRPr="000C0A36">
        <w:rPr>
          <w:rFonts w:ascii="Times New Roman" w:hAnsi="Times New Roman" w:cs="Times New Roman"/>
          <w:color w:val="000000"/>
          <w:sz w:val="24"/>
          <w:szCs w:val="24"/>
          <w:highlight w:val="white"/>
        </w:rPr>
        <w:t>«</w:t>
      </w:r>
      <w:r w:rsidRPr="00EB1091">
        <w:rPr>
          <w:rFonts w:ascii="Times New Roman" w:hAnsi="Times New Roman" w:cs="Times New Roman"/>
          <w:color w:val="000000"/>
          <w:sz w:val="24"/>
          <w:szCs w:val="24"/>
          <w:highlight w:val="white"/>
        </w:rPr>
        <w:t>СОШ№4</w:t>
      </w:r>
      <w:r w:rsidRPr="000C0A36">
        <w:rPr>
          <w:rFonts w:ascii="Times New Roman" w:hAnsi="Times New Roman" w:cs="Times New Roman"/>
          <w:color w:val="000000"/>
          <w:sz w:val="24"/>
          <w:szCs w:val="24"/>
          <w:highlight w:val="white"/>
        </w:rPr>
        <w:t xml:space="preserve">».  </w:t>
      </w:r>
    </w:p>
    <w:p w:rsidR="006040DC" w:rsidRPr="00EB1091" w:rsidRDefault="006040DC" w:rsidP="00EB1091">
      <w:pPr>
        <w:autoSpaceDE w:val="0"/>
        <w:autoSpaceDN w:val="0"/>
        <w:adjustRightInd w:val="0"/>
        <w:spacing w:after="0"/>
        <w:ind w:firstLine="709"/>
        <w:jc w:val="both"/>
        <w:rPr>
          <w:rFonts w:ascii="Times New Roman" w:hAnsi="Times New Roman" w:cs="Times New Roman"/>
          <w:color w:val="000000"/>
          <w:sz w:val="24"/>
          <w:szCs w:val="24"/>
          <w:highlight w:val="white"/>
        </w:rPr>
      </w:pPr>
      <w:r w:rsidRPr="00EB1091">
        <w:rPr>
          <w:rFonts w:ascii="Times New Roman" w:hAnsi="Times New Roman" w:cs="Times New Roman"/>
          <w:sz w:val="24"/>
          <w:szCs w:val="24"/>
        </w:rPr>
        <w:t xml:space="preserve">Педагогическое тестирование. </w:t>
      </w:r>
      <w:r w:rsidRPr="00EB1091">
        <w:rPr>
          <w:rFonts w:ascii="Times New Roman" w:hAnsi="Times New Roman" w:cs="Times New Roman"/>
          <w:color w:val="000000"/>
          <w:sz w:val="24"/>
          <w:szCs w:val="24"/>
          <w:highlight w:val="white"/>
        </w:rPr>
        <w:t xml:space="preserve"> </w:t>
      </w:r>
      <w:r w:rsidR="006555D8" w:rsidRPr="00EB1091">
        <w:rPr>
          <w:rFonts w:ascii="Times New Roman" w:hAnsi="Times New Roman" w:cs="Times New Roman"/>
          <w:color w:val="000000"/>
          <w:sz w:val="24"/>
          <w:szCs w:val="24"/>
        </w:rPr>
        <w:t>Оценка </w:t>
      </w:r>
      <w:r w:rsidR="006555D8" w:rsidRPr="00EB1091">
        <w:rPr>
          <w:rStyle w:val="hl"/>
          <w:rFonts w:ascii="Times New Roman" w:hAnsi="Times New Roman" w:cs="Times New Roman"/>
          <w:color w:val="000000"/>
          <w:sz w:val="24"/>
          <w:szCs w:val="24"/>
          <w:bdr w:val="none" w:sz="0" w:space="0" w:color="auto" w:frame="1"/>
        </w:rPr>
        <w:t>физического развития</w:t>
      </w:r>
      <w:r w:rsidR="006555D8" w:rsidRPr="00EB1091">
        <w:rPr>
          <w:rFonts w:ascii="Times New Roman" w:hAnsi="Times New Roman" w:cs="Times New Roman"/>
          <w:color w:val="000000"/>
          <w:sz w:val="24"/>
          <w:szCs w:val="24"/>
        </w:rPr>
        <w:t> включала в себя измерение морфологических и функциональных показателей (вес, рост, окружность грудной клетки в покое, на выдохе, на вдохе, спирометрия, динамометрия правой и левой кистей). Диагностика </w:t>
      </w:r>
      <w:r w:rsidR="006555D8" w:rsidRPr="00EB1091">
        <w:rPr>
          <w:rStyle w:val="hl"/>
          <w:rFonts w:ascii="Times New Roman" w:hAnsi="Times New Roman" w:cs="Times New Roman"/>
          <w:color w:val="000000"/>
          <w:sz w:val="24"/>
          <w:szCs w:val="24"/>
          <w:bdr w:val="none" w:sz="0" w:space="0" w:color="auto" w:frame="1"/>
        </w:rPr>
        <w:t>функционального состояния</w:t>
      </w:r>
      <w:r w:rsidR="006555D8" w:rsidRPr="00EB1091">
        <w:rPr>
          <w:rFonts w:ascii="Times New Roman" w:hAnsi="Times New Roman" w:cs="Times New Roman"/>
          <w:color w:val="000000"/>
          <w:sz w:val="24"/>
          <w:szCs w:val="24"/>
        </w:rPr>
        <w:t xml:space="preserve"> включала следующее: оценку ритма сердца, пробу Штанге и </w:t>
      </w:r>
      <w:proofErr w:type="spellStart"/>
      <w:r w:rsidR="006555D8" w:rsidRPr="00EB1091">
        <w:rPr>
          <w:rFonts w:ascii="Times New Roman" w:hAnsi="Times New Roman" w:cs="Times New Roman"/>
          <w:color w:val="000000"/>
          <w:sz w:val="24"/>
          <w:szCs w:val="24"/>
        </w:rPr>
        <w:t>Генча</w:t>
      </w:r>
      <w:proofErr w:type="spellEnd"/>
      <w:r w:rsidR="006555D8" w:rsidRPr="00EB1091">
        <w:rPr>
          <w:rFonts w:ascii="Times New Roman" w:hAnsi="Times New Roman" w:cs="Times New Roman"/>
          <w:color w:val="000000"/>
          <w:sz w:val="24"/>
          <w:szCs w:val="24"/>
        </w:rPr>
        <w:t>.</w:t>
      </w:r>
    </w:p>
    <w:p w:rsidR="00957FED" w:rsidRPr="00EB1091" w:rsidRDefault="00957FED" w:rsidP="00EB1091">
      <w:pPr>
        <w:pStyle w:val="a3"/>
        <w:spacing w:before="90" w:beforeAutospacing="0" w:after="90" w:afterAutospacing="0" w:line="276" w:lineRule="auto"/>
        <w:ind w:left="90" w:right="525"/>
        <w:rPr>
          <w:color w:val="000000"/>
        </w:rPr>
      </w:pPr>
      <w:r w:rsidRPr="00EB1091">
        <w:rPr>
          <w:color w:val="000000"/>
          <w:shd w:val="clear" w:color="auto" w:fill="FFFFFF"/>
        </w:rPr>
        <w:t xml:space="preserve">Рост. При измерении </w:t>
      </w:r>
      <w:proofErr w:type="gramStart"/>
      <w:r w:rsidRPr="00EB1091">
        <w:rPr>
          <w:color w:val="000000"/>
          <w:shd w:val="clear" w:color="auto" w:fill="FFFFFF"/>
        </w:rPr>
        <w:t>роста</w:t>
      </w:r>
      <w:proofErr w:type="gramEnd"/>
      <w:r w:rsidRPr="00EB1091">
        <w:rPr>
          <w:color w:val="000000"/>
          <w:shd w:val="clear" w:color="auto" w:fill="FFFFFF"/>
        </w:rPr>
        <w:t xml:space="preserve"> стоя пациент становится спиной к вертикальной стойке, касаясь ее пятками, ягодицами и межлопаточной областью. Планшетку опускают до соприкосновения с головой</w:t>
      </w:r>
      <w:r w:rsidRPr="00EB1091">
        <w:rPr>
          <w:color w:val="000000"/>
        </w:rPr>
        <w:t>.</w:t>
      </w:r>
      <w:r w:rsidR="006040DC" w:rsidRPr="00EB1091">
        <w:rPr>
          <w:color w:val="000000"/>
        </w:rPr>
        <w:t xml:space="preserve"> </w:t>
      </w:r>
    </w:p>
    <w:p w:rsidR="00957FED" w:rsidRPr="00EB1091" w:rsidRDefault="00957FED" w:rsidP="00EB1091">
      <w:pPr>
        <w:pStyle w:val="a3"/>
        <w:spacing w:before="90" w:beforeAutospacing="0" w:after="90" w:afterAutospacing="0" w:line="276" w:lineRule="auto"/>
        <w:ind w:left="90" w:right="525"/>
        <w:rPr>
          <w:color w:val="000000"/>
          <w:shd w:val="clear" w:color="auto" w:fill="FFFFFF"/>
        </w:rPr>
      </w:pPr>
      <w:r w:rsidRPr="00EB1091">
        <w:rPr>
          <w:color w:val="000000"/>
        </w:rPr>
        <w:t xml:space="preserve">Вес. </w:t>
      </w:r>
      <w:r w:rsidRPr="00EB1091">
        <w:rPr>
          <w:color w:val="000000"/>
          <w:shd w:val="clear" w:color="auto" w:fill="FFFFFF"/>
        </w:rPr>
        <w:t>Масса тела определяется взвешиванием на рычажных медицинских весах. Масса тела суммарно выражает уровень развития костно-мышечного аппарата, подкожно-жирового слоя и внутренних органов.</w:t>
      </w:r>
    </w:p>
    <w:p w:rsidR="00957FED" w:rsidRPr="00EB1091" w:rsidRDefault="00957FED" w:rsidP="00EB1091">
      <w:pPr>
        <w:pStyle w:val="a3"/>
        <w:spacing w:before="90" w:beforeAutospacing="0" w:after="90" w:afterAutospacing="0" w:line="276" w:lineRule="auto"/>
        <w:ind w:left="90" w:right="525"/>
        <w:rPr>
          <w:color w:val="000000"/>
        </w:rPr>
      </w:pPr>
      <w:r w:rsidRPr="00EB1091">
        <w:rPr>
          <w:color w:val="000000"/>
        </w:rPr>
        <w:t>Окружность грудной клетки измеряется сантиметровой лентой.</w:t>
      </w:r>
    </w:p>
    <w:p w:rsidR="00957FED" w:rsidRPr="008959B9" w:rsidRDefault="00267944" w:rsidP="008959B9">
      <w:pPr>
        <w:pStyle w:val="a3"/>
        <w:spacing w:before="90" w:beforeAutospacing="0" w:after="90" w:afterAutospacing="0" w:line="276" w:lineRule="auto"/>
        <w:ind w:left="90" w:right="525"/>
        <w:rPr>
          <w:color w:val="000000"/>
          <w:shd w:val="clear" w:color="auto" w:fill="FFFFFF"/>
        </w:rPr>
      </w:pPr>
      <w:r w:rsidRPr="008959B9">
        <w:rPr>
          <w:color w:val="000000"/>
          <w:shd w:val="clear" w:color="auto" w:fill="FFFFFF"/>
        </w:rPr>
        <w:t>Д</w:t>
      </w:r>
      <w:r w:rsidR="00957FED" w:rsidRPr="008959B9">
        <w:rPr>
          <w:color w:val="000000"/>
          <w:shd w:val="clear" w:color="auto" w:fill="FFFFFF"/>
        </w:rPr>
        <w:t>инамометрия</w:t>
      </w:r>
      <w:r w:rsidRPr="008959B9">
        <w:rPr>
          <w:color w:val="000000"/>
          <w:shd w:val="clear" w:color="auto" w:fill="FFFFFF"/>
        </w:rPr>
        <w:t xml:space="preserve"> право</w:t>
      </w:r>
      <w:proofErr w:type="gramStart"/>
      <w:r w:rsidRPr="008959B9">
        <w:rPr>
          <w:color w:val="000000"/>
          <w:shd w:val="clear" w:color="auto" w:fill="FFFFFF"/>
        </w:rPr>
        <w:t>й(</w:t>
      </w:r>
      <w:proofErr w:type="gramEnd"/>
      <w:r w:rsidRPr="008959B9">
        <w:rPr>
          <w:color w:val="000000"/>
          <w:shd w:val="clear" w:color="auto" w:fill="FFFFFF"/>
        </w:rPr>
        <w:t xml:space="preserve">левой) кисти </w:t>
      </w:r>
      <w:r w:rsidR="00957FED" w:rsidRPr="008959B9">
        <w:rPr>
          <w:color w:val="000000"/>
          <w:shd w:val="clear" w:color="auto" w:fill="FFFFFF"/>
        </w:rPr>
        <w:t xml:space="preserve"> - </w:t>
      </w:r>
      <w:r w:rsidRPr="008959B9">
        <w:rPr>
          <w:color w:val="000000"/>
          <w:shd w:val="clear" w:color="auto" w:fill="FFFFFF"/>
        </w:rPr>
        <w:t xml:space="preserve">определяется динамометром. </w:t>
      </w:r>
      <w:r w:rsidR="00957FED" w:rsidRPr="008959B9">
        <w:rPr>
          <w:color w:val="000000"/>
          <w:shd w:val="clear" w:color="auto" w:fill="FFFFFF"/>
        </w:rPr>
        <w:t>Ди</w:t>
      </w:r>
      <w:r w:rsidR="00957FED" w:rsidRPr="008959B9">
        <w:rPr>
          <w:color w:val="000000"/>
          <w:shd w:val="clear" w:color="auto" w:fill="FFFFFF"/>
        </w:rPr>
        <w:softHyphen/>
        <w:t>намометр берется в руку стрелкой к ладони, рука вытягивается в сто</w:t>
      </w:r>
      <w:r w:rsidR="00957FED" w:rsidRPr="008959B9">
        <w:rPr>
          <w:color w:val="000000"/>
          <w:shd w:val="clear" w:color="auto" w:fill="FFFFFF"/>
        </w:rPr>
        <w:softHyphen/>
        <w:t>рону, пружина сжимается с максимальной силой.</w:t>
      </w:r>
      <w:r w:rsidRPr="008959B9">
        <w:rPr>
          <w:color w:val="000000"/>
          <w:shd w:val="clear" w:color="auto" w:fill="FFFFFF"/>
        </w:rPr>
        <w:t xml:space="preserve"> </w:t>
      </w:r>
      <w:r w:rsidR="00957FED" w:rsidRPr="008959B9">
        <w:rPr>
          <w:color w:val="000000"/>
          <w:shd w:val="clear" w:color="auto" w:fill="FFFFFF"/>
        </w:rPr>
        <w:t>Измерения проводят три раза и регистрируют наибольший ре</w:t>
      </w:r>
      <w:r w:rsidR="00957FED" w:rsidRPr="008959B9">
        <w:rPr>
          <w:color w:val="000000"/>
          <w:shd w:val="clear" w:color="auto" w:fill="FFFFFF"/>
        </w:rPr>
        <w:softHyphen/>
        <w:t>зультат (</w:t>
      </w:r>
      <w:proofErr w:type="gramStart"/>
      <w:r w:rsidR="00957FED" w:rsidRPr="008959B9">
        <w:rPr>
          <w:color w:val="000000"/>
          <w:shd w:val="clear" w:color="auto" w:fill="FFFFFF"/>
        </w:rPr>
        <w:t>кг</w:t>
      </w:r>
      <w:proofErr w:type="gramEnd"/>
      <w:r w:rsidR="00957FED" w:rsidRPr="008959B9">
        <w:rPr>
          <w:color w:val="000000"/>
          <w:shd w:val="clear" w:color="auto" w:fill="FFFFFF"/>
        </w:rPr>
        <w:t>)</w:t>
      </w:r>
    </w:p>
    <w:p w:rsidR="00267944" w:rsidRDefault="00957FED" w:rsidP="00EB1091">
      <w:pPr>
        <w:pStyle w:val="a3"/>
        <w:spacing w:before="0" w:beforeAutospacing="0" w:after="0" w:afterAutospacing="0" w:line="276" w:lineRule="auto"/>
        <w:ind w:left="90" w:right="525"/>
        <w:rPr>
          <w:color w:val="000000"/>
        </w:rPr>
      </w:pPr>
      <w:r w:rsidRPr="00EB1091">
        <w:rPr>
          <w:color w:val="000000"/>
        </w:rPr>
        <w:t>Спирометрия</w:t>
      </w:r>
      <w:r w:rsidR="00267944" w:rsidRPr="00EB1091">
        <w:rPr>
          <w:color w:val="000000"/>
        </w:rPr>
        <w:t xml:space="preserve"> – это процедура тестирования показателей легких (ЖЕЛ). Измеряется специальным прибором – спирометром.</w:t>
      </w:r>
    </w:p>
    <w:p w:rsidR="000C0A36" w:rsidRDefault="000C0A36" w:rsidP="00EB1091">
      <w:pPr>
        <w:pStyle w:val="a3"/>
        <w:spacing w:before="0" w:beforeAutospacing="0" w:after="0" w:afterAutospacing="0" w:line="276" w:lineRule="auto"/>
        <w:ind w:left="90" w:right="525"/>
        <w:rPr>
          <w:color w:val="000000"/>
        </w:rPr>
      </w:pPr>
      <w:r>
        <w:rPr>
          <w:color w:val="000000"/>
        </w:rPr>
        <w:t xml:space="preserve">Функциональные дыхательные пробы Штанге </w:t>
      </w:r>
      <w:proofErr w:type="gramStart"/>
      <w:r>
        <w:rPr>
          <w:color w:val="000000"/>
        </w:rPr>
        <w:t xml:space="preserve">( </w:t>
      </w:r>
      <w:proofErr w:type="gramEnd"/>
      <w:r>
        <w:rPr>
          <w:color w:val="000000"/>
        </w:rPr>
        <w:t xml:space="preserve">на вдохе) и </w:t>
      </w:r>
      <w:proofErr w:type="spellStart"/>
      <w:r>
        <w:rPr>
          <w:color w:val="000000"/>
        </w:rPr>
        <w:t>Генче</w:t>
      </w:r>
      <w:proofErr w:type="spellEnd"/>
      <w:r>
        <w:rPr>
          <w:color w:val="000000"/>
        </w:rPr>
        <w:t xml:space="preserve"> ( на выдохе) позволяют оценить обеспеченность организма кислородом. </w:t>
      </w:r>
    </w:p>
    <w:p w:rsidR="000C0A36" w:rsidRDefault="000C0A36" w:rsidP="00EB1091">
      <w:pPr>
        <w:pStyle w:val="a3"/>
        <w:spacing w:before="0" w:beforeAutospacing="0" w:after="0" w:afterAutospacing="0" w:line="276" w:lineRule="auto"/>
        <w:ind w:left="90" w:right="525"/>
        <w:rPr>
          <w:color w:val="000000"/>
        </w:rPr>
      </w:pPr>
      <w:r>
        <w:rPr>
          <w:color w:val="000000"/>
        </w:rPr>
        <w:t>Как проводить дыхательные пробы:</w:t>
      </w:r>
    </w:p>
    <w:p w:rsidR="000C0A36" w:rsidRDefault="000C0A36" w:rsidP="00EB1091">
      <w:pPr>
        <w:pStyle w:val="a3"/>
        <w:spacing w:before="0" w:beforeAutospacing="0" w:after="0" w:afterAutospacing="0" w:line="276" w:lineRule="auto"/>
        <w:ind w:left="90" w:right="525"/>
        <w:rPr>
          <w:color w:val="000000"/>
        </w:rPr>
      </w:pPr>
      <w:r>
        <w:rPr>
          <w:color w:val="000000"/>
        </w:rPr>
        <w:t xml:space="preserve">1.перед замером необходимо сделать три обычных цикла вдох-выдох, примерно </w:t>
      </w:r>
      <w:proofErr w:type="gramStart"/>
      <w:r>
        <w:rPr>
          <w:color w:val="000000"/>
        </w:rPr>
        <w:t>на</w:t>
      </w:r>
      <w:proofErr w:type="gramEnd"/>
      <w:r>
        <w:rPr>
          <w:color w:val="000000"/>
        </w:rPr>
        <w:t xml:space="preserve"> </w:t>
      </w:r>
    </w:p>
    <w:p w:rsidR="000C0A36" w:rsidRDefault="000C0A36" w:rsidP="000C0A36">
      <w:pPr>
        <w:pStyle w:val="a3"/>
        <w:spacing w:before="0" w:beforeAutospacing="0" w:after="0" w:afterAutospacing="0" w:line="276" w:lineRule="auto"/>
        <w:ind w:left="90" w:right="525"/>
        <w:rPr>
          <w:color w:val="000000"/>
        </w:rPr>
      </w:pPr>
      <w:r>
        <w:rPr>
          <w:color w:val="000000"/>
        </w:rPr>
        <w:t>3\4 глубины полного вдоха.</w:t>
      </w:r>
    </w:p>
    <w:p w:rsidR="000C0A36" w:rsidRDefault="000C0A36" w:rsidP="00EB1091">
      <w:pPr>
        <w:pStyle w:val="a3"/>
        <w:spacing w:before="0" w:beforeAutospacing="0" w:after="0" w:afterAutospacing="0" w:line="276" w:lineRule="auto"/>
        <w:ind w:left="90" w:right="525"/>
        <w:rPr>
          <w:color w:val="000000"/>
        </w:rPr>
      </w:pPr>
      <w:r>
        <w:rPr>
          <w:color w:val="000000"/>
        </w:rPr>
        <w:t>2.Затем</w:t>
      </w:r>
      <w:proofErr w:type="gramStart"/>
      <w:r>
        <w:rPr>
          <w:color w:val="000000"/>
        </w:rPr>
        <w:t xml:space="preserve"> ,</w:t>
      </w:r>
      <w:proofErr w:type="gramEnd"/>
      <w:r>
        <w:rPr>
          <w:color w:val="000000"/>
        </w:rPr>
        <w:t xml:space="preserve"> если проводится проба Штанге, задерживается дыхание на вдохе. Проба </w:t>
      </w:r>
      <w:proofErr w:type="spellStart"/>
      <w:r>
        <w:rPr>
          <w:color w:val="000000"/>
        </w:rPr>
        <w:t>Генче</w:t>
      </w:r>
      <w:proofErr w:type="spellEnd"/>
      <w:r>
        <w:rPr>
          <w:color w:val="000000"/>
        </w:rPr>
        <w:t xml:space="preserve"> проводится на полном выдохе. </w:t>
      </w:r>
    </w:p>
    <w:p w:rsidR="008959B9" w:rsidRDefault="008959B9" w:rsidP="00EB1091">
      <w:pPr>
        <w:pStyle w:val="a3"/>
        <w:spacing w:before="0" w:beforeAutospacing="0" w:after="0" w:afterAutospacing="0" w:line="276" w:lineRule="auto"/>
        <w:ind w:left="90" w:right="525"/>
        <w:rPr>
          <w:color w:val="000000"/>
        </w:rPr>
      </w:pPr>
      <w:r>
        <w:rPr>
          <w:color w:val="000000"/>
        </w:rPr>
        <w:t>3. С помощью секундомера подсчитывается время задержки дыхания.</w:t>
      </w:r>
    </w:p>
    <w:p w:rsidR="000C0A36" w:rsidRPr="00EB1091" w:rsidRDefault="008959B9" w:rsidP="008959B9">
      <w:pPr>
        <w:pStyle w:val="a3"/>
        <w:spacing w:before="0" w:beforeAutospacing="0" w:after="0" w:afterAutospacing="0" w:line="276" w:lineRule="auto"/>
        <w:ind w:left="90" w:right="525"/>
        <w:rPr>
          <w:color w:val="000000"/>
        </w:rPr>
      </w:pPr>
      <w:r>
        <w:rPr>
          <w:color w:val="000000"/>
        </w:rPr>
        <w:t>4. По таблицам ниже определяется уровень кислородного обеспечения организма.</w:t>
      </w:r>
    </w:p>
    <w:p w:rsidR="00055216" w:rsidRPr="00EB1091" w:rsidRDefault="00055216" w:rsidP="00EB1091">
      <w:pPr>
        <w:autoSpaceDE w:val="0"/>
        <w:autoSpaceDN w:val="0"/>
        <w:adjustRightInd w:val="0"/>
        <w:spacing w:after="0"/>
        <w:ind w:firstLine="709"/>
        <w:jc w:val="both"/>
        <w:rPr>
          <w:rFonts w:ascii="Times New Roman" w:hAnsi="Times New Roman" w:cs="Times New Roman"/>
          <w:sz w:val="24"/>
          <w:szCs w:val="24"/>
        </w:rPr>
      </w:pPr>
      <w:r w:rsidRPr="00EB1091">
        <w:rPr>
          <w:rFonts w:ascii="Times New Roman" w:hAnsi="Times New Roman" w:cs="Times New Roman"/>
          <w:sz w:val="24"/>
          <w:szCs w:val="24"/>
        </w:rPr>
        <w:t xml:space="preserve">Анализ результатов проводился с целью </w:t>
      </w:r>
      <w:proofErr w:type="gramStart"/>
      <w:r w:rsidRPr="00EB1091">
        <w:rPr>
          <w:rFonts w:ascii="Times New Roman" w:hAnsi="Times New Roman" w:cs="Times New Roman"/>
          <w:sz w:val="24"/>
          <w:szCs w:val="24"/>
        </w:rPr>
        <w:t>выявления диапазона показателей уровня физического развития  юношей</w:t>
      </w:r>
      <w:proofErr w:type="gramEnd"/>
      <w:r w:rsidRPr="00EB1091">
        <w:rPr>
          <w:rFonts w:ascii="Times New Roman" w:hAnsi="Times New Roman" w:cs="Times New Roman"/>
          <w:sz w:val="24"/>
          <w:szCs w:val="24"/>
        </w:rPr>
        <w:t xml:space="preserve"> на данном этапе исследования. </w:t>
      </w:r>
    </w:p>
    <w:p w:rsidR="00EB1091" w:rsidRDefault="00EB1091" w:rsidP="00EB1091">
      <w:pPr>
        <w:autoSpaceDE w:val="0"/>
        <w:autoSpaceDN w:val="0"/>
        <w:adjustRightInd w:val="0"/>
        <w:spacing w:after="0"/>
        <w:ind w:firstLine="709"/>
        <w:jc w:val="both"/>
        <w:rPr>
          <w:rFonts w:ascii="Times New Roman" w:hAnsi="Times New Roman" w:cs="Times New Roman"/>
          <w:b/>
          <w:sz w:val="24"/>
          <w:szCs w:val="24"/>
        </w:rPr>
      </w:pPr>
    </w:p>
    <w:p w:rsidR="00C4446E" w:rsidRDefault="00C4446E" w:rsidP="00EB1091">
      <w:pPr>
        <w:autoSpaceDE w:val="0"/>
        <w:autoSpaceDN w:val="0"/>
        <w:adjustRightInd w:val="0"/>
        <w:spacing w:after="0"/>
        <w:ind w:firstLine="709"/>
        <w:jc w:val="both"/>
        <w:rPr>
          <w:rFonts w:ascii="Times New Roman" w:hAnsi="Times New Roman" w:cs="Times New Roman"/>
          <w:b/>
          <w:sz w:val="24"/>
          <w:szCs w:val="24"/>
        </w:rPr>
      </w:pPr>
    </w:p>
    <w:p w:rsidR="00C4446E" w:rsidRDefault="00C4446E" w:rsidP="00EB1091">
      <w:pPr>
        <w:autoSpaceDE w:val="0"/>
        <w:autoSpaceDN w:val="0"/>
        <w:adjustRightInd w:val="0"/>
        <w:spacing w:after="0"/>
        <w:ind w:firstLine="709"/>
        <w:jc w:val="both"/>
        <w:rPr>
          <w:rFonts w:ascii="Times New Roman" w:hAnsi="Times New Roman" w:cs="Times New Roman"/>
          <w:b/>
          <w:sz w:val="24"/>
          <w:szCs w:val="24"/>
        </w:rPr>
      </w:pPr>
    </w:p>
    <w:p w:rsidR="00C4446E" w:rsidRPr="00EB1091" w:rsidRDefault="00C4446E" w:rsidP="00EB1091">
      <w:pPr>
        <w:autoSpaceDE w:val="0"/>
        <w:autoSpaceDN w:val="0"/>
        <w:adjustRightInd w:val="0"/>
        <w:spacing w:after="0"/>
        <w:ind w:firstLine="709"/>
        <w:jc w:val="both"/>
        <w:rPr>
          <w:rFonts w:ascii="Times New Roman" w:hAnsi="Times New Roman" w:cs="Times New Roman"/>
          <w:sz w:val="24"/>
          <w:szCs w:val="24"/>
        </w:rPr>
      </w:pPr>
    </w:p>
    <w:p w:rsidR="00055216" w:rsidRPr="00EB1091" w:rsidRDefault="00055216" w:rsidP="00EB1091">
      <w:pPr>
        <w:autoSpaceDE w:val="0"/>
        <w:autoSpaceDN w:val="0"/>
        <w:adjustRightInd w:val="0"/>
        <w:spacing w:after="0"/>
        <w:ind w:firstLine="709"/>
        <w:jc w:val="both"/>
        <w:rPr>
          <w:rFonts w:ascii="Times New Roman" w:hAnsi="Times New Roman" w:cs="Times New Roman"/>
          <w:sz w:val="24"/>
          <w:szCs w:val="24"/>
        </w:rPr>
      </w:pPr>
      <w:r w:rsidRPr="00EB1091">
        <w:rPr>
          <w:rFonts w:ascii="Times New Roman" w:hAnsi="Times New Roman" w:cs="Times New Roman"/>
          <w:sz w:val="24"/>
          <w:szCs w:val="24"/>
        </w:rPr>
        <w:lastRenderedPageBreak/>
        <w:t>ГЛАВА 3. РЕЗУЛЬТАТЫ И ИХ ОБСУЖДЕНИЕ</w:t>
      </w:r>
    </w:p>
    <w:p w:rsidR="00055216" w:rsidRPr="00EB1091" w:rsidRDefault="00055216" w:rsidP="00EB1091">
      <w:pPr>
        <w:autoSpaceDE w:val="0"/>
        <w:autoSpaceDN w:val="0"/>
        <w:adjustRightInd w:val="0"/>
        <w:spacing w:after="0"/>
        <w:ind w:firstLine="709"/>
        <w:jc w:val="both"/>
        <w:rPr>
          <w:rFonts w:ascii="Times New Roman" w:hAnsi="Times New Roman" w:cs="Times New Roman"/>
          <w:color w:val="000000"/>
          <w:sz w:val="24"/>
          <w:szCs w:val="24"/>
        </w:rPr>
      </w:pPr>
      <w:r w:rsidRPr="00EB1091">
        <w:rPr>
          <w:rFonts w:ascii="Times New Roman" w:hAnsi="Times New Roman" w:cs="Times New Roman"/>
          <w:sz w:val="24"/>
          <w:szCs w:val="24"/>
        </w:rPr>
        <w:t xml:space="preserve">Анализ результатов антропометрических и </w:t>
      </w:r>
      <w:r w:rsidR="00017EFB">
        <w:rPr>
          <w:rFonts w:ascii="Times New Roman" w:hAnsi="Times New Roman" w:cs="Times New Roman"/>
          <w:sz w:val="24"/>
          <w:szCs w:val="24"/>
        </w:rPr>
        <w:t>функциональных тестов   позволяе</w:t>
      </w:r>
      <w:r w:rsidRPr="00EB1091">
        <w:rPr>
          <w:rFonts w:ascii="Times New Roman" w:hAnsi="Times New Roman" w:cs="Times New Roman"/>
          <w:sz w:val="24"/>
          <w:szCs w:val="24"/>
        </w:rPr>
        <w:t>т оценить  уровень физического  развития баскетболистов. Результаты представлены в таблице 1.</w:t>
      </w:r>
      <w:r w:rsidRPr="00EB1091">
        <w:rPr>
          <w:rFonts w:ascii="Times New Roman" w:hAnsi="Times New Roman" w:cs="Times New Roman"/>
          <w:color w:val="000000"/>
          <w:sz w:val="24"/>
          <w:szCs w:val="24"/>
        </w:rPr>
        <w:t xml:space="preserve">  </w:t>
      </w:r>
    </w:p>
    <w:p w:rsidR="00055216" w:rsidRPr="00EB1091" w:rsidRDefault="00055216" w:rsidP="00EB1091">
      <w:pPr>
        <w:autoSpaceDE w:val="0"/>
        <w:autoSpaceDN w:val="0"/>
        <w:adjustRightInd w:val="0"/>
        <w:spacing w:after="0"/>
        <w:ind w:firstLine="709"/>
        <w:rPr>
          <w:rFonts w:ascii="Times New Roman" w:hAnsi="Times New Roman" w:cs="Times New Roman"/>
          <w:color w:val="000000"/>
          <w:sz w:val="24"/>
          <w:szCs w:val="24"/>
        </w:rPr>
      </w:pPr>
      <w:r w:rsidRPr="00EB1091">
        <w:rPr>
          <w:rFonts w:ascii="Times New Roman" w:hAnsi="Times New Roman" w:cs="Times New Roman"/>
          <w:color w:val="000000"/>
          <w:sz w:val="24"/>
          <w:szCs w:val="24"/>
          <w:highlight w:val="white"/>
        </w:rPr>
        <w:t xml:space="preserve">Таблица 1. Результаты антропометрического тестирования  </w:t>
      </w:r>
      <w:r w:rsidRPr="00EB1091">
        <w:rPr>
          <w:rFonts w:ascii="Times New Roman" w:hAnsi="Times New Roman" w:cs="Times New Roman"/>
          <w:color w:val="000000"/>
          <w:sz w:val="24"/>
          <w:szCs w:val="24"/>
        </w:rPr>
        <w:t>учащихся</w:t>
      </w:r>
      <w:proofErr w:type="gramStart"/>
      <w:r w:rsidRPr="00EB1091">
        <w:rPr>
          <w:rFonts w:ascii="Times New Roman" w:hAnsi="Times New Roman" w:cs="Times New Roman"/>
          <w:color w:val="000000"/>
          <w:sz w:val="24"/>
          <w:szCs w:val="24"/>
        </w:rPr>
        <w:t xml:space="preserve"> ,</w:t>
      </w:r>
      <w:proofErr w:type="gramEnd"/>
      <w:r w:rsidRPr="00EB1091">
        <w:rPr>
          <w:rFonts w:ascii="Times New Roman" w:hAnsi="Times New Roman" w:cs="Times New Roman"/>
          <w:color w:val="000000"/>
          <w:sz w:val="24"/>
          <w:szCs w:val="24"/>
        </w:rPr>
        <w:t xml:space="preserve"> занимающихся баскетболом.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842"/>
        <w:gridCol w:w="709"/>
        <w:gridCol w:w="851"/>
        <w:gridCol w:w="1417"/>
        <w:gridCol w:w="1615"/>
        <w:gridCol w:w="1220"/>
        <w:gridCol w:w="1383"/>
      </w:tblGrid>
      <w:tr w:rsidR="00B9794E" w:rsidRPr="00167B12" w:rsidTr="000C0A36">
        <w:trPr>
          <w:trHeight w:val="677"/>
        </w:trPr>
        <w:tc>
          <w:tcPr>
            <w:tcW w:w="1425" w:type="dxa"/>
          </w:tcPr>
          <w:p w:rsidR="00055216" w:rsidRPr="00167B12" w:rsidRDefault="00055216" w:rsidP="00055216">
            <w:pPr>
              <w:autoSpaceDE w:val="0"/>
              <w:autoSpaceDN w:val="0"/>
              <w:adjustRightInd w:val="0"/>
              <w:spacing w:before="375" w:after="450" w:line="240" w:lineRule="auto"/>
              <w:ind w:firstLine="709"/>
              <w:jc w:val="both"/>
              <w:rPr>
                <w:rFonts w:ascii="Times New Roman" w:hAnsi="Times New Roman" w:cs="Times New Roman"/>
                <w:sz w:val="24"/>
                <w:szCs w:val="24"/>
              </w:rPr>
            </w:pPr>
          </w:p>
        </w:tc>
        <w:tc>
          <w:tcPr>
            <w:tcW w:w="842" w:type="dxa"/>
            <w:vAlign w:val="center"/>
          </w:tcPr>
          <w:p w:rsidR="00055216" w:rsidRPr="00167B12" w:rsidRDefault="00055216" w:rsidP="00B9794E">
            <w:pPr>
              <w:autoSpaceDE w:val="0"/>
              <w:autoSpaceDN w:val="0"/>
              <w:adjustRightInd w:val="0"/>
              <w:spacing w:after="0" w:line="240" w:lineRule="auto"/>
              <w:rPr>
                <w:rFonts w:ascii="Times New Roman" w:hAnsi="Times New Roman" w:cs="Times New Roman"/>
                <w:iCs/>
                <w:color w:val="424242"/>
                <w:sz w:val="24"/>
                <w:szCs w:val="24"/>
              </w:rPr>
            </w:pPr>
            <w:r w:rsidRPr="00167B12">
              <w:rPr>
                <w:rFonts w:ascii="Times New Roman" w:hAnsi="Times New Roman" w:cs="Times New Roman"/>
                <w:iCs/>
                <w:color w:val="424242"/>
                <w:sz w:val="24"/>
                <w:szCs w:val="24"/>
              </w:rPr>
              <w:t>Рост</w:t>
            </w:r>
          </w:p>
        </w:tc>
        <w:tc>
          <w:tcPr>
            <w:tcW w:w="709" w:type="dxa"/>
            <w:vAlign w:val="center"/>
          </w:tcPr>
          <w:p w:rsidR="00055216" w:rsidRPr="00167B12" w:rsidRDefault="00055216" w:rsidP="00B9794E">
            <w:pPr>
              <w:autoSpaceDE w:val="0"/>
              <w:autoSpaceDN w:val="0"/>
              <w:adjustRightInd w:val="0"/>
              <w:spacing w:after="0" w:line="240" w:lineRule="auto"/>
              <w:rPr>
                <w:rFonts w:ascii="Times New Roman" w:hAnsi="Times New Roman" w:cs="Times New Roman"/>
                <w:iCs/>
                <w:color w:val="424242"/>
                <w:sz w:val="24"/>
                <w:szCs w:val="24"/>
              </w:rPr>
            </w:pPr>
            <w:r w:rsidRPr="00167B12">
              <w:rPr>
                <w:rFonts w:ascii="Times New Roman" w:hAnsi="Times New Roman" w:cs="Times New Roman"/>
                <w:iCs/>
                <w:color w:val="424242"/>
                <w:sz w:val="24"/>
                <w:szCs w:val="24"/>
              </w:rPr>
              <w:t>Вес</w:t>
            </w:r>
          </w:p>
        </w:tc>
        <w:tc>
          <w:tcPr>
            <w:tcW w:w="851" w:type="dxa"/>
            <w:vAlign w:val="center"/>
          </w:tcPr>
          <w:p w:rsidR="00055216" w:rsidRPr="00167B12" w:rsidRDefault="00055216" w:rsidP="00B9794E">
            <w:pPr>
              <w:autoSpaceDE w:val="0"/>
              <w:autoSpaceDN w:val="0"/>
              <w:adjustRightInd w:val="0"/>
              <w:spacing w:after="0" w:line="240" w:lineRule="auto"/>
              <w:rPr>
                <w:rFonts w:ascii="Times New Roman" w:hAnsi="Times New Roman" w:cs="Times New Roman"/>
                <w:iCs/>
                <w:color w:val="424242"/>
                <w:sz w:val="24"/>
                <w:szCs w:val="24"/>
              </w:rPr>
            </w:pPr>
            <w:r w:rsidRPr="00167B12">
              <w:rPr>
                <w:rFonts w:ascii="Times New Roman" w:hAnsi="Times New Roman" w:cs="Times New Roman"/>
                <w:iCs/>
                <w:color w:val="424242"/>
                <w:sz w:val="24"/>
                <w:szCs w:val="24"/>
              </w:rPr>
              <w:t>ОГК</w:t>
            </w:r>
          </w:p>
        </w:tc>
        <w:tc>
          <w:tcPr>
            <w:tcW w:w="1417" w:type="dxa"/>
            <w:vAlign w:val="center"/>
          </w:tcPr>
          <w:p w:rsidR="00055216" w:rsidRPr="00167B12" w:rsidRDefault="00055216" w:rsidP="00B9794E">
            <w:pPr>
              <w:autoSpaceDE w:val="0"/>
              <w:autoSpaceDN w:val="0"/>
              <w:adjustRightInd w:val="0"/>
              <w:spacing w:after="0" w:line="240" w:lineRule="auto"/>
              <w:rPr>
                <w:rFonts w:ascii="Times New Roman" w:hAnsi="Times New Roman" w:cs="Times New Roman"/>
                <w:iCs/>
                <w:color w:val="424242"/>
                <w:sz w:val="24"/>
                <w:szCs w:val="24"/>
              </w:rPr>
            </w:pPr>
            <w:r w:rsidRPr="00167B12">
              <w:rPr>
                <w:rFonts w:ascii="Times New Roman" w:hAnsi="Times New Roman" w:cs="Times New Roman"/>
                <w:iCs/>
                <w:color w:val="424242"/>
                <w:sz w:val="24"/>
                <w:szCs w:val="24"/>
              </w:rPr>
              <w:t>Экскурсия грудной клетки</w:t>
            </w:r>
          </w:p>
        </w:tc>
        <w:tc>
          <w:tcPr>
            <w:tcW w:w="1615" w:type="dxa"/>
            <w:vAlign w:val="center"/>
          </w:tcPr>
          <w:p w:rsidR="00B9794E" w:rsidRPr="00167B12" w:rsidRDefault="00055216" w:rsidP="00B9794E">
            <w:pPr>
              <w:autoSpaceDE w:val="0"/>
              <w:autoSpaceDN w:val="0"/>
              <w:adjustRightInd w:val="0"/>
              <w:spacing w:after="0" w:line="240" w:lineRule="auto"/>
              <w:rPr>
                <w:rFonts w:ascii="Times New Roman" w:hAnsi="Times New Roman" w:cs="Times New Roman"/>
                <w:iCs/>
                <w:color w:val="424242"/>
                <w:sz w:val="24"/>
                <w:szCs w:val="24"/>
              </w:rPr>
            </w:pPr>
            <w:r w:rsidRPr="00167B12">
              <w:rPr>
                <w:rFonts w:ascii="Times New Roman" w:hAnsi="Times New Roman" w:cs="Times New Roman"/>
                <w:iCs/>
                <w:color w:val="424242"/>
                <w:sz w:val="24"/>
                <w:szCs w:val="24"/>
              </w:rPr>
              <w:t>Динамо</w:t>
            </w:r>
          </w:p>
          <w:p w:rsidR="00B9794E" w:rsidRPr="00167B12" w:rsidRDefault="00055216" w:rsidP="00B9794E">
            <w:pPr>
              <w:autoSpaceDE w:val="0"/>
              <w:autoSpaceDN w:val="0"/>
              <w:adjustRightInd w:val="0"/>
              <w:spacing w:after="0" w:line="240" w:lineRule="auto"/>
              <w:rPr>
                <w:rFonts w:ascii="Times New Roman" w:hAnsi="Times New Roman" w:cs="Times New Roman"/>
                <w:iCs/>
                <w:color w:val="424242"/>
                <w:sz w:val="24"/>
                <w:szCs w:val="24"/>
              </w:rPr>
            </w:pPr>
            <w:r w:rsidRPr="00167B12">
              <w:rPr>
                <w:rFonts w:ascii="Times New Roman" w:hAnsi="Times New Roman" w:cs="Times New Roman"/>
                <w:iCs/>
                <w:color w:val="424242"/>
                <w:sz w:val="24"/>
                <w:szCs w:val="24"/>
              </w:rPr>
              <w:t xml:space="preserve">метрия </w:t>
            </w:r>
          </w:p>
          <w:p w:rsidR="00B9794E" w:rsidRPr="00167B12" w:rsidRDefault="00055216" w:rsidP="00B9794E">
            <w:pPr>
              <w:autoSpaceDE w:val="0"/>
              <w:autoSpaceDN w:val="0"/>
              <w:adjustRightInd w:val="0"/>
              <w:spacing w:after="0" w:line="240" w:lineRule="auto"/>
              <w:rPr>
                <w:rFonts w:ascii="Times New Roman" w:hAnsi="Times New Roman" w:cs="Times New Roman"/>
                <w:iCs/>
                <w:color w:val="424242"/>
                <w:sz w:val="24"/>
                <w:szCs w:val="24"/>
              </w:rPr>
            </w:pPr>
            <w:r w:rsidRPr="00167B12">
              <w:rPr>
                <w:rFonts w:ascii="Times New Roman" w:hAnsi="Times New Roman" w:cs="Times New Roman"/>
                <w:iCs/>
                <w:color w:val="424242"/>
                <w:sz w:val="24"/>
                <w:szCs w:val="24"/>
              </w:rPr>
              <w:t>правой</w:t>
            </w:r>
          </w:p>
          <w:p w:rsidR="00055216" w:rsidRPr="00167B12" w:rsidRDefault="00055216" w:rsidP="00B9794E">
            <w:pPr>
              <w:autoSpaceDE w:val="0"/>
              <w:autoSpaceDN w:val="0"/>
              <w:adjustRightInd w:val="0"/>
              <w:spacing w:after="0" w:line="240" w:lineRule="auto"/>
              <w:rPr>
                <w:rFonts w:ascii="Times New Roman" w:hAnsi="Times New Roman" w:cs="Times New Roman"/>
                <w:sz w:val="24"/>
                <w:szCs w:val="24"/>
              </w:rPr>
            </w:pPr>
            <w:r w:rsidRPr="00167B12">
              <w:rPr>
                <w:rFonts w:ascii="Times New Roman" w:hAnsi="Times New Roman" w:cs="Times New Roman"/>
                <w:iCs/>
                <w:color w:val="424242"/>
                <w:sz w:val="24"/>
                <w:szCs w:val="24"/>
              </w:rPr>
              <w:t xml:space="preserve"> кисти</w:t>
            </w:r>
          </w:p>
        </w:tc>
        <w:tc>
          <w:tcPr>
            <w:tcW w:w="1220" w:type="dxa"/>
            <w:vAlign w:val="center"/>
          </w:tcPr>
          <w:p w:rsidR="00B9794E" w:rsidRPr="00167B12" w:rsidRDefault="00055216" w:rsidP="00B9794E">
            <w:pPr>
              <w:autoSpaceDE w:val="0"/>
              <w:autoSpaceDN w:val="0"/>
              <w:adjustRightInd w:val="0"/>
              <w:spacing w:after="0" w:line="240" w:lineRule="auto"/>
              <w:rPr>
                <w:rFonts w:ascii="Times New Roman" w:hAnsi="Times New Roman" w:cs="Times New Roman"/>
                <w:iCs/>
                <w:color w:val="424242"/>
                <w:sz w:val="24"/>
                <w:szCs w:val="24"/>
              </w:rPr>
            </w:pPr>
            <w:r w:rsidRPr="00167B12">
              <w:rPr>
                <w:rFonts w:ascii="Times New Roman" w:hAnsi="Times New Roman" w:cs="Times New Roman"/>
                <w:iCs/>
                <w:color w:val="424242"/>
                <w:sz w:val="24"/>
                <w:szCs w:val="24"/>
              </w:rPr>
              <w:t>Динамо</w:t>
            </w:r>
          </w:p>
          <w:p w:rsidR="00B9794E" w:rsidRPr="00167B12" w:rsidRDefault="00055216" w:rsidP="00B9794E">
            <w:pPr>
              <w:autoSpaceDE w:val="0"/>
              <w:autoSpaceDN w:val="0"/>
              <w:adjustRightInd w:val="0"/>
              <w:spacing w:after="0" w:line="240" w:lineRule="auto"/>
              <w:rPr>
                <w:rFonts w:ascii="Times New Roman" w:hAnsi="Times New Roman" w:cs="Times New Roman"/>
                <w:iCs/>
                <w:color w:val="424242"/>
                <w:sz w:val="24"/>
                <w:szCs w:val="24"/>
              </w:rPr>
            </w:pPr>
            <w:r w:rsidRPr="00167B12">
              <w:rPr>
                <w:rFonts w:ascii="Times New Roman" w:hAnsi="Times New Roman" w:cs="Times New Roman"/>
                <w:iCs/>
                <w:color w:val="424242"/>
                <w:sz w:val="24"/>
                <w:szCs w:val="24"/>
              </w:rPr>
              <w:t xml:space="preserve">метрия </w:t>
            </w:r>
          </w:p>
          <w:p w:rsidR="00055216" w:rsidRPr="00167B12" w:rsidRDefault="00055216" w:rsidP="00B9794E">
            <w:pPr>
              <w:autoSpaceDE w:val="0"/>
              <w:autoSpaceDN w:val="0"/>
              <w:adjustRightInd w:val="0"/>
              <w:spacing w:after="0" w:line="240" w:lineRule="auto"/>
              <w:rPr>
                <w:rFonts w:ascii="Times New Roman" w:hAnsi="Times New Roman" w:cs="Times New Roman"/>
                <w:sz w:val="24"/>
                <w:szCs w:val="24"/>
              </w:rPr>
            </w:pPr>
            <w:r w:rsidRPr="00167B12">
              <w:rPr>
                <w:rFonts w:ascii="Times New Roman" w:hAnsi="Times New Roman" w:cs="Times New Roman"/>
                <w:iCs/>
                <w:color w:val="424242"/>
                <w:sz w:val="24"/>
                <w:szCs w:val="24"/>
              </w:rPr>
              <w:t>левой кисти</w:t>
            </w:r>
          </w:p>
        </w:tc>
        <w:tc>
          <w:tcPr>
            <w:tcW w:w="1383" w:type="dxa"/>
            <w:vAlign w:val="center"/>
          </w:tcPr>
          <w:p w:rsidR="00055216" w:rsidRPr="00167B12" w:rsidRDefault="00055216" w:rsidP="00B9794E">
            <w:pPr>
              <w:autoSpaceDE w:val="0"/>
              <w:autoSpaceDN w:val="0"/>
              <w:adjustRightInd w:val="0"/>
              <w:spacing w:after="0" w:line="240" w:lineRule="auto"/>
              <w:rPr>
                <w:rFonts w:ascii="Times New Roman" w:hAnsi="Times New Roman" w:cs="Times New Roman"/>
                <w:iCs/>
                <w:color w:val="424242"/>
                <w:sz w:val="24"/>
                <w:szCs w:val="24"/>
              </w:rPr>
            </w:pPr>
            <w:r w:rsidRPr="00167B12">
              <w:rPr>
                <w:rFonts w:ascii="Times New Roman" w:hAnsi="Times New Roman" w:cs="Times New Roman"/>
                <w:iCs/>
                <w:color w:val="424242"/>
                <w:sz w:val="24"/>
                <w:szCs w:val="24"/>
              </w:rPr>
              <w:t>ЖЕЛ</w:t>
            </w:r>
          </w:p>
        </w:tc>
      </w:tr>
      <w:tr w:rsidR="00167B12" w:rsidRPr="00167B12" w:rsidTr="000C0A36">
        <w:trPr>
          <w:trHeight w:val="698"/>
        </w:trPr>
        <w:tc>
          <w:tcPr>
            <w:tcW w:w="1425" w:type="dxa"/>
            <w:vAlign w:val="center"/>
          </w:tcPr>
          <w:p w:rsidR="00EA1E81" w:rsidRPr="00167B12" w:rsidRDefault="000C0A36" w:rsidP="00B9794E">
            <w:pPr>
              <w:rPr>
                <w:rFonts w:ascii="Times New Roman" w:hAnsi="Times New Roman" w:cs="Times New Roman"/>
                <w:sz w:val="24"/>
                <w:szCs w:val="24"/>
              </w:rPr>
            </w:pPr>
            <w:r>
              <w:rPr>
                <w:rFonts w:ascii="Times New Roman" w:hAnsi="Times New Roman" w:cs="Times New Roman"/>
                <w:sz w:val="24"/>
                <w:szCs w:val="24"/>
              </w:rPr>
              <w:t>Учащийся №1</w:t>
            </w:r>
          </w:p>
        </w:tc>
        <w:tc>
          <w:tcPr>
            <w:tcW w:w="842" w:type="dxa"/>
            <w:vAlign w:val="center"/>
          </w:tcPr>
          <w:p w:rsidR="00EA1E81" w:rsidRPr="00167B12" w:rsidRDefault="00EA1E81" w:rsidP="00B9794E">
            <w:pPr>
              <w:jc w:val="center"/>
              <w:rPr>
                <w:rFonts w:ascii="Times New Roman" w:hAnsi="Times New Roman" w:cs="Times New Roman"/>
                <w:sz w:val="24"/>
                <w:szCs w:val="24"/>
              </w:rPr>
            </w:pPr>
            <w:r w:rsidRPr="00167B12">
              <w:rPr>
                <w:rFonts w:ascii="Times New Roman" w:hAnsi="Times New Roman" w:cs="Times New Roman"/>
                <w:sz w:val="24"/>
                <w:szCs w:val="24"/>
                <w:lang w:val="en-US"/>
              </w:rPr>
              <w:t>188</w:t>
            </w:r>
          </w:p>
        </w:tc>
        <w:tc>
          <w:tcPr>
            <w:tcW w:w="709" w:type="dxa"/>
            <w:vAlign w:val="center"/>
          </w:tcPr>
          <w:p w:rsidR="00EA1E81" w:rsidRPr="00167B12" w:rsidRDefault="000C0A36" w:rsidP="00B9794E">
            <w:pPr>
              <w:jc w:val="center"/>
              <w:rPr>
                <w:rFonts w:ascii="Times New Roman" w:hAnsi="Times New Roman" w:cs="Times New Roman"/>
                <w:sz w:val="24"/>
                <w:szCs w:val="24"/>
              </w:rPr>
            </w:pPr>
            <w:r>
              <w:rPr>
                <w:rFonts w:ascii="Times New Roman" w:hAnsi="Times New Roman" w:cs="Times New Roman"/>
                <w:sz w:val="24"/>
                <w:szCs w:val="24"/>
              </w:rPr>
              <w:t>82</w:t>
            </w:r>
          </w:p>
        </w:tc>
        <w:tc>
          <w:tcPr>
            <w:tcW w:w="851" w:type="dxa"/>
            <w:vAlign w:val="center"/>
          </w:tcPr>
          <w:p w:rsidR="00EA1E81" w:rsidRPr="00167B12" w:rsidRDefault="00EA1E81" w:rsidP="00B9794E">
            <w:pPr>
              <w:jc w:val="center"/>
              <w:rPr>
                <w:rFonts w:ascii="Times New Roman" w:hAnsi="Times New Roman" w:cs="Times New Roman"/>
                <w:sz w:val="24"/>
                <w:szCs w:val="24"/>
                <w:lang w:val="en-US"/>
              </w:rPr>
            </w:pPr>
            <w:r w:rsidRPr="00167B12">
              <w:rPr>
                <w:rFonts w:ascii="Times New Roman" w:hAnsi="Times New Roman" w:cs="Times New Roman"/>
                <w:sz w:val="24"/>
                <w:szCs w:val="24"/>
                <w:lang w:val="en-US"/>
              </w:rPr>
              <w:t>95</w:t>
            </w:r>
          </w:p>
        </w:tc>
        <w:tc>
          <w:tcPr>
            <w:tcW w:w="1417" w:type="dxa"/>
            <w:vAlign w:val="center"/>
          </w:tcPr>
          <w:p w:rsidR="00EA1E81" w:rsidRPr="00167B12" w:rsidRDefault="009B6795" w:rsidP="00B9794E">
            <w:pPr>
              <w:jc w:val="center"/>
              <w:rPr>
                <w:rFonts w:ascii="Times New Roman" w:hAnsi="Times New Roman" w:cs="Times New Roman"/>
                <w:sz w:val="24"/>
                <w:szCs w:val="24"/>
              </w:rPr>
            </w:pPr>
            <w:r w:rsidRPr="00167B12">
              <w:rPr>
                <w:rFonts w:ascii="Times New Roman" w:hAnsi="Times New Roman" w:cs="Times New Roman"/>
                <w:sz w:val="24"/>
                <w:szCs w:val="24"/>
              </w:rPr>
              <w:t>11</w:t>
            </w:r>
          </w:p>
        </w:tc>
        <w:tc>
          <w:tcPr>
            <w:tcW w:w="1615" w:type="dxa"/>
            <w:vAlign w:val="center"/>
          </w:tcPr>
          <w:p w:rsidR="00EA1E81" w:rsidRPr="00167B12" w:rsidRDefault="009B6795" w:rsidP="00B9794E">
            <w:pPr>
              <w:jc w:val="center"/>
              <w:rPr>
                <w:rFonts w:ascii="Times New Roman" w:hAnsi="Times New Roman" w:cs="Times New Roman"/>
                <w:sz w:val="24"/>
                <w:szCs w:val="24"/>
              </w:rPr>
            </w:pPr>
            <w:r w:rsidRPr="00167B12">
              <w:rPr>
                <w:rFonts w:ascii="Times New Roman" w:hAnsi="Times New Roman" w:cs="Times New Roman"/>
                <w:sz w:val="24"/>
                <w:szCs w:val="24"/>
              </w:rPr>
              <w:t>58</w:t>
            </w:r>
          </w:p>
        </w:tc>
        <w:tc>
          <w:tcPr>
            <w:tcW w:w="1220" w:type="dxa"/>
            <w:vAlign w:val="center"/>
          </w:tcPr>
          <w:p w:rsidR="00EA1E81" w:rsidRPr="00167B12" w:rsidRDefault="00D951DE" w:rsidP="00B9794E">
            <w:pPr>
              <w:jc w:val="center"/>
              <w:rPr>
                <w:rFonts w:ascii="Times New Roman" w:hAnsi="Times New Roman" w:cs="Times New Roman"/>
                <w:sz w:val="24"/>
                <w:szCs w:val="24"/>
              </w:rPr>
            </w:pPr>
            <w:r w:rsidRPr="00167B12">
              <w:rPr>
                <w:rFonts w:ascii="Times New Roman" w:hAnsi="Times New Roman" w:cs="Times New Roman"/>
                <w:sz w:val="24"/>
                <w:szCs w:val="24"/>
              </w:rPr>
              <w:t>53</w:t>
            </w:r>
          </w:p>
        </w:tc>
        <w:tc>
          <w:tcPr>
            <w:tcW w:w="1383" w:type="dxa"/>
            <w:vAlign w:val="center"/>
          </w:tcPr>
          <w:p w:rsidR="00EA1E81" w:rsidRPr="00167B12" w:rsidRDefault="00B95626" w:rsidP="00B9794E">
            <w:pPr>
              <w:jc w:val="center"/>
              <w:rPr>
                <w:rFonts w:ascii="Times New Roman" w:hAnsi="Times New Roman" w:cs="Times New Roman"/>
                <w:sz w:val="24"/>
                <w:szCs w:val="24"/>
                <w:lang w:val="en-US"/>
              </w:rPr>
            </w:pPr>
            <w:r w:rsidRPr="00167B12">
              <w:rPr>
                <w:rFonts w:ascii="Times New Roman" w:hAnsi="Times New Roman" w:cs="Times New Roman"/>
                <w:sz w:val="24"/>
                <w:szCs w:val="24"/>
              </w:rPr>
              <w:t>44</w:t>
            </w:r>
            <w:r w:rsidR="00EA1E81" w:rsidRPr="00167B12">
              <w:rPr>
                <w:rFonts w:ascii="Times New Roman" w:hAnsi="Times New Roman" w:cs="Times New Roman"/>
                <w:sz w:val="24"/>
                <w:szCs w:val="24"/>
                <w:lang w:val="en-US"/>
              </w:rPr>
              <w:t>00</w:t>
            </w:r>
          </w:p>
        </w:tc>
      </w:tr>
      <w:tr w:rsidR="000C0A36" w:rsidRPr="00167B12" w:rsidTr="000C0A36">
        <w:trPr>
          <w:trHeight w:val="641"/>
        </w:trPr>
        <w:tc>
          <w:tcPr>
            <w:tcW w:w="1425" w:type="dxa"/>
          </w:tcPr>
          <w:p w:rsidR="000C0A36" w:rsidRDefault="000C0A36">
            <w:r>
              <w:rPr>
                <w:rFonts w:ascii="Times New Roman" w:hAnsi="Times New Roman" w:cs="Times New Roman"/>
                <w:sz w:val="24"/>
                <w:szCs w:val="24"/>
              </w:rPr>
              <w:t>Учащийся №2</w:t>
            </w:r>
          </w:p>
        </w:tc>
        <w:tc>
          <w:tcPr>
            <w:tcW w:w="842" w:type="dxa"/>
            <w:vAlign w:val="center"/>
          </w:tcPr>
          <w:p w:rsidR="000C0A36" w:rsidRPr="00167B12" w:rsidRDefault="000C0A36" w:rsidP="00B9794E">
            <w:pPr>
              <w:jc w:val="center"/>
              <w:rPr>
                <w:rFonts w:ascii="Times New Roman" w:hAnsi="Times New Roman" w:cs="Times New Roman"/>
                <w:sz w:val="24"/>
                <w:szCs w:val="24"/>
                <w:lang w:val="en-US"/>
              </w:rPr>
            </w:pPr>
            <w:r w:rsidRPr="00167B12">
              <w:rPr>
                <w:rFonts w:ascii="Times New Roman" w:hAnsi="Times New Roman" w:cs="Times New Roman"/>
                <w:sz w:val="24"/>
                <w:szCs w:val="24"/>
                <w:lang w:val="en-US"/>
              </w:rPr>
              <w:t>186</w:t>
            </w:r>
          </w:p>
        </w:tc>
        <w:tc>
          <w:tcPr>
            <w:tcW w:w="709" w:type="dxa"/>
            <w:vAlign w:val="center"/>
          </w:tcPr>
          <w:p w:rsidR="000C0A36" w:rsidRPr="000C0A36" w:rsidRDefault="000C0A36" w:rsidP="000C0A36">
            <w:pPr>
              <w:jc w:val="center"/>
              <w:rPr>
                <w:rFonts w:ascii="Times New Roman" w:hAnsi="Times New Roman" w:cs="Times New Roman"/>
                <w:sz w:val="24"/>
                <w:szCs w:val="24"/>
              </w:rPr>
            </w:pPr>
            <w:r w:rsidRPr="00167B12">
              <w:rPr>
                <w:rFonts w:ascii="Times New Roman" w:hAnsi="Times New Roman" w:cs="Times New Roman"/>
                <w:sz w:val="24"/>
                <w:szCs w:val="24"/>
                <w:lang w:val="en-US"/>
              </w:rPr>
              <w:t>7</w:t>
            </w:r>
            <w:r>
              <w:rPr>
                <w:rFonts w:ascii="Times New Roman" w:hAnsi="Times New Roman" w:cs="Times New Roman"/>
                <w:sz w:val="24"/>
                <w:szCs w:val="24"/>
              </w:rPr>
              <w:t>9</w:t>
            </w:r>
          </w:p>
        </w:tc>
        <w:tc>
          <w:tcPr>
            <w:tcW w:w="851" w:type="dxa"/>
            <w:vAlign w:val="center"/>
          </w:tcPr>
          <w:p w:rsidR="000C0A36" w:rsidRPr="00167B12" w:rsidRDefault="000C0A36" w:rsidP="00B9794E">
            <w:pPr>
              <w:jc w:val="center"/>
              <w:rPr>
                <w:rFonts w:ascii="Times New Roman" w:hAnsi="Times New Roman" w:cs="Times New Roman"/>
                <w:sz w:val="24"/>
                <w:szCs w:val="24"/>
                <w:lang w:val="en-US"/>
              </w:rPr>
            </w:pPr>
            <w:r w:rsidRPr="00167B12">
              <w:rPr>
                <w:rFonts w:ascii="Times New Roman" w:hAnsi="Times New Roman" w:cs="Times New Roman"/>
                <w:sz w:val="24"/>
                <w:szCs w:val="24"/>
                <w:lang w:val="en-US"/>
              </w:rPr>
              <w:t>93</w:t>
            </w:r>
          </w:p>
        </w:tc>
        <w:tc>
          <w:tcPr>
            <w:tcW w:w="1417"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rPr>
              <w:t>11</w:t>
            </w:r>
          </w:p>
        </w:tc>
        <w:tc>
          <w:tcPr>
            <w:tcW w:w="1615"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lang w:val="en-US"/>
              </w:rPr>
              <w:t>5</w:t>
            </w:r>
            <w:r w:rsidRPr="00167B12">
              <w:rPr>
                <w:rFonts w:ascii="Times New Roman" w:hAnsi="Times New Roman" w:cs="Times New Roman"/>
                <w:sz w:val="24"/>
                <w:szCs w:val="24"/>
              </w:rPr>
              <w:t>6</w:t>
            </w:r>
          </w:p>
        </w:tc>
        <w:tc>
          <w:tcPr>
            <w:tcW w:w="1220" w:type="dxa"/>
            <w:vAlign w:val="center"/>
          </w:tcPr>
          <w:p w:rsidR="000C0A36" w:rsidRPr="00167B12" w:rsidRDefault="000C0A36" w:rsidP="009B6795">
            <w:pPr>
              <w:jc w:val="center"/>
              <w:rPr>
                <w:rFonts w:ascii="Times New Roman" w:hAnsi="Times New Roman" w:cs="Times New Roman"/>
                <w:sz w:val="24"/>
                <w:szCs w:val="24"/>
              </w:rPr>
            </w:pPr>
            <w:r w:rsidRPr="00167B12">
              <w:rPr>
                <w:rFonts w:ascii="Times New Roman" w:hAnsi="Times New Roman" w:cs="Times New Roman"/>
                <w:sz w:val="24"/>
                <w:szCs w:val="24"/>
              </w:rPr>
              <w:t>58</w:t>
            </w:r>
          </w:p>
        </w:tc>
        <w:tc>
          <w:tcPr>
            <w:tcW w:w="1383" w:type="dxa"/>
            <w:vAlign w:val="center"/>
          </w:tcPr>
          <w:p w:rsidR="000C0A36" w:rsidRPr="00167B12" w:rsidRDefault="000C0A36" w:rsidP="00B9794E">
            <w:pPr>
              <w:jc w:val="center"/>
              <w:rPr>
                <w:rFonts w:ascii="Times New Roman" w:hAnsi="Times New Roman" w:cs="Times New Roman"/>
                <w:sz w:val="24"/>
                <w:szCs w:val="24"/>
                <w:lang w:val="en-US"/>
              </w:rPr>
            </w:pPr>
            <w:r w:rsidRPr="00167B12">
              <w:rPr>
                <w:rFonts w:ascii="Times New Roman" w:hAnsi="Times New Roman" w:cs="Times New Roman"/>
                <w:sz w:val="24"/>
                <w:szCs w:val="24"/>
              </w:rPr>
              <w:t>43</w:t>
            </w:r>
            <w:r w:rsidRPr="00167B12">
              <w:rPr>
                <w:rFonts w:ascii="Times New Roman" w:hAnsi="Times New Roman" w:cs="Times New Roman"/>
                <w:sz w:val="24"/>
                <w:szCs w:val="24"/>
                <w:lang w:val="en-US"/>
              </w:rPr>
              <w:t>00</w:t>
            </w:r>
          </w:p>
        </w:tc>
      </w:tr>
      <w:tr w:rsidR="000C0A36" w:rsidRPr="00167B12" w:rsidTr="000C0A36">
        <w:trPr>
          <w:trHeight w:val="685"/>
        </w:trPr>
        <w:tc>
          <w:tcPr>
            <w:tcW w:w="1425" w:type="dxa"/>
          </w:tcPr>
          <w:p w:rsidR="000C0A36" w:rsidRDefault="000C0A36">
            <w:r>
              <w:rPr>
                <w:rFonts w:ascii="Times New Roman" w:hAnsi="Times New Roman" w:cs="Times New Roman"/>
                <w:sz w:val="24"/>
                <w:szCs w:val="24"/>
              </w:rPr>
              <w:t>Учащийся №3</w:t>
            </w:r>
          </w:p>
        </w:tc>
        <w:tc>
          <w:tcPr>
            <w:tcW w:w="842" w:type="dxa"/>
            <w:vAlign w:val="center"/>
          </w:tcPr>
          <w:p w:rsidR="000C0A36" w:rsidRPr="00167B12" w:rsidRDefault="000C0A36" w:rsidP="00B9794E">
            <w:pPr>
              <w:jc w:val="center"/>
              <w:rPr>
                <w:rFonts w:ascii="Times New Roman" w:hAnsi="Times New Roman" w:cs="Times New Roman"/>
                <w:sz w:val="24"/>
                <w:szCs w:val="24"/>
                <w:lang w:val="en-US"/>
              </w:rPr>
            </w:pPr>
            <w:r w:rsidRPr="00167B12">
              <w:rPr>
                <w:rFonts w:ascii="Times New Roman" w:hAnsi="Times New Roman" w:cs="Times New Roman"/>
                <w:sz w:val="24"/>
                <w:szCs w:val="24"/>
                <w:lang w:val="en-US"/>
              </w:rPr>
              <w:t>175</w:t>
            </w:r>
          </w:p>
        </w:tc>
        <w:tc>
          <w:tcPr>
            <w:tcW w:w="709" w:type="dxa"/>
            <w:vAlign w:val="center"/>
          </w:tcPr>
          <w:p w:rsidR="000C0A36" w:rsidRPr="00167B12" w:rsidRDefault="000C0A36" w:rsidP="00B9794E">
            <w:pPr>
              <w:jc w:val="center"/>
              <w:rPr>
                <w:rFonts w:ascii="Times New Roman" w:hAnsi="Times New Roman" w:cs="Times New Roman"/>
                <w:sz w:val="24"/>
                <w:szCs w:val="24"/>
                <w:lang w:val="en-US"/>
              </w:rPr>
            </w:pPr>
            <w:r w:rsidRPr="00167B12">
              <w:rPr>
                <w:rFonts w:ascii="Times New Roman" w:hAnsi="Times New Roman" w:cs="Times New Roman"/>
                <w:sz w:val="24"/>
                <w:szCs w:val="24"/>
                <w:lang w:val="en-US"/>
              </w:rPr>
              <w:t>65</w:t>
            </w:r>
          </w:p>
        </w:tc>
        <w:tc>
          <w:tcPr>
            <w:tcW w:w="851"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lang w:val="en-US"/>
              </w:rPr>
              <w:t>8</w:t>
            </w:r>
            <w:r w:rsidRPr="00167B12">
              <w:rPr>
                <w:rFonts w:ascii="Times New Roman" w:hAnsi="Times New Roman" w:cs="Times New Roman"/>
                <w:sz w:val="24"/>
                <w:szCs w:val="24"/>
              </w:rPr>
              <w:t>9</w:t>
            </w:r>
          </w:p>
        </w:tc>
        <w:tc>
          <w:tcPr>
            <w:tcW w:w="1417"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rPr>
              <w:t>9</w:t>
            </w:r>
          </w:p>
        </w:tc>
        <w:tc>
          <w:tcPr>
            <w:tcW w:w="1615"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lang w:val="en-US"/>
              </w:rPr>
              <w:t>4</w:t>
            </w:r>
            <w:r w:rsidRPr="00167B12">
              <w:rPr>
                <w:rFonts w:ascii="Times New Roman" w:hAnsi="Times New Roman" w:cs="Times New Roman"/>
                <w:sz w:val="24"/>
                <w:szCs w:val="24"/>
              </w:rPr>
              <w:t>8</w:t>
            </w:r>
          </w:p>
        </w:tc>
        <w:tc>
          <w:tcPr>
            <w:tcW w:w="1220"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rPr>
              <w:t>45</w:t>
            </w:r>
          </w:p>
        </w:tc>
        <w:tc>
          <w:tcPr>
            <w:tcW w:w="1383" w:type="dxa"/>
            <w:vAlign w:val="center"/>
          </w:tcPr>
          <w:p w:rsidR="000C0A36" w:rsidRPr="00167B12" w:rsidRDefault="000C0A36" w:rsidP="00B9794E">
            <w:pPr>
              <w:jc w:val="center"/>
              <w:rPr>
                <w:rFonts w:ascii="Times New Roman" w:hAnsi="Times New Roman" w:cs="Times New Roman"/>
                <w:sz w:val="24"/>
                <w:szCs w:val="24"/>
                <w:lang w:val="en-US"/>
              </w:rPr>
            </w:pPr>
            <w:r w:rsidRPr="00167B12">
              <w:rPr>
                <w:rFonts w:ascii="Times New Roman" w:hAnsi="Times New Roman" w:cs="Times New Roman"/>
                <w:sz w:val="24"/>
                <w:szCs w:val="24"/>
                <w:lang w:val="en-US"/>
              </w:rPr>
              <w:t>3</w:t>
            </w:r>
            <w:r w:rsidRPr="00167B12">
              <w:rPr>
                <w:rFonts w:ascii="Times New Roman" w:hAnsi="Times New Roman" w:cs="Times New Roman"/>
                <w:sz w:val="24"/>
                <w:szCs w:val="24"/>
              </w:rPr>
              <w:t>9</w:t>
            </w:r>
            <w:r w:rsidRPr="00167B12">
              <w:rPr>
                <w:rFonts w:ascii="Times New Roman" w:hAnsi="Times New Roman" w:cs="Times New Roman"/>
                <w:sz w:val="24"/>
                <w:szCs w:val="24"/>
                <w:lang w:val="en-US"/>
              </w:rPr>
              <w:t>00</w:t>
            </w:r>
          </w:p>
        </w:tc>
      </w:tr>
      <w:tr w:rsidR="000C0A36" w:rsidRPr="00167B12" w:rsidTr="000C0A36">
        <w:trPr>
          <w:trHeight w:val="711"/>
        </w:trPr>
        <w:tc>
          <w:tcPr>
            <w:tcW w:w="1425" w:type="dxa"/>
          </w:tcPr>
          <w:p w:rsidR="000C0A36" w:rsidRDefault="000C0A36" w:rsidP="000C0A36">
            <w:r w:rsidRPr="00F72E5E">
              <w:rPr>
                <w:rFonts w:ascii="Times New Roman" w:hAnsi="Times New Roman" w:cs="Times New Roman"/>
                <w:sz w:val="24"/>
                <w:szCs w:val="24"/>
              </w:rPr>
              <w:t>Учащийся №</w:t>
            </w:r>
            <w:r>
              <w:rPr>
                <w:rFonts w:ascii="Times New Roman" w:hAnsi="Times New Roman" w:cs="Times New Roman"/>
                <w:sz w:val="24"/>
                <w:szCs w:val="24"/>
              </w:rPr>
              <w:t>4</w:t>
            </w:r>
          </w:p>
        </w:tc>
        <w:tc>
          <w:tcPr>
            <w:tcW w:w="842" w:type="dxa"/>
            <w:vAlign w:val="center"/>
          </w:tcPr>
          <w:p w:rsidR="000C0A36" w:rsidRPr="00167B12" w:rsidRDefault="000C0A36" w:rsidP="00B9794E">
            <w:pPr>
              <w:jc w:val="center"/>
              <w:rPr>
                <w:rFonts w:ascii="Times New Roman" w:hAnsi="Times New Roman" w:cs="Times New Roman"/>
                <w:sz w:val="24"/>
                <w:szCs w:val="24"/>
                <w:lang w:val="en-US"/>
              </w:rPr>
            </w:pPr>
            <w:r w:rsidRPr="00167B12">
              <w:rPr>
                <w:rFonts w:ascii="Times New Roman" w:hAnsi="Times New Roman" w:cs="Times New Roman"/>
                <w:sz w:val="24"/>
                <w:szCs w:val="24"/>
                <w:lang w:val="en-US"/>
              </w:rPr>
              <w:t>172</w:t>
            </w:r>
          </w:p>
        </w:tc>
        <w:tc>
          <w:tcPr>
            <w:tcW w:w="709" w:type="dxa"/>
            <w:vAlign w:val="center"/>
          </w:tcPr>
          <w:p w:rsidR="000C0A36" w:rsidRPr="00167B12" w:rsidRDefault="000C0A36" w:rsidP="00B9794E">
            <w:pPr>
              <w:jc w:val="center"/>
              <w:rPr>
                <w:rFonts w:ascii="Times New Roman" w:hAnsi="Times New Roman" w:cs="Times New Roman"/>
                <w:sz w:val="24"/>
                <w:szCs w:val="24"/>
                <w:lang w:val="en-US"/>
              </w:rPr>
            </w:pPr>
            <w:r>
              <w:rPr>
                <w:rFonts w:ascii="Times New Roman" w:hAnsi="Times New Roman" w:cs="Times New Roman"/>
                <w:sz w:val="24"/>
                <w:szCs w:val="24"/>
              </w:rPr>
              <w:t>6</w:t>
            </w:r>
            <w:r w:rsidRPr="00167B12">
              <w:rPr>
                <w:rFonts w:ascii="Times New Roman" w:hAnsi="Times New Roman" w:cs="Times New Roman"/>
                <w:sz w:val="24"/>
                <w:szCs w:val="24"/>
                <w:lang w:val="en-US"/>
              </w:rPr>
              <w:t>9</w:t>
            </w:r>
          </w:p>
        </w:tc>
        <w:tc>
          <w:tcPr>
            <w:tcW w:w="851"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lang w:val="en-US"/>
              </w:rPr>
              <w:t>8</w:t>
            </w:r>
            <w:r w:rsidRPr="00167B12">
              <w:rPr>
                <w:rFonts w:ascii="Times New Roman" w:hAnsi="Times New Roman" w:cs="Times New Roman"/>
                <w:sz w:val="24"/>
                <w:szCs w:val="24"/>
              </w:rPr>
              <w:t>0</w:t>
            </w:r>
          </w:p>
        </w:tc>
        <w:tc>
          <w:tcPr>
            <w:tcW w:w="1417"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rPr>
              <w:t>8</w:t>
            </w:r>
          </w:p>
        </w:tc>
        <w:tc>
          <w:tcPr>
            <w:tcW w:w="1615" w:type="dxa"/>
            <w:vAlign w:val="center"/>
          </w:tcPr>
          <w:p w:rsidR="000C0A36" w:rsidRPr="00167B12" w:rsidRDefault="000C0A36" w:rsidP="00B9794E">
            <w:pPr>
              <w:jc w:val="center"/>
              <w:rPr>
                <w:rFonts w:ascii="Times New Roman" w:hAnsi="Times New Roman" w:cs="Times New Roman"/>
                <w:sz w:val="24"/>
                <w:szCs w:val="24"/>
                <w:lang w:val="en-US"/>
              </w:rPr>
            </w:pPr>
            <w:r w:rsidRPr="00167B12">
              <w:rPr>
                <w:rFonts w:ascii="Times New Roman" w:hAnsi="Times New Roman" w:cs="Times New Roman"/>
                <w:sz w:val="24"/>
                <w:szCs w:val="24"/>
                <w:lang w:val="en-US"/>
              </w:rPr>
              <w:t>41</w:t>
            </w:r>
          </w:p>
        </w:tc>
        <w:tc>
          <w:tcPr>
            <w:tcW w:w="1220" w:type="dxa"/>
            <w:vAlign w:val="center"/>
          </w:tcPr>
          <w:p w:rsidR="000C0A36" w:rsidRPr="00167B12" w:rsidRDefault="000C0A36" w:rsidP="00B9794E">
            <w:pPr>
              <w:jc w:val="center"/>
              <w:rPr>
                <w:rFonts w:ascii="Times New Roman" w:hAnsi="Times New Roman" w:cs="Times New Roman"/>
                <w:sz w:val="24"/>
                <w:szCs w:val="24"/>
                <w:lang w:val="en-US"/>
              </w:rPr>
            </w:pPr>
            <w:r w:rsidRPr="00167B12">
              <w:rPr>
                <w:rFonts w:ascii="Times New Roman" w:hAnsi="Times New Roman" w:cs="Times New Roman"/>
                <w:sz w:val="24"/>
                <w:szCs w:val="24"/>
                <w:lang w:val="en-US"/>
              </w:rPr>
              <w:t>35</w:t>
            </w:r>
          </w:p>
        </w:tc>
        <w:tc>
          <w:tcPr>
            <w:tcW w:w="1383" w:type="dxa"/>
            <w:vAlign w:val="center"/>
          </w:tcPr>
          <w:p w:rsidR="000C0A36" w:rsidRPr="00167B12" w:rsidRDefault="000C0A36" w:rsidP="00B95626">
            <w:pPr>
              <w:jc w:val="center"/>
              <w:rPr>
                <w:rFonts w:ascii="Times New Roman" w:hAnsi="Times New Roman" w:cs="Times New Roman"/>
                <w:sz w:val="24"/>
                <w:szCs w:val="24"/>
                <w:lang w:val="en-US"/>
              </w:rPr>
            </w:pPr>
            <w:r w:rsidRPr="00167B12">
              <w:rPr>
                <w:rFonts w:ascii="Times New Roman" w:hAnsi="Times New Roman" w:cs="Times New Roman"/>
                <w:sz w:val="24"/>
                <w:szCs w:val="24"/>
              </w:rPr>
              <w:t>3900</w:t>
            </w:r>
          </w:p>
        </w:tc>
      </w:tr>
      <w:tr w:rsidR="000C0A36" w:rsidRPr="00167B12" w:rsidTr="000C0A36">
        <w:trPr>
          <w:trHeight w:val="865"/>
        </w:trPr>
        <w:tc>
          <w:tcPr>
            <w:tcW w:w="1425" w:type="dxa"/>
          </w:tcPr>
          <w:p w:rsidR="000C0A36" w:rsidRDefault="000C0A36" w:rsidP="000C0A36">
            <w:r w:rsidRPr="00F72E5E">
              <w:rPr>
                <w:rFonts w:ascii="Times New Roman" w:hAnsi="Times New Roman" w:cs="Times New Roman"/>
                <w:sz w:val="24"/>
                <w:szCs w:val="24"/>
              </w:rPr>
              <w:t>Учащийся №</w:t>
            </w:r>
            <w:r>
              <w:rPr>
                <w:rFonts w:ascii="Times New Roman" w:hAnsi="Times New Roman" w:cs="Times New Roman"/>
                <w:sz w:val="24"/>
                <w:szCs w:val="24"/>
              </w:rPr>
              <w:t>5</w:t>
            </w:r>
          </w:p>
        </w:tc>
        <w:tc>
          <w:tcPr>
            <w:tcW w:w="842" w:type="dxa"/>
            <w:vAlign w:val="center"/>
          </w:tcPr>
          <w:p w:rsidR="000C0A36" w:rsidRPr="00167B12" w:rsidRDefault="000C0A36" w:rsidP="00B9794E">
            <w:pPr>
              <w:jc w:val="center"/>
              <w:rPr>
                <w:rFonts w:ascii="Times New Roman" w:hAnsi="Times New Roman" w:cs="Times New Roman"/>
                <w:sz w:val="24"/>
                <w:szCs w:val="24"/>
                <w:lang w:val="en-US"/>
              </w:rPr>
            </w:pPr>
            <w:r w:rsidRPr="00167B12">
              <w:rPr>
                <w:rFonts w:ascii="Times New Roman" w:hAnsi="Times New Roman" w:cs="Times New Roman"/>
                <w:sz w:val="24"/>
                <w:szCs w:val="24"/>
                <w:lang w:val="en-US"/>
              </w:rPr>
              <w:t>188</w:t>
            </w:r>
          </w:p>
        </w:tc>
        <w:tc>
          <w:tcPr>
            <w:tcW w:w="709" w:type="dxa"/>
            <w:vAlign w:val="center"/>
          </w:tcPr>
          <w:p w:rsidR="000C0A36" w:rsidRPr="00167B12" w:rsidRDefault="000C0A36" w:rsidP="00B9794E">
            <w:pPr>
              <w:jc w:val="center"/>
              <w:rPr>
                <w:rFonts w:ascii="Times New Roman" w:hAnsi="Times New Roman" w:cs="Times New Roman"/>
                <w:sz w:val="24"/>
                <w:szCs w:val="24"/>
                <w:lang w:val="en-US"/>
              </w:rPr>
            </w:pPr>
            <w:r w:rsidRPr="00167B12">
              <w:rPr>
                <w:rFonts w:ascii="Times New Roman" w:hAnsi="Times New Roman" w:cs="Times New Roman"/>
                <w:sz w:val="24"/>
                <w:szCs w:val="24"/>
                <w:lang w:val="en-US"/>
              </w:rPr>
              <w:t>80</w:t>
            </w:r>
          </w:p>
        </w:tc>
        <w:tc>
          <w:tcPr>
            <w:tcW w:w="851" w:type="dxa"/>
            <w:vAlign w:val="center"/>
          </w:tcPr>
          <w:p w:rsidR="000C0A36" w:rsidRPr="00167B12" w:rsidRDefault="000C0A36" w:rsidP="00B9794E">
            <w:pPr>
              <w:jc w:val="center"/>
              <w:rPr>
                <w:rFonts w:ascii="Times New Roman" w:hAnsi="Times New Roman" w:cs="Times New Roman"/>
                <w:sz w:val="24"/>
                <w:szCs w:val="24"/>
                <w:lang w:val="en-US"/>
              </w:rPr>
            </w:pPr>
            <w:r w:rsidRPr="00167B12">
              <w:rPr>
                <w:rFonts w:ascii="Times New Roman" w:hAnsi="Times New Roman" w:cs="Times New Roman"/>
                <w:sz w:val="24"/>
                <w:szCs w:val="24"/>
                <w:lang w:val="en-US"/>
              </w:rPr>
              <w:t>90</w:t>
            </w:r>
          </w:p>
        </w:tc>
        <w:tc>
          <w:tcPr>
            <w:tcW w:w="1417"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rPr>
              <w:t>10</w:t>
            </w:r>
          </w:p>
        </w:tc>
        <w:tc>
          <w:tcPr>
            <w:tcW w:w="1615"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rPr>
              <w:t>49</w:t>
            </w:r>
          </w:p>
        </w:tc>
        <w:tc>
          <w:tcPr>
            <w:tcW w:w="1220" w:type="dxa"/>
            <w:vAlign w:val="center"/>
          </w:tcPr>
          <w:p w:rsidR="000C0A36" w:rsidRPr="00167B12" w:rsidRDefault="000C0A36" w:rsidP="00B9794E">
            <w:pPr>
              <w:jc w:val="center"/>
              <w:rPr>
                <w:rFonts w:ascii="Times New Roman" w:hAnsi="Times New Roman" w:cs="Times New Roman"/>
                <w:sz w:val="24"/>
                <w:szCs w:val="24"/>
                <w:lang w:val="en-US"/>
              </w:rPr>
            </w:pPr>
            <w:r w:rsidRPr="00167B12">
              <w:rPr>
                <w:rFonts w:ascii="Times New Roman" w:hAnsi="Times New Roman" w:cs="Times New Roman"/>
                <w:sz w:val="24"/>
                <w:szCs w:val="24"/>
                <w:lang w:val="en-US"/>
              </w:rPr>
              <w:t>46</w:t>
            </w:r>
          </w:p>
        </w:tc>
        <w:tc>
          <w:tcPr>
            <w:tcW w:w="1383" w:type="dxa"/>
            <w:vAlign w:val="center"/>
          </w:tcPr>
          <w:p w:rsidR="000C0A36" w:rsidRPr="00167B12" w:rsidRDefault="000C0A36" w:rsidP="00D951DE">
            <w:pPr>
              <w:jc w:val="center"/>
              <w:rPr>
                <w:rFonts w:ascii="Times New Roman" w:hAnsi="Times New Roman" w:cs="Times New Roman"/>
                <w:sz w:val="24"/>
                <w:szCs w:val="24"/>
                <w:lang w:val="en-US"/>
              </w:rPr>
            </w:pPr>
            <w:r w:rsidRPr="00167B12">
              <w:rPr>
                <w:rFonts w:ascii="Times New Roman" w:hAnsi="Times New Roman" w:cs="Times New Roman"/>
                <w:sz w:val="24"/>
                <w:szCs w:val="24"/>
              </w:rPr>
              <w:t>4100</w:t>
            </w:r>
          </w:p>
        </w:tc>
      </w:tr>
      <w:tr w:rsidR="000C0A36" w:rsidRPr="00167B12" w:rsidTr="000C0A36">
        <w:trPr>
          <w:trHeight w:val="736"/>
        </w:trPr>
        <w:tc>
          <w:tcPr>
            <w:tcW w:w="1425" w:type="dxa"/>
          </w:tcPr>
          <w:p w:rsidR="000C0A36" w:rsidRDefault="000C0A36" w:rsidP="000C0A36">
            <w:r w:rsidRPr="00F72E5E">
              <w:rPr>
                <w:rFonts w:ascii="Times New Roman" w:hAnsi="Times New Roman" w:cs="Times New Roman"/>
                <w:sz w:val="24"/>
                <w:szCs w:val="24"/>
              </w:rPr>
              <w:t>Учащийся №</w:t>
            </w:r>
            <w:r>
              <w:rPr>
                <w:rFonts w:ascii="Times New Roman" w:hAnsi="Times New Roman" w:cs="Times New Roman"/>
                <w:sz w:val="24"/>
                <w:szCs w:val="24"/>
              </w:rPr>
              <w:t>6</w:t>
            </w:r>
          </w:p>
        </w:tc>
        <w:tc>
          <w:tcPr>
            <w:tcW w:w="842"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rPr>
              <w:t>172</w:t>
            </w:r>
          </w:p>
        </w:tc>
        <w:tc>
          <w:tcPr>
            <w:tcW w:w="709"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rPr>
              <w:t>65</w:t>
            </w:r>
          </w:p>
        </w:tc>
        <w:tc>
          <w:tcPr>
            <w:tcW w:w="851"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rPr>
              <w:t>89</w:t>
            </w:r>
          </w:p>
        </w:tc>
        <w:tc>
          <w:tcPr>
            <w:tcW w:w="1417"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rPr>
              <w:t>10</w:t>
            </w:r>
          </w:p>
        </w:tc>
        <w:tc>
          <w:tcPr>
            <w:tcW w:w="1615"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rPr>
              <w:t>48</w:t>
            </w:r>
          </w:p>
        </w:tc>
        <w:tc>
          <w:tcPr>
            <w:tcW w:w="1220"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rPr>
              <w:t>40</w:t>
            </w:r>
          </w:p>
        </w:tc>
        <w:tc>
          <w:tcPr>
            <w:tcW w:w="1383"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rPr>
              <w:t>4200</w:t>
            </w:r>
          </w:p>
        </w:tc>
      </w:tr>
    </w:tbl>
    <w:p w:rsidR="00A62DC4" w:rsidRPr="00167B12" w:rsidRDefault="00120123" w:rsidP="00D951DE">
      <w:pPr>
        <w:pStyle w:val="a3"/>
        <w:shd w:val="clear" w:color="auto" w:fill="FFFFFF"/>
        <w:spacing w:before="150" w:beforeAutospacing="0" w:after="150" w:afterAutospacing="0"/>
        <w:ind w:left="150" w:right="150"/>
        <w:rPr>
          <w:color w:val="000000"/>
        </w:rPr>
      </w:pPr>
      <w:r w:rsidRPr="00167B12">
        <w:t xml:space="preserve">Таблица </w:t>
      </w:r>
      <w:r w:rsidR="00524A83">
        <w:t>3</w:t>
      </w:r>
      <w:r w:rsidRPr="00167B12">
        <w:t>. Средние показатели физического развития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1"/>
        <w:gridCol w:w="1171"/>
        <w:gridCol w:w="1559"/>
        <w:gridCol w:w="1559"/>
        <w:gridCol w:w="1276"/>
        <w:gridCol w:w="1418"/>
      </w:tblGrid>
      <w:tr w:rsidR="00A62DC4" w:rsidRPr="00167B12" w:rsidTr="00A62DC4">
        <w:trPr>
          <w:trHeight w:val="698"/>
        </w:trPr>
        <w:tc>
          <w:tcPr>
            <w:tcW w:w="1381" w:type="dxa"/>
            <w:vAlign w:val="center"/>
          </w:tcPr>
          <w:p w:rsidR="00A62DC4" w:rsidRPr="00167B12" w:rsidRDefault="00A62DC4" w:rsidP="00167B12">
            <w:pPr>
              <w:rPr>
                <w:rFonts w:ascii="Times New Roman" w:hAnsi="Times New Roman" w:cs="Times New Roman"/>
                <w:sz w:val="24"/>
                <w:szCs w:val="24"/>
              </w:rPr>
            </w:pPr>
          </w:p>
        </w:tc>
        <w:tc>
          <w:tcPr>
            <w:tcW w:w="1171" w:type="dxa"/>
            <w:vAlign w:val="center"/>
          </w:tcPr>
          <w:p w:rsidR="00A62DC4" w:rsidRPr="00167B12" w:rsidRDefault="00120123" w:rsidP="00167B12">
            <w:pPr>
              <w:jc w:val="center"/>
              <w:rPr>
                <w:rFonts w:ascii="Times New Roman" w:hAnsi="Times New Roman" w:cs="Times New Roman"/>
                <w:sz w:val="24"/>
                <w:szCs w:val="24"/>
              </w:rPr>
            </w:pPr>
            <w:r w:rsidRPr="00167B12">
              <w:rPr>
                <w:rFonts w:ascii="Times New Roman" w:hAnsi="Times New Roman" w:cs="Times New Roman"/>
                <w:sz w:val="24"/>
                <w:szCs w:val="24"/>
              </w:rPr>
              <w:t>Н</w:t>
            </w:r>
            <w:r w:rsidR="00A62DC4" w:rsidRPr="00167B12">
              <w:rPr>
                <w:rFonts w:ascii="Times New Roman" w:hAnsi="Times New Roman" w:cs="Times New Roman"/>
                <w:sz w:val="24"/>
                <w:szCs w:val="24"/>
              </w:rPr>
              <w:t>изкий</w:t>
            </w:r>
          </w:p>
        </w:tc>
        <w:tc>
          <w:tcPr>
            <w:tcW w:w="1559" w:type="dxa"/>
            <w:vAlign w:val="center"/>
          </w:tcPr>
          <w:p w:rsidR="00A62DC4" w:rsidRPr="00167B12" w:rsidRDefault="00A62DC4" w:rsidP="00A62DC4">
            <w:pPr>
              <w:jc w:val="center"/>
              <w:rPr>
                <w:rFonts w:ascii="Times New Roman" w:hAnsi="Times New Roman" w:cs="Times New Roman"/>
                <w:sz w:val="24"/>
                <w:szCs w:val="24"/>
              </w:rPr>
            </w:pPr>
            <w:r w:rsidRPr="00167B12">
              <w:rPr>
                <w:rFonts w:ascii="Times New Roman" w:hAnsi="Times New Roman" w:cs="Times New Roman"/>
                <w:sz w:val="24"/>
                <w:szCs w:val="24"/>
              </w:rPr>
              <w:t>Ниже среднего</w:t>
            </w:r>
          </w:p>
        </w:tc>
        <w:tc>
          <w:tcPr>
            <w:tcW w:w="1559" w:type="dxa"/>
            <w:vAlign w:val="center"/>
          </w:tcPr>
          <w:p w:rsidR="00A62DC4" w:rsidRPr="00167B12" w:rsidRDefault="00120123" w:rsidP="00A62DC4">
            <w:pPr>
              <w:jc w:val="center"/>
              <w:rPr>
                <w:rFonts w:ascii="Times New Roman" w:hAnsi="Times New Roman" w:cs="Times New Roman"/>
                <w:sz w:val="24"/>
                <w:szCs w:val="24"/>
              </w:rPr>
            </w:pPr>
            <w:r w:rsidRPr="00167B12">
              <w:rPr>
                <w:rFonts w:ascii="Times New Roman" w:hAnsi="Times New Roman" w:cs="Times New Roman"/>
                <w:sz w:val="24"/>
                <w:szCs w:val="24"/>
              </w:rPr>
              <w:t>С</w:t>
            </w:r>
            <w:r w:rsidR="00A62DC4" w:rsidRPr="00167B12">
              <w:rPr>
                <w:rFonts w:ascii="Times New Roman" w:hAnsi="Times New Roman" w:cs="Times New Roman"/>
                <w:sz w:val="24"/>
                <w:szCs w:val="24"/>
              </w:rPr>
              <w:t>редний</w:t>
            </w:r>
          </w:p>
        </w:tc>
        <w:tc>
          <w:tcPr>
            <w:tcW w:w="1276" w:type="dxa"/>
            <w:vAlign w:val="center"/>
          </w:tcPr>
          <w:p w:rsidR="00A62DC4" w:rsidRPr="00167B12" w:rsidRDefault="00A62DC4" w:rsidP="00A62DC4">
            <w:pPr>
              <w:jc w:val="center"/>
              <w:rPr>
                <w:rFonts w:ascii="Times New Roman" w:hAnsi="Times New Roman" w:cs="Times New Roman"/>
                <w:sz w:val="24"/>
                <w:szCs w:val="24"/>
              </w:rPr>
            </w:pPr>
            <w:r w:rsidRPr="00167B12">
              <w:rPr>
                <w:rFonts w:ascii="Times New Roman" w:hAnsi="Times New Roman" w:cs="Times New Roman"/>
                <w:sz w:val="24"/>
                <w:szCs w:val="24"/>
              </w:rPr>
              <w:t>Выше среднего</w:t>
            </w:r>
          </w:p>
        </w:tc>
        <w:tc>
          <w:tcPr>
            <w:tcW w:w="1418" w:type="dxa"/>
            <w:vAlign w:val="center"/>
          </w:tcPr>
          <w:p w:rsidR="00A62DC4" w:rsidRPr="00167B12" w:rsidRDefault="00120123" w:rsidP="00167B12">
            <w:pPr>
              <w:jc w:val="center"/>
              <w:rPr>
                <w:rFonts w:ascii="Times New Roman" w:hAnsi="Times New Roman" w:cs="Times New Roman"/>
                <w:sz w:val="24"/>
                <w:szCs w:val="24"/>
              </w:rPr>
            </w:pPr>
            <w:r w:rsidRPr="00167B12">
              <w:rPr>
                <w:rFonts w:ascii="Times New Roman" w:hAnsi="Times New Roman" w:cs="Times New Roman"/>
                <w:sz w:val="24"/>
                <w:szCs w:val="24"/>
              </w:rPr>
              <w:t>В</w:t>
            </w:r>
            <w:r w:rsidR="00A62DC4" w:rsidRPr="00167B12">
              <w:rPr>
                <w:rFonts w:ascii="Times New Roman" w:hAnsi="Times New Roman" w:cs="Times New Roman"/>
                <w:sz w:val="24"/>
                <w:szCs w:val="24"/>
              </w:rPr>
              <w:t>ысокий</w:t>
            </w:r>
          </w:p>
        </w:tc>
      </w:tr>
      <w:tr w:rsidR="00A62DC4" w:rsidRPr="00167B12" w:rsidTr="00A62DC4">
        <w:trPr>
          <w:trHeight w:val="641"/>
        </w:trPr>
        <w:tc>
          <w:tcPr>
            <w:tcW w:w="1381" w:type="dxa"/>
            <w:vAlign w:val="center"/>
          </w:tcPr>
          <w:p w:rsidR="00A62DC4" w:rsidRPr="00167B12" w:rsidRDefault="00A62DC4" w:rsidP="00167B12">
            <w:pPr>
              <w:rPr>
                <w:rFonts w:ascii="Times New Roman" w:hAnsi="Times New Roman" w:cs="Times New Roman"/>
                <w:sz w:val="24"/>
                <w:szCs w:val="24"/>
              </w:rPr>
            </w:pPr>
            <w:r w:rsidRPr="00167B12">
              <w:rPr>
                <w:rFonts w:ascii="Times New Roman" w:hAnsi="Times New Roman" w:cs="Times New Roman"/>
                <w:sz w:val="24"/>
                <w:szCs w:val="24"/>
              </w:rPr>
              <w:t>Рост (</w:t>
            </w:r>
            <w:proofErr w:type="gramStart"/>
            <w:r w:rsidRPr="00167B12">
              <w:rPr>
                <w:rFonts w:ascii="Times New Roman" w:hAnsi="Times New Roman" w:cs="Times New Roman"/>
                <w:sz w:val="24"/>
                <w:szCs w:val="24"/>
              </w:rPr>
              <w:t>см</w:t>
            </w:r>
            <w:proofErr w:type="gramEnd"/>
            <w:r w:rsidRPr="00167B12">
              <w:rPr>
                <w:rFonts w:ascii="Times New Roman" w:hAnsi="Times New Roman" w:cs="Times New Roman"/>
                <w:sz w:val="24"/>
                <w:szCs w:val="24"/>
              </w:rPr>
              <w:t>)</w:t>
            </w:r>
          </w:p>
        </w:tc>
        <w:tc>
          <w:tcPr>
            <w:tcW w:w="1171" w:type="dxa"/>
            <w:vAlign w:val="center"/>
          </w:tcPr>
          <w:p w:rsidR="00A62DC4" w:rsidRPr="00167B12" w:rsidRDefault="00A62DC4" w:rsidP="00167B12">
            <w:pPr>
              <w:jc w:val="center"/>
              <w:rPr>
                <w:rFonts w:ascii="Times New Roman" w:hAnsi="Times New Roman" w:cs="Times New Roman"/>
                <w:sz w:val="24"/>
                <w:szCs w:val="24"/>
              </w:rPr>
            </w:pPr>
            <w:r w:rsidRPr="00167B12">
              <w:rPr>
                <w:rFonts w:ascii="Times New Roman" w:hAnsi="Times New Roman" w:cs="Times New Roman"/>
                <w:sz w:val="24"/>
                <w:szCs w:val="24"/>
              </w:rPr>
              <w:t>Ниже 154</w:t>
            </w:r>
          </w:p>
        </w:tc>
        <w:tc>
          <w:tcPr>
            <w:tcW w:w="1559" w:type="dxa"/>
            <w:vAlign w:val="center"/>
          </w:tcPr>
          <w:p w:rsidR="00A62DC4" w:rsidRPr="00167B12" w:rsidRDefault="00A62DC4" w:rsidP="00167B12">
            <w:pPr>
              <w:jc w:val="center"/>
              <w:rPr>
                <w:rFonts w:ascii="Times New Roman" w:hAnsi="Times New Roman" w:cs="Times New Roman"/>
                <w:sz w:val="24"/>
                <w:szCs w:val="24"/>
              </w:rPr>
            </w:pPr>
            <w:r w:rsidRPr="00167B12">
              <w:rPr>
                <w:rFonts w:ascii="Times New Roman" w:hAnsi="Times New Roman" w:cs="Times New Roman"/>
                <w:sz w:val="24"/>
                <w:szCs w:val="24"/>
              </w:rPr>
              <w:t>154 - 162</w:t>
            </w:r>
          </w:p>
        </w:tc>
        <w:tc>
          <w:tcPr>
            <w:tcW w:w="1559" w:type="dxa"/>
            <w:vAlign w:val="center"/>
          </w:tcPr>
          <w:p w:rsidR="00A62DC4" w:rsidRPr="00167B12" w:rsidRDefault="00A62DC4" w:rsidP="00A62DC4">
            <w:pPr>
              <w:rPr>
                <w:rFonts w:ascii="Times New Roman" w:hAnsi="Times New Roman" w:cs="Times New Roman"/>
                <w:sz w:val="24"/>
                <w:szCs w:val="24"/>
              </w:rPr>
            </w:pPr>
            <w:r w:rsidRPr="00167B12">
              <w:rPr>
                <w:rFonts w:ascii="Times New Roman" w:hAnsi="Times New Roman" w:cs="Times New Roman"/>
                <w:sz w:val="24"/>
                <w:szCs w:val="24"/>
              </w:rPr>
              <w:t>162,0-178,3</w:t>
            </w:r>
          </w:p>
        </w:tc>
        <w:tc>
          <w:tcPr>
            <w:tcW w:w="1276" w:type="dxa"/>
            <w:vAlign w:val="center"/>
          </w:tcPr>
          <w:p w:rsidR="00A62DC4" w:rsidRPr="00167B12" w:rsidRDefault="00A62DC4" w:rsidP="00167B12">
            <w:pPr>
              <w:jc w:val="center"/>
              <w:rPr>
                <w:rFonts w:ascii="Times New Roman" w:hAnsi="Times New Roman" w:cs="Times New Roman"/>
                <w:sz w:val="24"/>
                <w:szCs w:val="24"/>
              </w:rPr>
            </w:pPr>
            <w:r w:rsidRPr="00167B12">
              <w:rPr>
                <w:rFonts w:ascii="Times New Roman" w:hAnsi="Times New Roman" w:cs="Times New Roman"/>
                <w:sz w:val="24"/>
                <w:szCs w:val="24"/>
              </w:rPr>
              <w:t>178,3 - 186</w:t>
            </w:r>
          </w:p>
        </w:tc>
        <w:tc>
          <w:tcPr>
            <w:tcW w:w="1418" w:type="dxa"/>
            <w:vAlign w:val="center"/>
          </w:tcPr>
          <w:p w:rsidR="00A62DC4" w:rsidRPr="00167B12" w:rsidRDefault="00A62DC4" w:rsidP="00167B12">
            <w:pPr>
              <w:jc w:val="center"/>
              <w:rPr>
                <w:rFonts w:ascii="Times New Roman" w:hAnsi="Times New Roman" w:cs="Times New Roman"/>
                <w:sz w:val="24"/>
                <w:szCs w:val="24"/>
              </w:rPr>
            </w:pPr>
            <w:r w:rsidRPr="00167B12">
              <w:rPr>
                <w:rFonts w:ascii="Times New Roman" w:hAnsi="Times New Roman" w:cs="Times New Roman"/>
                <w:sz w:val="24"/>
                <w:szCs w:val="24"/>
              </w:rPr>
              <w:t>186 и более</w:t>
            </w:r>
          </w:p>
        </w:tc>
      </w:tr>
      <w:tr w:rsidR="00A62DC4" w:rsidRPr="00167B12" w:rsidTr="00A62DC4">
        <w:trPr>
          <w:trHeight w:val="685"/>
        </w:trPr>
        <w:tc>
          <w:tcPr>
            <w:tcW w:w="1381" w:type="dxa"/>
            <w:vAlign w:val="center"/>
          </w:tcPr>
          <w:p w:rsidR="00A62DC4" w:rsidRPr="00167B12" w:rsidRDefault="00A62DC4" w:rsidP="00167B12">
            <w:pPr>
              <w:rPr>
                <w:rFonts w:ascii="Times New Roman" w:hAnsi="Times New Roman" w:cs="Times New Roman"/>
                <w:sz w:val="24"/>
                <w:szCs w:val="24"/>
              </w:rPr>
            </w:pPr>
            <w:r w:rsidRPr="00167B12">
              <w:rPr>
                <w:rFonts w:ascii="Times New Roman" w:hAnsi="Times New Roman" w:cs="Times New Roman"/>
                <w:sz w:val="24"/>
                <w:szCs w:val="24"/>
              </w:rPr>
              <w:t>Ве</w:t>
            </w:r>
            <w:proofErr w:type="gramStart"/>
            <w:r w:rsidRPr="00167B12">
              <w:rPr>
                <w:rFonts w:ascii="Times New Roman" w:hAnsi="Times New Roman" w:cs="Times New Roman"/>
                <w:sz w:val="24"/>
                <w:szCs w:val="24"/>
              </w:rPr>
              <w:t>с(</w:t>
            </w:r>
            <w:proofErr w:type="gramEnd"/>
            <w:r w:rsidRPr="00167B12">
              <w:rPr>
                <w:rFonts w:ascii="Times New Roman" w:hAnsi="Times New Roman" w:cs="Times New Roman"/>
                <w:sz w:val="24"/>
                <w:szCs w:val="24"/>
              </w:rPr>
              <w:t>кг)</w:t>
            </w:r>
          </w:p>
        </w:tc>
        <w:tc>
          <w:tcPr>
            <w:tcW w:w="1171" w:type="dxa"/>
            <w:vAlign w:val="center"/>
          </w:tcPr>
          <w:p w:rsidR="00A62DC4" w:rsidRPr="00167B12" w:rsidRDefault="00A62DC4" w:rsidP="00167B12">
            <w:pPr>
              <w:jc w:val="center"/>
              <w:rPr>
                <w:rFonts w:ascii="Times New Roman" w:hAnsi="Times New Roman" w:cs="Times New Roman"/>
                <w:sz w:val="24"/>
                <w:szCs w:val="24"/>
              </w:rPr>
            </w:pPr>
            <w:r w:rsidRPr="00167B12">
              <w:rPr>
                <w:rFonts w:ascii="Times New Roman" w:hAnsi="Times New Roman" w:cs="Times New Roman"/>
                <w:sz w:val="24"/>
                <w:szCs w:val="24"/>
              </w:rPr>
              <w:t>Ниже 40</w:t>
            </w:r>
          </w:p>
        </w:tc>
        <w:tc>
          <w:tcPr>
            <w:tcW w:w="1559" w:type="dxa"/>
            <w:vAlign w:val="center"/>
          </w:tcPr>
          <w:p w:rsidR="00A62DC4" w:rsidRPr="00167B12" w:rsidRDefault="00A62DC4" w:rsidP="00167B12">
            <w:pPr>
              <w:jc w:val="center"/>
              <w:rPr>
                <w:rFonts w:ascii="Times New Roman" w:hAnsi="Times New Roman" w:cs="Times New Roman"/>
                <w:sz w:val="24"/>
                <w:szCs w:val="24"/>
              </w:rPr>
            </w:pPr>
            <w:r w:rsidRPr="00167B12">
              <w:rPr>
                <w:rFonts w:ascii="Times New Roman" w:hAnsi="Times New Roman" w:cs="Times New Roman"/>
                <w:sz w:val="24"/>
                <w:szCs w:val="24"/>
              </w:rPr>
              <w:t>40 - 51</w:t>
            </w:r>
          </w:p>
        </w:tc>
        <w:tc>
          <w:tcPr>
            <w:tcW w:w="1559" w:type="dxa"/>
            <w:vAlign w:val="center"/>
          </w:tcPr>
          <w:p w:rsidR="00A62DC4" w:rsidRPr="00167B12" w:rsidRDefault="00A62DC4" w:rsidP="00167B12">
            <w:pPr>
              <w:jc w:val="center"/>
              <w:rPr>
                <w:rFonts w:ascii="Times New Roman" w:hAnsi="Times New Roman" w:cs="Times New Roman"/>
                <w:sz w:val="24"/>
                <w:szCs w:val="24"/>
              </w:rPr>
            </w:pPr>
            <w:r w:rsidRPr="00167B12">
              <w:rPr>
                <w:rFonts w:ascii="Times New Roman" w:hAnsi="Times New Roman" w:cs="Times New Roman"/>
                <w:sz w:val="24"/>
                <w:szCs w:val="24"/>
              </w:rPr>
              <w:t>51,3 – 73,3</w:t>
            </w:r>
          </w:p>
        </w:tc>
        <w:tc>
          <w:tcPr>
            <w:tcW w:w="1276" w:type="dxa"/>
            <w:vAlign w:val="center"/>
          </w:tcPr>
          <w:p w:rsidR="00A62DC4" w:rsidRPr="00167B12" w:rsidRDefault="00A62DC4" w:rsidP="00167B12">
            <w:pPr>
              <w:jc w:val="center"/>
              <w:rPr>
                <w:rFonts w:ascii="Times New Roman" w:hAnsi="Times New Roman" w:cs="Times New Roman"/>
                <w:sz w:val="24"/>
                <w:szCs w:val="24"/>
              </w:rPr>
            </w:pPr>
            <w:r w:rsidRPr="00167B12">
              <w:rPr>
                <w:rFonts w:ascii="Times New Roman" w:hAnsi="Times New Roman" w:cs="Times New Roman"/>
                <w:sz w:val="24"/>
                <w:szCs w:val="24"/>
              </w:rPr>
              <w:t>73 – 83,5</w:t>
            </w:r>
          </w:p>
        </w:tc>
        <w:tc>
          <w:tcPr>
            <w:tcW w:w="1418" w:type="dxa"/>
            <w:vAlign w:val="center"/>
          </w:tcPr>
          <w:p w:rsidR="00A62DC4" w:rsidRPr="00167B12" w:rsidRDefault="00A62DC4" w:rsidP="00167B12">
            <w:pPr>
              <w:jc w:val="center"/>
              <w:rPr>
                <w:rFonts w:ascii="Times New Roman" w:hAnsi="Times New Roman" w:cs="Times New Roman"/>
                <w:sz w:val="24"/>
                <w:szCs w:val="24"/>
              </w:rPr>
            </w:pPr>
            <w:r w:rsidRPr="00167B12">
              <w:rPr>
                <w:rFonts w:ascii="Times New Roman" w:hAnsi="Times New Roman" w:cs="Times New Roman"/>
                <w:sz w:val="24"/>
                <w:szCs w:val="24"/>
              </w:rPr>
              <w:t>Более 83</w:t>
            </w:r>
          </w:p>
        </w:tc>
      </w:tr>
      <w:tr w:rsidR="00A62DC4" w:rsidRPr="00167B12" w:rsidTr="00A62DC4">
        <w:trPr>
          <w:trHeight w:val="711"/>
        </w:trPr>
        <w:tc>
          <w:tcPr>
            <w:tcW w:w="1381" w:type="dxa"/>
            <w:vAlign w:val="center"/>
          </w:tcPr>
          <w:p w:rsidR="00A62DC4" w:rsidRPr="00167B12" w:rsidRDefault="00A62DC4" w:rsidP="00167B12">
            <w:pPr>
              <w:rPr>
                <w:rFonts w:ascii="Times New Roman" w:hAnsi="Times New Roman" w:cs="Times New Roman"/>
                <w:sz w:val="24"/>
                <w:szCs w:val="24"/>
              </w:rPr>
            </w:pPr>
            <w:r w:rsidRPr="00167B12">
              <w:rPr>
                <w:rFonts w:ascii="Times New Roman" w:hAnsi="Times New Roman" w:cs="Times New Roman"/>
                <w:sz w:val="24"/>
                <w:szCs w:val="24"/>
              </w:rPr>
              <w:t>Окружность грудной клетки</w:t>
            </w:r>
          </w:p>
        </w:tc>
        <w:tc>
          <w:tcPr>
            <w:tcW w:w="1171" w:type="dxa"/>
            <w:vAlign w:val="center"/>
          </w:tcPr>
          <w:p w:rsidR="00A62DC4" w:rsidRPr="00167B12" w:rsidRDefault="00A62DC4" w:rsidP="00167B12">
            <w:pPr>
              <w:jc w:val="center"/>
              <w:rPr>
                <w:rFonts w:ascii="Times New Roman" w:hAnsi="Times New Roman" w:cs="Times New Roman"/>
                <w:sz w:val="24"/>
                <w:szCs w:val="24"/>
              </w:rPr>
            </w:pPr>
            <w:r w:rsidRPr="00167B12">
              <w:rPr>
                <w:rFonts w:ascii="Times New Roman" w:hAnsi="Times New Roman" w:cs="Times New Roman"/>
                <w:sz w:val="24"/>
                <w:szCs w:val="24"/>
              </w:rPr>
              <w:t>Ниже 63</w:t>
            </w:r>
          </w:p>
        </w:tc>
        <w:tc>
          <w:tcPr>
            <w:tcW w:w="1559" w:type="dxa"/>
            <w:vAlign w:val="center"/>
          </w:tcPr>
          <w:p w:rsidR="00A62DC4" w:rsidRPr="00167B12" w:rsidRDefault="00A62DC4" w:rsidP="00A62DC4">
            <w:pPr>
              <w:jc w:val="center"/>
              <w:rPr>
                <w:rFonts w:ascii="Times New Roman" w:hAnsi="Times New Roman" w:cs="Times New Roman"/>
                <w:sz w:val="24"/>
                <w:szCs w:val="24"/>
                <w:lang w:val="en-US"/>
              </w:rPr>
            </w:pPr>
            <w:r w:rsidRPr="00167B12">
              <w:rPr>
                <w:rFonts w:ascii="Times New Roman" w:hAnsi="Times New Roman" w:cs="Times New Roman"/>
                <w:sz w:val="24"/>
                <w:szCs w:val="24"/>
              </w:rPr>
              <w:t xml:space="preserve">68,5 - 76 </w:t>
            </w:r>
          </w:p>
        </w:tc>
        <w:tc>
          <w:tcPr>
            <w:tcW w:w="1559" w:type="dxa"/>
            <w:vAlign w:val="center"/>
          </w:tcPr>
          <w:p w:rsidR="00A62DC4" w:rsidRPr="00167B12" w:rsidRDefault="00A62DC4" w:rsidP="00167B12">
            <w:pPr>
              <w:jc w:val="center"/>
              <w:rPr>
                <w:rFonts w:ascii="Times New Roman" w:hAnsi="Times New Roman" w:cs="Times New Roman"/>
                <w:sz w:val="24"/>
                <w:szCs w:val="24"/>
              </w:rPr>
            </w:pPr>
            <w:r w:rsidRPr="00167B12">
              <w:rPr>
                <w:rFonts w:ascii="Times New Roman" w:hAnsi="Times New Roman" w:cs="Times New Roman"/>
                <w:sz w:val="24"/>
                <w:szCs w:val="24"/>
              </w:rPr>
              <w:t>76,2 – 88,2</w:t>
            </w:r>
          </w:p>
        </w:tc>
        <w:tc>
          <w:tcPr>
            <w:tcW w:w="1276" w:type="dxa"/>
            <w:vAlign w:val="center"/>
          </w:tcPr>
          <w:p w:rsidR="00A62DC4" w:rsidRPr="00167B12" w:rsidRDefault="00A62DC4" w:rsidP="00167B12">
            <w:pPr>
              <w:jc w:val="center"/>
              <w:rPr>
                <w:rFonts w:ascii="Times New Roman" w:hAnsi="Times New Roman" w:cs="Times New Roman"/>
                <w:sz w:val="24"/>
                <w:szCs w:val="24"/>
              </w:rPr>
            </w:pPr>
            <w:r w:rsidRPr="00167B12">
              <w:rPr>
                <w:rFonts w:ascii="Times New Roman" w:hAnsi="Times New Roman" w:cs="Times New Roman"/>
                <w:sz w:val="24"/>
                <w:szCs w:val="24"/>
              </w:rPr>
              <w:t>89 - 95</w:t>
            </w:r>
          </w:p>
        </w:tc>
        <w:tc>
          <w:tcPr>
            <w:tcW w:w="1418" w:type="dxa"/>
            <w:vAlign w:val="center"/>
          </w:tcPr>
          <w:p w:rsidR="00A62DC4" w:rsidRPr="00167B12" w:rsidRDefault="009B6795" w:rsidP="009B6795">
            <w:pPr>
              <w:jc w:val="center"/>
              <w:rPr>
                <w:rFonts w:ascii="Times New Roman" w:hAnsi="Times New Roman" w:cs="Times New Roman"/>
                <w:sz w:val="24"/>
                <w:szCs w:val="24"/>
                <w:lang w:val="en-US"/>
              </w:rPr>
            </w:pPr>
            <w:r w:rsidRPr="00167B12">
              <w:rPr>
                <w:rFonts w:ascii="Times New Roman" w:hAnsi="Times New Roman" w:cs="Times New Roman"/>
                <w:sz w:val="24"/>
                <w:szCs w:val="24"/>
              </w:rPr>
              <w:t>Более 95</w:t>
            </w:r>
          </w:p>
        </w:tc>
      </w:tr>
      <w:tr w:rsidR="00A62DC4" w:rsidRPr="00167B12" w:rsidTr="00A62DC4">
        <w:trPr>
          <w:trHeight w:val="865"/>
        </w:trPr>
        <w:tc>
          <w:tcPr>
            <w:tcW w:w="1381" w:type="dxa"/>
            <w:vAlign w:val="center"/>
          </w:tcPr>
          <w:p w:rsidR="00A62DC4" w:rsidRPr="00167B12" w:rsidRDefault="009B6795" w:rsidP="00167B12">
            <w:pPr>
              <w:rPr>
                <w:rFonts w:ascii="Times New Roman" w:hAnsi="Times New Roman" w:cs="Times New Roman"/>
                <w:sz w:val="24"/>
                <w:szCs w:val="24"/>
              </w:rPr>
            </w:pPr>
            <w:r w:rsidRPr="00167B12">
              <w:rPr>
                <w:rFonts w:ascii="Times New Roman" w:hAnsi="Times New Roman" w:cs="Times New Roman"/>
                <w:sz w:val="24"/>
                <w:szCs w:val="24"/>
              </w:rPr>
              <w:t>Вдох</w:t>
            </w:r>
          </w:p>
        </w:tc>
        <w:tc>
          <w:tcPr>
            <w:tcW w:w="1171" w:type="dxa"/>
            <w:vAlign w:val="center"/>
          </w:tcPr>
          <w:p w:rsidR="00A62DC4" w:rsidRPr="00167B12" w:rsidRDefault="009B6795" w:rsidP="00167B12">
            <w:pPr>
              <w:jc w:val="center"/>
              <w:rPr>
                <w:rFonts w:ascii="Times New Roman" w:hAnsi="Times New Roman" w:cs="Times New Roman"/>
                <w:sz w:val="24"/>
                <w:szCs w:val="24"/>
              </w:rPr>
            </w:pPr>
            <w:r w:rsidRPr="00167B12">
              <w:rPr>
                <w:rFonts w:ascii="Times New Roman" w:hAnsi="Times New Roman" w:cs="Times New Roman"/>
                <w:sz w:val="24"/>
                <w:szCs w:val="24"/>
              </w:rPr>
              <w:t xml:space="preserve">Ниже 1 </w:t>
            </w:r>
          </w:p>
        </w:tc>
        <w:tc>
          <w:tcPr>
            <w:tcW w:w="1559" w:type="dxa"/>
            <w:vAlign w:val="center"/>
          </w:tcPr>
          <w:p w:rsidR="00A62DC4" w:rsidRPr="00167B12" w:rsidRDefault="009B6795" w:rsidP="00167B12">
            <w:pPr>
              <w:jc w:val="center"/>
              <w:rPr>
                <w:rFonts w:ascii="Times New Roman" w:hAnsi="Times New Roman" w:cs="Times New Roman"/>
                <w:sz w:val="24"/>
                <w:szCs w:val="24"/>
              </w:rPr>
            </w:pPr>
            <w:r w:rsidRPr="00167B12">
              <w:rPr>
                <w:rFonts w:ascii="Times New Roman" w:hAnsi="Times New Roman" w:cs="Times New Roman"/>
                <w:sz w:val="24"/>
                <w:szCs w:val="24"/>
              </w:rPr>
              <w:t>1-4</w:t>
            </w:r>
          </w:p>
        </w:tc>
        <w:tc>
          <w:tcPr>
            <w:tcW w:w="1559" w:type="dxa"/>
            <w:vAlign w:val="center"/>
          </w:tcPr>
          <w:p w:rsidR="00A62DC4" w:rsidRPr="00167B12" w:rsidRDefault="009B6795" w:rsidP="00167B12">
            <w:pPr>
              <w:jc w:val="center"/>
              <w:rPr>
                <w:rFonts w:ascii="Times New Roman" w:hAnsi="Times New Roman" w:cs="Times New Roman"/>
                <w:sz w:val="24"/>
                <w:szCs w:val="24"/>
              </w:rPr>
            </w:pPr>
            <w:r w:rsidRPr="00167B12">
              <w:rPr>
                <w:rFonts w:ascii="Times New Roman" w:hAnsi="Times New Roman" w:cs="Times New Roman"/>
                <w:sz w:val="24"/>
                <w:szCs w:val="24"/>
              </w:rPr>
              <w:t>4,4 – 10,4</w:t>
            </w:r>
          </w:p>
        </w:tc>
        <w:tc>
          <w:tcPr>
            <w:tcW w:w="1276" w:type="dxa"/>
            <w:vAlign w:val="center"/>
          </w:tcPr>
          <w:p w:rsidR="00A62DC4" w:rsidRPr="00167B12" w:rsidRDefault="009B6795" w:rsidP="00167B12">
            <w:pPr>
              <w:jc w:val="center"/>
              <w:rPr>
                <w:rFonts w:ascii="Times New Roman" w:hAnsi="Times New Roman" w:cs="Times New Roman"/>
                <w:sz w:val="24"/>
                <w:szCs w:val="24"/>
              </w:rPr>
            </w:pPr>
            <w:r w:rsidRPr="00167B12">
              <w:rPr>
                <w:rFonts w:ascii="Times New Roman" w:hAnsi="Times New Roman" w:cs="Times New Roman"/>
                <w:sz w:val="24"/>
                <w:szCs w:val="24"/>
              </w:rPr>
              <w:t xml:space="preserve">11,0-14.0 </w:t>
            </w:r>
          </w:p>
        </w:tc>
        <w:tc>
          <w:tcPr>
            <w:tcW w:w="1418" w:type="dxa"/>
            <w:vAlign w:val="center"/>
          </w:tcPr>
          <w:p w:rsidR="00A62DC4" w:rsidRPr="00167B12" w:rsidRDefault="009B6795" w:rsidP="00167B12">
            <w:pPr>
              <w:jc w:val="center"/>
              <w:rPr>
                <w:rFonts w:ascii="Times New Roman" w:hAnsi="Times New Roman" w:cs="Times New Roman"/>
                <w:sz w:val="24"/>
                <w:szCs w:val="24"/>
              </w:rPr>
            </w:pPr>
            <w:r w:rsidRPr="00167B12">
              <w:rPr>
                <w:rFonts w:ascii="Times New Roman" w:hAnsi="Times New Roman" w:cs="Times New Roman"/>
                <w:sz w:val="24"/>
                <w:szCs w:val="24"/>
              </w:rPr>
              <w:t>Более 14</w:t>
            </w:r>
          </w:p>
        </w:tc>
      </w:tr>
      <w:tr w:rsidR="00A62DC4" w:rsidRPr="00167B12" w:rsidTr="00A62DC4">
        <w:trPr>
          <w:trHeight w:val="736"/>
        </w:trPr>
        <w:tc>
          <w:tcPr>
            <w:tcW w:w="1381" w:type="dxa"/>
            <w:vAlign w:val="center"/>
          </w:tcPr>
          <w:p w:rsidR="00A62DC4" w:rsidRPr="00167B12" w:rsidRDefault="009B6795" w:rsidP="00167B12">
            <w:pPr>
              <w:rPr>
                <w:rFonts w:ascii="Times New Roman" w:hAnsi="Times New Roman" w:cs="Times New Roman"/>
                <w:sz w:val="24"/>
                <w:szCs w:val="24"/>
              </w:rPr>
            </w:pPr>
            <w:r w:rsidRPr="00167B12">
              <w:rPr>
                <w:rFonts w:ascii="Times New Roman" w:hAnsi="Times New Roman" w:cs="Times New Roman"/>
                <w:sz w:val="24"/>
                <w:szCs w:val="24"/>
              </w:rPr>
              <w:t>ЖЕЛ</w:t>
            </w:r>
          </w:p>
        </w:tc>
        <w:tc>
          <w:tcPr>
            <w:tcW w:w="1171" w:type="dxa"/>
            <w:vAlign w:val="center"/>
          </w:tcPr>
          <w:p w:rsidR="00A62DC4" w:rsidRPr="00167B12" w:rsidRDefault="009B6795" w:rsidP="00167B12">
            <w:pPr>
              <w:jc w:val="center"/>
              <w:rPr>
                <w:rFonts w:ascii="Times New Roman" w:hAnsi="Times New Roman" w:cs="Times New Roman"/>
                <w:sz w:val="24"/>
                <w:szCs w:val="24"/>
              </w:rPr>
            </w:pPr>
            <w:r w:rsidRPr="00167B12">
              <w:rPr>
                <w:rFonts w:ascii="Times New Roman" w:hAnsi="Times New Roman" w:cs="Times New Roman"/>
                <w:sz w:val="24"/>
                <w:szCs w:val="24"/>
              </w:rPr>
              <w:t>2500</w:t>
            </w:r>
          </w:p>
        </w:tc>
        <w:tc>
          <w:tcPr>
            <w:tcW w:w="1559" w:type="dxa"/>
            <w:vAlign w:val="center"/>
          </w:tcPr>
          <w:p w:rsidR="00A62DC4" w:rsidRPr="00167B12" w:rsidRDefault="009B6795" w:rsidP="00167B12">
            <w:pPr>
              <w:jc w:val="center"/>
              <w:rPr>
                <w:rFonts w:ascii="Times New Roman" w:hAnsi="Times New Roman" w:cs="Times New Roman"/>
                <w:sz w:val="24"/>
                <w:szCs w:val="24"/>
              </w:rPr>
            </w:pPr>
            <w:r w:rsidRPr="00167B12">
              <w:rPr>
                <w:rFonts w:ascii="Times New Roman" w:hAnsi="Times New Roman" w:cs="Times New Roman"/>
                <w:sz w:val="24"/>
                <w:szCs w:val="24"/>
              </w:rPr>
              <w:t>3000</w:t>
            </w:r>
          </w:p>
        </w:tc>
        <w:tc>
          <w:tcPr>
            <w:tcW w:w="1559" w:type="dxa"/>
            <w:vAlign w:val="center"/>
          </w:tcPr>
          <w:p w:rsidR="00A62DC4" w:rsidRPr="00167B12" w:rsidRDefault="009B6795" w:rsidP="00167B12">
            <w:pPr>
              <w:jc w:val="center"/>
              <w:rPr>
                <w:rFonts w:ascii="Times New Roman" w:hAnsi="Times New Roman" w:cs="Times New Roman"/>
                <w:sz w:val="24"/>
                <w:szCs w:val="24"/>
              </w:rPr>
            </w:pPr>
            <w:r w:rsidRPr="00167B12">
              <w:rPr>
                <w:rFonts w:ascii="Times New Roman" w:hAnsi="Times New Roman" w:cs="Times New Roman"/>
                <w:sz w:val="24"/>
                <w:szCs w:val="24"/>
              </w:rPr>
              <w:t>3500</w:t>
            </w:r>
          </w:p>
        </w:tc>
        <w:tc>
          <w:tcPr>
            <w:tcW w:w="1276" w:type="dxa"/>
            <w:vAlign w:val="center"/>
          </w:tcPr>
          <w:p w:rsidR="00A62DC4" w:rsidRPr="00167B12" w:rsidRDefault="009B6795" w:rsidP="00167B12">
            <w:pPr>
              <w:jc w:val="center"/>
              <w:rPr>
                <w:rFonts w:ascii="Times New Roman" w:hAnsi="Times New Roman" w:cs="Times New Roman"/>
                <w:sz w:val="24"/>
                <w:szCs w:val="24"/>
              </w:rPr>
            </w:pPr>
            <w:r w:rsidRPr="00167B12">
              <w:rPr>
                <w:rFonts w:ascii="Times New Roman" w:hAnsi="Times New Roman" w:cs="Times New Roman"/>
                <w:sz w:val="24"/>
                <w:szCs w:val="24"/>
              </w:rPr>
              <w:t>4000</w:t>
            </w:r>
          </w:p>
        </w:tc>
        <w:tc>
          <w:tcPr>
            <w:tcW w:w="1418" w:type="dxa"/>
            <w:vAlign w:val="center"/>
          </w:tcPr>
          <w:p w:rsidR="00A62DC4" w:rsidRPr="00167B12" w:rsidRDefault="009B6795" w:rsidP="00167B12">
            <w:pPr>
              <w:jc w:val="center"/>
              <w:rPr>
                <w:rFonts w:ascii="Times New Roman" w:hAnsi="Times New Roman" w:cs="Times New Roman"/>
                <w:sz w:val="24"/>
                <w:szCs w:val="24"/>
              </w:rPr>
            </w:pPr>
            <w:r w:rsidRPr="00167B12">
              <w:rPr>
                <w:rFonts w:ascii="Times New Roman" w:hAnsi="Times New Roman" w:cs="Times New Roman"/>
                <w:sz w:val="24"/>
                <w:szCs w:val="24"/>
              </w:rPr>
              <w:t>4300</w:t>
            </w:r>
          </w:p>
        </w:tc>
      </w:tr>
      <w:tr w:rsidR="0003171A" w:rsidRPr="00167B12" w:rsidTr="00A62DC4">
        <w:trPr>
          <w:trHeight w:val="736"/>
        </w:trPr>
        <w:tc>
          <w:tcPr>
            <w:tcW w:w="1381" w:type="dxa"/>
            <w:vAlign w:val="center"/>
          </w:tcPr>
          <w:p w:rsidR="0003171A" w:rsidRPr="00167B12" w:rsidRDefault="0003171A" w:rsidP="00167B12">
            <w:pPr>
              <w:rPr>
                <w:rFonts w:ascii="Times New Roman" w:hAnsi="Times New Roman" w:cs="Times New Roman"/>
                <w:sz w:val="24"/>
                <w:szCs w:val="24"/>
              </w:rPr>
            </w:pPr>
            <w:r w:rsidRPr="00167B12">
              <w:rPr>
                <w:rFonts w:ascii="Times New Roman" w:hAnsi="Times New Roman" w:cs="Times New Roman"/>
                <w:sz w:val="24"/>
                <w:szCs w:val="24"/>
              </w:rPr>
              <w:t>Динамометрия</w:t>
            </w:r>
          </w:p>
        </w:tc>
        <w:tc>
          <w:tcPr>
            <w:tcW w:w="1171" w:type="dxa"/>
            <w:vAlign w:val="center"/>
          </w:tcPr>
          <w:p w:rsidR="0003171A" w:rsidRPr="00167B12" w:rsidRDefault="00265BF7" w:rsidP="00167B12">
            <w:pPr>
              <w:jc w:val="center"/>
              <w:rPr>
                <w:rFonts w:ascii="Times New Roman" w:hAnsi="Times New Roman" w:cs="Times New Roman"/>
                <w:sz w:val="24"/>
                <w:szCs w:val="24"/>
              </w:rPr>
            </w:pPr>
            <w:r w:rsidRPr="00167B12">
              <w:rPr>
                <w:rFonts w:ascii="Times New Roman" w:hAnsi="Times New Roman" w:cs="Times New Roman"/>
                <w:sz w:val="24"/>
                <w:szCs w:val="24"/>
              </w:rPr>
              <w:t>35</w:t>
            </w:r>
          </w:p>
        </w:tc>
        <w:tc>
          <w:tcPr>
            <w:tcW w:w="1559" w:type="dxa"/>
            <w:vAlign w:val="center"/>
          </w:tcPr>
          <w:p w:rsidR="0003171A" w:rsidRPr="00167B12" w:rsidRDefault="00265BF7" w:rsidP="00167B12">
            <w:pPr>
              <w:jc w:val="center"/>
              <w:rPr>
                <w:rFonts w:ascii="Times New Roman" w:hAnsi="Times New Roman" w:cs="Times New Roman"/>
                <w:sz w:val="24"/>
                <w:szCs w:val="24"/>
              </w:rPr>
            </w:pPr>
            <w:r w:rsidRPr="00167B12">
              <w:rPr>
                <w:rFonts w:ascii="Times New Roman" w:hAnsi="Times New Roman" w:cs="Times New Roman"/>
                <w:sz w:val="24"/>
                <w:szCs w:val="24"/>
              </w:rPr>
              <w:t>40</w:t>
            </w:r>
          </w:p>
        </w:tc>
        <w:tc>
          <w:tcPr>
            <w:tcW w:w="1559" w:type="dxa"/>
            <w:vAlign w:val="center"/>
          </w:tcPr>
          <w:p w:rsidR="0003171A" w:rsidRPr="00167B12" w:rsidRDefault="00265BF7" w:rsidP="00167B12">
            <w:pPr>
              <w:jc w:val="center"/>
              <w:rPr>
                <w:rFonts w:ascii="Times New Roman" w:hAnsi="Times New Roman" w:cs="Times New Roman"/>
                <w:sz w:val="24"/>
                <w:szCs w:val="24"/>
              </w:rPr>
            </w:pPr>
            <w:r w:rsidRPr="00167B12">
              <w:rPr>
                <w:rFonts w:ascii="Times New Roman" w:hAnsi="Times New Roman" w:cs="Times New Roman"/>
                <w:sz w:val="24"/>
                <w:szCs w:val="24"/>
              </w:rPr>
              <w:t>45</w:t>
            </w:r>
          </w:p>
        </w:tc>
        <w:tc>
          <w:tcPr>
            <w:tcW w:w="1276" w:type="dxa"/>
            <w:vAlign w:val="center"/>
          </w:tcPr>
          <w:p w:rsidR="0003171A" w:rsidRPr="00167B12" w:rsidRDefault="00265BF7" w:rsidP="00167B12">
            <w:pPr>
              <w:jc w:val="center"/>
              <w:rPr>
                <w:rFonts w:ascii="Times New Roman" w:hAnsi="Times New Roman" w:cs="Times New Roman"/>
                <w:sz w:val="24"/>
                <w:szCs w:val="24"/>
              </w:rPr>
            </w:pPr>
            <w:r w:rsidRPr="00167B12">
              <w:rPr>
                <w:rFonts w:ascii="Times New Roman" w:hAnsi="Times New Roman" w:cs="Times New Roman"/>
                <w:sz w:val="24"/>
                <w:szCs w:val="24"/>
              </w:rPr>
              <w:t>50</w:t>
            </w:r>
          </w:p>
        </w:tc>
        <w:tc>
          <w:tcPr>
            <w:tcW w:w="1418" w:type="dxa"/>
            <w:vAlign w:val="center"/>
          </w:tcPr>
          <w:p w:rsidR="0003171A" w:rsidRPr="00167B12" w:rsidRDefault="0003171A" w:rsidP="00167B12">
            <w:pPr>
              <w:jc w:val="center"/>
              <w:rPr>
                <w:rFonts w:ascii="Times New Roman" w:hAnsi="Times New Roman" w:cs="Times New Roman"/>
                <w:sz w:val="24"/>
                <w:szCs w:val="24"/>
              </w:rPr>
            </w:pPr>
            <w:r w:rsidRPr="00167B12">
              <w:rPr>
                <w:rFonts w:ascii="Times New Roman" w:hAnsi="Times New Roman" w:cs="Times New Roman"/>
                <w:sz w:val="24"/>
                <w:szCs w:val="24"/>
              </w:rPr>
              <w:t>55</w:t>
            </w:r>
          </w:p>
        </w:tc>
      </w:tr>
    </w:tbl>
    <w:p w:rsidR="00A62DC4" w:rsidRPr="00167B12" w:rsidRDefault="00A62DC4" w:rsidP="00EB1091">
      <w:pPr>
        <w:pStyle w:val="a3"/>
        <w:shd w:val="clear" w:color="auto" w:fill="FFFFFF"/>
        <w:spacing w:before="150" w:beforeAutospacing="0" w:after="150" w:afterAutospacing="0"/>
        <w:ind w:right="150"/>
        <w:rPr>
          <w:color w:val="000000"/>
        </w:rPr>
      </w:pPr>
    </w:p>
    <w:p w:rsidR="00D951DE" w:rsidRPr="00167B12" w:rsidRDefault="00D951DE" w:rsidP="00EB1091">
      <w:pPr>
        <w:autoSpaceDE w:val="0"/>
        <w:autoSpaceDN w:val="0"/>
        <w:adjustRightInd w:val="0"/>
        <w:spacing w:before="240" w:after="0"/>
        <w:ind w:firstLine="709"/>
        <w:rPr>
          <w:rFonts w:ascii="Times New Roman" w:hAnsi="Times New Roman" w:cs="Times New Roman"/>
          <w:color w:val="000000"/>
          <w:sz w:val="24"/>
          <w:szCs w:val="24"/>
          <w:highlight w:val="white"/>
        </w:rPr>
      </w:pPr>
      <w:r w:rsidRPr="00167B12">
        <w:rPr>
          <w:rFonts w:ascii="Times New Roman" w:hAnsi="Times New Roman" w:cs="Times New Roman"/>
          <w:color w:val="000000"/>
          <w:sz w:val="24"/>
          <w:szCs w:val="24"/>
          <w:highlight w:val="white"/>
        </w:rPr>
        <w:t xml:space="preserve">На основе полученных данных антропометрического тестирования  </w:t>
      </w:r>
      <w:r w:rsidR="00120123" w:rsidRPr="00167B12">
        <w:rPr>
          <w:rFonts w:ascii="Times New Roman" w:hAnsi="Times New Roman" w:cs="Times New Roman"/>
          <w:color w:val="000000"/>
          <w:sz w:val="24"/>
          <w:szCs w:val="24"/>
          <w:highlight w:val="white"/>
        </w:rPr>
        <w:t>и сравнения результатов со средними показателями получаем</w:t>
      </w:r>
      <w:proofErr w:type="gramStart"/>
      <w:r w:rsidR="00120123" w:rsidRPr="00167B12">
        <w:rPr>
          <w:rFonts w:ascii="Times New Roman" w:hAnsi="Times New Roman" w:cs="Times New Roman"/>
          <w:color w:val="000000"/>
          <w:sz w:val="24"/>
          <w:szCs w:val="24"/>
          <w:highlight w:val="white"/>
        </w:rPr>
        <w:t xml:space="preserve"> ,</w:t>
      </w:r>
      <w:proofErr w:type="gramEnd"/>
      <w:r w:rsidR="00120123" w:rsidRPr="00167B12">
        <w:rPr>
          <w:rFonts w:ascii="Times New Roman" w:hAnsi="Times New Roman" w:cs="Times New Roman"/>
          <w:color w:val="000000"/>
          <w:sz w:val="24"/>
          <w:szCs w:val="24"/>
          <w:highlight w:val="white"/>
        </w:rPr>
        <w:t xml:space="preserve"> что трое учащиеся имеют высокий уровень  физического развития в  росте . Вес всех учащихся соответствует среднему значению. Окружность грудной клетки</w:t>
      </w:r>
      <w:proofErr w:type="gramStart"/>
      <w:r w:rsidR="00120123" w:rsidRPr="00167B12">
        <w:rPr>
          <w:rFonts w:ascii="Times New Roman" w:hAnsi="Times New Roman" w:cs="Times New Roman"/>
          <w:color w:val="000000"/>
          <w:sz w:val="24"/>
          <w:szCs w:val="24"/>
          <w:highlight w:val="white"/>
        </w:rPr>
        <w:t xml:space="preserve"> ,</w:t>
      </w:r>
      <w:proofErr w:type="gramEnd"/>
      <w:r w:rsidR="00120123" w:rsidRPr="00167B12">
        <w:rPr>
          <w:rFonts w:ascii="Times New Roman" w:hAnsi="Times New Roman" w:cs="Times New Roman"/>
          <w:color w:val="000000"/>
          <w:sz w:val="24"/>
          <w:szCs w:val="24"/>
          <w:highlight w:val="white"/>
        </w:rPr>
        <w:t xml:space="preserve"> а следовательно и ЖЕЛ  соответствует высокому уровню</w:t>
      </w:r>
      <w:r w:rsidR="00265BF7" w:rsidRPr="00167B12">
        <w:rPr>
          <w:rFonts w:ascii="Times New Roman" w:hAnsi="Times New Roman" w:cs="Times New Roman"/>
          <w:color w:val="000000"/>
          <w:sz w:val="24"/>
          <w:szCs w:val="24"/>
          <w:highlight w:val="white"/>
        </w:rPr>
        <w:t xml:space="preserve">  у двух занимающихся у остальных она выше среднего значения. </w:t>
      </w:r>
      <w:r w:rsidR="00B95626" w:rsidRPr="00167B12">
        <w:rPr>
          <w:rFonts w:ascii="Times New Roman" w:hAnsi="Times New Roman" w:cs="Times New Roman"/>
          <w:color w:val="000000"/>
          <w:sz w:val="24"/>
          <w:szCs w:val="24"/>
          <w:highlight w:val="white"/>
        </w:rPr>
        <w:t xml:space="preserve"> Экскурсия грудной клетки у всех занимающихся соответствует среднему и выше среднего значению.</w:t>
      </w:r>
      <w:r w:rsidR="00265BF7" w:rsidRPr="00167B12">
        <w:rPr>
          <w:rFonts w:ascii="Times New Roman" w:hAnsi="Times New Roman" w:cs="Times New Roman"/>
          <w:color w:val="000000"/>
          <w:sz w:val="24"/>
          <w:szCs w:val="24"/>
          <w:highlight w:val="white"/>
        </w:rPr>
        <w:t xml:space="preserve"> Только у одного занимающегося имеются показатели среднего и ниже среднего значения. Этот юноша относится к специальной медицинской группе</w:t>
      </w:r>
      <w:r w:rsidR="00167B12" w:rsidRPr="00167B12">
        <w:rPr>
          <w:rFonts w:ascii="Times New Roman" w:hAnsi="Times New Roman" w:cs="Times New Roman"/>
          <w:color w:val="000000"/>
          <w:sz w:val="24"/>
          <w:szCs w:val="24"/>
          <w:highlight w:val="white"/>
        </w:rPr>
        <w:t xml:space="preserve"> по физической культуре</w:t>
      </w:r>
      <w:proofErr w:type="gramStart"/>
      <w:r w:rsidR="00167B12" w:rsidRPr="00167B12">
        <w:rPr>
          <w:rFonts w:ascii="Times New Roman" w:hAnsi="Times New Roman" w:cs="Times New Roman"/>
          <w:color w:val="000000"/>
          <w:sz w:val="24"/>
          <w:szCs w:val="24"/>
          <w:highlight w:val="white"/>
        </w:rPr>
        <w:t xml:space="preserve"> ,</w:t>
      </w:r>
      <w:proofErr w:type="gramEnd"/>
      <w:r w:rsidR="00167B12" w:rsidRPr="00167B12">
        <w:rPr>
          <w:rFonts w:ascii="Times New Roman" w:hAnsi="Times New Roman" w:cs="Times New Roman"/>
          <w:color w:val="000000"/>
          <w:sz w:val="24"/>
          <w:szCs w:val="24"/>
          <w:highlight w:val="white"/>
        </w:rPr>
        <w:t xml:space="preserve"> что не останавливает его заниматься любимым видом спорта.</w:t>
      </w:r>
      <w:r w:rsidR="00265BF7" w:rsidRPr="00167B12">
        <w:rPr>
          <w:rFonts w:ascii="Times New Roman" w:hAnsi="Times New Roman" w:cs="Times New Roman"/>
          <w:color w:val="000000"/>
          <w:sz w:val="24"/>
          <w:szCs w:val="24"/>
          <w:highlight w:val="white"/>
        </w:rPr>
        <w:t xml:space="preserve"> </w:t>
      </w:r>
      <w:r w:rsidR="00B95626" w:rsidRPr="00167B12">
        <w:rPr>
          <w:rFonts w:ascii="Times New Roman" w:hAnsi="Times New Roman" w:cs="Times New Roman"/>
          <w:color w:val="000000"/>
          <w:sz w:val="24"/>
          <w:szCs w:val="24"/>
          <w:highlight w:val="white"/>
        </w:rPr>
        <w:t xml:space="preserve"> Можно сделать вывод</w:t>
      </w:r>
      <w:proofErr w:type="gramStart"/>
      <w:r w:rsidR="00B95626" w:rsidRPr="00167B12">
        <w:rPr>
          <w:rFonts w:ascii="Times New Roman" w:hAnsi="Times New Roman" w:cs="Times New Roman"/>
          <w:color w:val="000000"/>
          <w:sz w:val="24"/>
          <w:szCs w:val="24"/>
          <w:highlight w:val="white"/>
        </w:rPr>
        <w:t xml:space="preserve"> ,</w:t>
      </w:r>
      <w:proofErr w:type="gramEnd"/>
      <w:r w:rsidR="00B95626" w:rsidRPr="00167B12">
        <w:rPr>
          <w:rFonts w:ascii="Times New Roman" w:hAnsi="Times New Roman" w:cs="Times New Roman"/>
          <w:color w:val="000000"/>
          <w:sz w:val="24"/>
          <w:szCs w:val="24"/>
          <w:highlight w:val="white"/>
        </w:rPr>
        <w:t xml:space="preserve"> что по антропометрическим данным эта группа занимающихся имеет средние и выше среднего значения данных обследования.</w:t>
      </w:r>
    </w:p>
    <w:p w:rsidR="00D951DE" w:rsidRPr="00167B12" w:rsidRDefault="00D951DE" w:rsidP="00EA1E81">
      <w:pPr>
        <w:autoSpaceDE w:val="0"/>
        <w:autoSpaceDN w:val="0"/>
        <w:adjustRightInd w:val="0"/>
        <w:spacing w:after="0" w:line="360" w:lineRule="auto"/>
        <w:ind w:firstLine="709"/>
        <w:rPr>
          <w:rFonts w:ascii="Times New Roman" w:hAnsi="Times New Roman" w:cs="Times New Roman"/>
          <w:color w:val="000000"/>
          <w:sz w:val="24"/>
          <w:szCs w:val="24"/>
          <w:highlight w:val="white"/>
        </w:rPr>
      </w:pPr>
    </w:p>
    <w:p w:rsidR="00EA1E81" w:rsidRPr="00167B12" w:rsidRDefault="00B95626" w:rsidP="00EA1E81">
      <w:pPr>
        <w:autoSpaceDE w:val="0"/>
        <w:autoSpaceDN w:val="0"/>
        <w:adjustRightInd w:val="0"/>
        <w:spacing w:after="0" w:line="360" w:lineRule="auto"/>
        <w:ind w:firstLine="709"/>
        <w:rPr>
          <w:rFonts w:ascii="Times New Roman" w:hAnsi="Times New Roman" w:cs="Times New Roman"/>
          <w:color w:val="000000"/>
          <w:sz w:val="24"/>
          <w:szCs w:val="24"/>
        </w:rPr>
      </w:pPr>
      <w:r w:rsidRPr="00167B12">
        <w:rPr>
          <w:rFonts w:ascii="Times New Roman" w:hAnsi="Times New Roman" w:cs="Times New Roman"/>
          <w:color w:val="000000"/>
          <w:sz w:val="24"/>
          <w:szCs w:val="24"/>
          <w:highlight w:val="white"/>
        </w:rPr>
        <w:t xml:space="preserve">Таблица </w:t>
      </w:r>
      <w:r w:rsidR="00524A83">
        <w:rPr>
          <w:rFonts w:ascii="Times New Roman" w:hAnsi="Times New Roman" w:cs="Times New Roman"/>
          <w:color w:val="000000"/>
          <w:sz w:val="24"/>
          <w:szCs w:val="24"/>
          <w:highlight w:val="white"/>
        </w:rPr>
        <w:t>4</w:t>
      </w:r>
      <w:r w:rsidR="00EA1E81" w:rsidRPr="00167B12">
        <w:rPr>
          <w:rFonts w:ascii="Times New Roman" w:hAnsi="Times New Roman" w:cs="Times New Roman"/>
          <w:color w:val="000000"/>
          <w:sz w:val="24"/>
          <w:szCs w:val="24"/>
          <w:highlight w:val="white"/>
        </w:rPr>
        <w:t xml:space="preserve">. Результаты функционального тестирования  </w:t>
      </w:r>
      <w:r w:rsidR="00EA1E81" w:rsidRPr="00167B12">
        <w:rPr>
          <w:rFonts w:ascii="Times New Roman" w:hAnsi="Times New Roman" w:cs="Times New Roman"/>
          <w:color w:val="000000"/>
          <w:sz w:val="24"/>
          <w:szCs w:val="24"/>
        </w:rPr>
        <w:t>учащихся</w:t>
      </w:r>
      <w:proofErr w:type="gramStart"/>
      <w:r w:rsidR="00EA1E81" w:rsidRPr="00167B12">
        <w:rPr>
          <w:rFonts w:ascii="Times New Roman" w:hAnsi="Times New Roman" w:cs="Times New Roman"/>
          <w:color w:val="000000"/>
          <w:sz w:val="24"/>
          <w:szCs w:val="24"/>
        </w:rPr>
        <w:t xml:space="preserve"> ,</w:t>
      </w:r>
      <w:proofErr w:type="gramEnd"/>
      <w:r w:rsidR="00EA1E81" w:rsidRPr="00167B12">
        <w:rPr>
          <w:rFonts w:ascii="Times New Roman" w:hAnsi="Times New Roman" w:cs="Times New Roman"/>
          <w:color w:val="000000"/>
          <w:sz w:val="24"/>
          <w:szCs w:val="24"/>
        </w:rPr>
        <w:t xml:space="preserve"> занимающихся баскетболом.</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1"/>
        <w:gridCol w:w="992"/>
        <w:gridCol w:w="1171"/>
        <w:gridCol w:w="1233"/>
        <w:gridCol w:w="2132"/>
      </w:tblGrid>
      <w:tr w:rsidR="00D951DE" w:rsidRPr="00167B12" w:rsidTr="000C0A36">
        <w:trPr>
          <w:trHeight w:val="337"/>
        </w:trPr>
        <w:tc>
          <w:tcPr>
            <w:tcW w:w="1721" w:type="dxa"/>
          </w:tcPr>
          <w:p w:rsidR="00D951DE" w:rsidRPr="00167B12" w:rsidRDefault="00D951DE" w:rsidP="00EA1E81">
            <w:pPr>
              <w:pStyle w:val="a3"/>
              <w:shd w:val="clear" w:color="auto" w:fill="FFFFFF"/>
              <w:spacing w:before="150" w:after="150"/>
              <w:ind w:left="150" w:right="150"/>
              <w:rPr>
                <w:color w:val="000000"/>
              </w:rPr>
            </w:pPr>
          </w:p>
        </w:tc>
        <w:tc>
          <w:tcPr>
            <w:tcW w:w="992" w:type="dxa"/>
          </w:tcPr>
          <w:p w:rsidR="00D951DE" w:rsidRPr="00167B12" w:rsidRDefault="00D951DE" w:rsidP="00EA1E81">
            <w:pPr>
              <w:pStyle w:val="a3"/>
              <w:shd w:val="clear" w:color="auto" w:fill="FFFFFF"/>
              <w:spacing w:before="150" w:after="150"/>
              <w:ind w:left="150" w:right="150"/>
              <w:rPr>
                <w:color w:val="000000"/>
              </w:rPr>
            </w:pPr>
            <w:r w:rsidRPr="00167B12">
              <w:rPr>
                <w:color w:val="000000"/>
              </w:rPr>
              <w:t>ЧСС в покое</w:t>
            </w:r>
          </w:p>
        </w:tc>
        <w:tc>
          <w:tcPr>
            <w:tcW w:w="1171" w:type="dxa"/>
          </w:tcPr>
          <w:p w:rsidR="00D951DE" w:rsidRPr="00167B12" w:rsidRDefault="00D951DE" w:rsidP="00EA1E81">
            <w:pPr>
              <w:pStyle w:val="a3"/>
              <w:shd w:val="clear" w:color="auto" w:fill="FFFFFF"/>
              <w:spacing w:before="150" w:after="150"/>
              <w:ind w:left="150" w:right="150"/>
              <w:rPr>
                <w:color w:val="000000"/>
              </w:rPr>
            </w:pPr>
            <w:r w:rsidRPr="00167B12">
              <w:rPr>
                <w:color w:val="000000"/>
              </w:rPr>
              <w:t>Проба Штанге /</w:t>
            </w:r>
            <w:proofErr w:type="gramStart"/>
            <w:r w:rsidRPr="00167B12">
              <w:rPr>
                <w:color w:val="000000"/>
              </w:rPr>
              <w:t>с</w:t>
            </w:r>
            <w:proofErr w:type="gramEnd"/>
            <w:r w:rsidRPr="00167B12">
              <w:rPr>
                <w:color w:val="000000"/>
              </w:rPr>
              <w:t>/</w:t>
            </w:r>
          </w:p>
        </w:tc>
        <w:tc>
          <w:tcPr>
            <w:tcW w:w="1233" w:type="dxa"/>
          </w:tcPr>
          <w:p w:rsidR="00D951DE" w:rsidRPr="00167B12" w:rsidRDefault="00D951DE" w:rsidP="00EA1E81">
            <w:pPr>
              <w:pStyle w:val="a3"/>
              <w:shd w:val="clear" w:color="auto" w:fill="FFFFFF"/>
              <w:spacing w:before="150" w:after="150"/>
              <w:ind w:left="150" w:right="150"/>
              <w:rPr>
                <w:color w:val="000000"/>
              </w:rPr>
            </w:pPr>
            <w:r w:rsidRPr="00167B12">
              <w:rPr>
                <w:color w:val="000000"/>
              </w:rPr>
              <w:t xml:space="preserve">Проба </w:t>
            </w:r>
            <w:proofErr w:type="spellStart"/>
            <w:r w:rsidRPr="00167B12">
              <w:rPr>
                <w:color w:val="000000"/>
              </w:rPr>
              <w:t>Генче</w:t>
            </w:r>
            <w:proofErr w:type="spellEnd"/>
            <w:r w:rsidRPr="00167B12">
              <w:rPr>
                <w:color w:val="000000"/>
              </w:rPr>
              <w:t xml:space="preserve"> /</w:t>
            </w:r>
            <w:proofErr w:type="gramStart"/>
            <w:r w:rsidRPr="00167B12">
              <w:rPr>
                <w:color w:val="000000"/>
              </w:rPr>
              <w:t>с</w:t>
            </w:r>
            <w:proofErr w:type="gramEnd"/>
            <w:r w:rsidRPr="00167B12">
              <w:rPr>
                <w:color w:val="000000"/>
              </w:rPr>
              <w:t>/</w:t>
            </w:r>
          </w:p>
        </w:tc>
        <w:tc>
          <w:tcPr>
            <w:tcW w:w="2132" w:type="dxa"/>
          </w:tcPr>
          <w:p w:rsidR="00D951DE" w:rsidRPr="00167B12" w:rsidRDefault="00D951DE" w:rsidP="00EA1E81">
            <w:pPr>
              <w:pStyle w:val="a3"/>
              <w:shd w:val="clear" w:color="auto" w:fill="FFFFFF"/>
              <w:spacing w:before="150" w:after="150"/>
              <w:ind w:left="150" w:right="150"/>
              <w:rPr>
                <w:color w:val="000000"/>
              </w:rPr>
            </w:pPr>
            <w:r w:rsidRPr="00167B12">
              <w:rPr>
                <w:color w:val="000000"/>
              </w:rPr>
              <w:t xml:space="preserve">     Уровень функционального состояния</w:t>
            </w:r>
          </w:p>
        </w:tc>
      </w:tr>
      <w:tr w:rsidR="000C0A36" w:rsidRPr="00167B12" w:rsidTr="000C0A36">
        <w:trPr>
          <w:trHeight w:val="240"/>
        </w:trPr>
        <w:tc>
          <w:tcPr>
            <w:tcW w:w="1721" w:type="dxa"/>
            <w:vAlign w:val="center"/>
          </w:tcPr>
          <w:p w:rsidR="000C0A36" w:rsidRPr="00167B12" w:rsidRDefault="000C0A36" w:rsidP="00856E88">
            <w:pPr>
              <w:rPr>
                <w:rFonts w:ascii="Times New Roman" w:hAnsi="Times New Roman" w:cs="Times New Roman"/>
                <w:sz w:val="24"/>
                <w:szCs w:val="24"/>
              </w:rPr>
            </w:pPr>
            <w:r>
              <w:rPr>
                <w:rFonts w:ascii="Times New Roman" w:hAnsi="Times New Roman" w:cs="Times New Roman"/>
                <w:sz w:val="24"/>
                <w:szCs w:val="24"/>
              </w:rPr>
              <w:t>Учащийся №1</w:t>
            </w:r>
          </w:p>
        </w:tc>
        <w:tc>
          <w:tcPr>
            <w:tcW w:w="992"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rPr>
              <w:t>72</w:t>
            </w:r>
          </w:p>
        </w:tc>
        <w:tc>
          <w:tcPr>
            <w:tcW w:w="1171"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rPr>
              <w:t>65</w:t>
            </w:r>
          </w:p>
        </w:tc>
        <w:tc>
          <w:tcPr>
            <w:tcW w:w="1233"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rPr>
              <w:t>55</w:t>
            </w:r>
          </w:p>
        </w:tc>
        <w:tc>
          <w:tcPr>
            <w:tcW w:w="2132" w:type="dxa"/>
            <w:vAlign w:val="center"/>
          </w:tcPr>
          <w:p w:rsidR="000C0A36" w:rsidRPr="00167B12" w:rsidRDefault="000C0A36" w:rsidP="00B9794E">
            <w:pPr>
              <w:jc w:val="center"/>
              <w:rPr>
                <w:rFonts w:ascii="Times New Roman" w:hAnsi="Times New Roman" w:cs="Times New Roman"/>
                <w:sz w:val="24"/>
                <w:szCs w:val="24"/>
              </w:rPr>
            </w:pPr>
            <w:r w:rsidRPr="00167B12">
              <w:rPr>
                <w:rFonts w:ascii="Times New Roman" w:hAnsi="Times New Roman" w:cs="Times New Roman"/>
                <w:sz w:val="24"/>
                <w:szCs w:val="24"/>
              </w:rPr>
              <w:t>высокий</w:t>
            </w:r>
          </w:p>
        </w:tc>
      </w:tr>
      <w:tr w:rsidR="000C0A36" w:rsidRPr="00167B12" w:rsidTr="000C0A36">
        <w:trPr>
          <w:trHeight w:val="225"/>
        </w:trPr>
        <w:tc>
          <w:tcPr>
            <w:tcW w:w="1721" w:type="dxa"/>
          </w:tcPr>
          <w:p w:rsidR="000C0A36" w:rsidRDefault="000C0A36" w:rsidP="00856E88">
            <w:r>
              <w:rPr>
                <w:rFonts w:ascii="Times New Roman" w:hAnsi="Times New Roman" w:cs="Times New Roman"/>
                <w:sz w:val="24"/>
                <w:szCs w:val="24"/>
              </w:rPr>
              <w:t>Учащийся №2</w:t>
            </w:r>
          </w:p>
        </w:tc>
        <w:tc>
          <w:tcPr>
            <w:tcW w:w="992"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70</w:t>
            </w:r>
          </w:p>
        </w:tc>
        <w:tc>
          <w:tcPr>
            <w:tcW w:w="1171"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76</w:t>
            </w:r>
          </w:p>
        </w:tc>
        <w:tc>
          <w:tcPr>
            <w:tcW w:w="1233"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51</w:t>
            </w:r>
          </w:p>
        </w:tc>
        <w:tc>
          <w:tcPr>
            <w:tcW w:w="2132"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высокий</w:t>
            </w:r>
          </w:p>
        </w:tc>
      </w:tr>
      <w:tr w:rsidR="000C0A36" w:rsidRPr="00167B12" w:rsidTr="000C0A36">
        <w:trPr>
          <w:trHeight w:val="225"/>
        </w:trPr>
        <w:tc>
          <w:tcPr>
            <w:tcW w:w="1721" w:type="dxa"/>
          </w:tcPr>
          <w:p w:rsidR="000C0A36" w:rsidRDefault="000C0A36" w:rsidP="00856E88">
            <w:r>
              <w:rPr>
                <w:rFonts w:ascii="Times New Roman" w:hAnsi="Times New Roman" w:cs="Times New Roman"/>
                <w:sz w:val="24"/>
                <w:szCs w:val="24"/>
              </w:rPr>
              <w:t>Учащийся №3</w:t>
            </w:r>
          </w:p>
        </w:tc>
        <w:tc>
          <w:tcPr>
            <w:tcW w:w="992"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76</w:t>
            </w:r>
          </w:p>
        </w:tc>
        <w:tc>
          <w:tcPr>
            <w:tcW w:w="1171"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60</w:t>
            </w:r>
          </w:p>
        </w:tc>
        <w:tc>
          <w:tcPr>
            <w:tcW w:w="1233"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48</w:t>
            </w:r>
          </w:p>
        </w:tc>
        <w:tc>
          <w:tcPr>
            <w:tcW w:w="2132"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высокий</w:t>
            </w:r>
          </w:p>
        </w:tc>
      </w:tr>
      <w:tr w:rsidR="000C0A36" w:rsidRPr="00167B12" w:rsidTr="000C0A36">
        <w:trPr>
          <w:trHeight w:val="225"/>
        </w:trPr>
        <w:tc>
          <w:tcPr>
            <w:tcW w:w="1721" w:type="dxa"/>
          </w:tcPr>
          <w:p w:rsidR="000C0A36" w:rsidRDefault="000C0A36" w:rsidP="00856E88">
            <w:r w:rsidRPr="00F72E5E">
              <w:rPr>
                <w:rFonts w:ascii="Times New Roman" w:hAnsi="Times New Roman" w:cs="Times New Roman"/>
                <w:sz w:val="24"/>
                <w:szCs w:val="24"/>
              </w:rPr>
              <w:t>Учащийся №</w:t>
            </w:r>
            <w:r>
              <w:rPr>
                <w:rFonts w:ascii="Times New Roman" w:hAnsi="Times New Roman" w:cs="Times New Roman"/>
                <w:sz w:val="24"/>
                <w:szCs w:val="24"/>
              </w:rPr>
              <w:t>4</w:t>
            </w:r>
          </w:p>
        </w:tc>
        <w:tc>
          <w:tcPr>
            <w:tcW w:w="992"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76</w:t>
            </w:r>
          </w:p>
        </w:tc>
        <w:tc>
          <w:tcPr>
            <w:tcW w:w="1171"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54</w:t>
            </w:r>
          </w:p>
        </w:tc>
        <w:tc>
          <w:tcPr>
            <w:tcW w:w="1233"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43</w:t>
            </w:r>
          </w:p>
        </w:tc>
        <w:tc>
          <w:tcPr>
            <w:tcW w:w="2132"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средний</w:t>
            </w:r>
          </w:p>
        </w:tc>
      </w:tr>
      <w:tr w:rsidR="000C0A36" w:rsidRPr="00167B12" w:rsidTr="000C0A36">
        <w:trPr>
          <w:trHeight w:val="225"/>
        </w:trPr>
        <w:tc>
          <w:tcPr>
            <w:tcW w:w="1721" w:type="dxa"/>
          </w:tcPr>
          <w:p w:rsidR="000C0A36" w:rsidRDefault="000C0A36" w:rsidP="00856E88">
            <w:r w:rsidRPr="00F72E5E">
              <w:rPr>
                <w:rFonts w:ascii="Times New Roman" w:hAnsi="Times New Roman" w:cs="Times New Roman"/>
                <w:sz w:val="24"/>
                <w:szCs w:val="24"/>
              </w:rPr>
              <w:t>Учащийся №</w:t>
            </w:r>
            <w:r>
              <w:rPr>
                <w:rFonts w:ascii="Times New Roman" w:hAnsi="Times New Roman" w:cs="Times New Roman"/>
                <w:sz w:val="24"/>
                <w:szCs w:val="24"/>
              </w:rPr>
              <w:t>5</w:t>
            </w:r>
          </w:p>
        </w:tc>
        <w:tc>
          <w:tcPr>
            <w:tcW w:w="992"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82</w:t>
            </w:r>
          </w:p>
        </w:tc>
        <w:tc>
          <w:tcPr>
            <w:tcW w:w="1171"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50</w:t>
            </w:r>
          </w:p>
        </w:tc>
        <w:tc>
          <w:tcPr>
            <w:tcW w:w="1233"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42</w:t>
            </w:r>
          </w:p>
        </w:tc>
        <w:tc>
          <w:tcPr>
            <w:tcW w:w="2132"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средний</w:t>
            </w:r>
          </w:p>
        </w:tc>
      </w:tr>
      <w:tr w:rsidR="000C0A36" w:rsidRPr="00167B12" w:rsidTr="000C0A36">
        <w:trPr>
          <w:trHeight w:val="225"/>
        </w:trPr>
        <w:tc>
          <w:tcPr>
            <w:tcW w:w="1721" w:type="dxa"/>
          </w:tcPr>
          <w:p w:rsidR="000C0A36" w:rsidRDefault="000C0A36" w:rsidP="00856E88">
            <w:r w:rsidRPr="00F72E5E">
              <w:rPr>
                <w:rFonts w:ascii="Times New Roman" w:hAnsi="Times New Roman" w:cs="Times New Roman"/>
                <w:sz w:val="24"/>
                <w:szCs w:val="24"/>
              </w:rPr>
              <w:t>Учащийся №</w:t>
            </w:r>
            <w:r>
              <w:rPr>
                <w:rFonts w:ascii="Times New Roman" w:hAnsi="Times New Roman" w:cs="Times New Roman"/>
                <w:sz w:val="24"/>
                <w:szCs w:val="24"/>
              </w:rPr>
              <w:t>6</w:t>
            </w:r>
          </w:p>
        </w:tc>
        <w:tc>
          <w:tcPr>
            <w:tcW w:w="992"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74</w:t>
            </w:r>
          </w:p>
        </w:tc>
        <w:tc>
          <w:tcPr>
            <w:tcW w:w="1171"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68</w:t>
            </w:r>
          </w:p>
        </w:tc>
        <w:tc>
          <w:tcPr>
            <w:tcW w:w="1233"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50</w:t>
            </w:r>
          </w:p>
        </w:tc>
        <w:tc>
          <w:tcPr>
            <w:tcW w:w="2132" w:type="dxa"/>
            <w:vAlign w:val="center"/>
          </w:tcPr>
          <w:p w:rsidR="000C0A36" w:rsidRPr="00167B12" w:rsidRDefault="000C0A36" w:rsidP="00B9794E">
            <w:pPr>
              <w:pStyle w:val="a3"/>
              <w:shd w:val="clear" w:color="auto" w:fill="FFFFFF"/>
              <w:spacing w:before="150" w:after="150"/>
              <w:ind w:left="150" w:right="150"/>
              <w:jc w:val="center"/>
              <w:rPr>
                <w:color w:val="000000"/>
              </w:rPr>
            </w:pPr>
            <w:r w:rsidRPr="00167B12">
              <w:rPr>
                <w:color w:val="000000"/>
              </w:rPr>
              <w:t>высокий</w:t>
            </w:r>
          </w:p>
        </w:tc>
      </w:tr>
    </w:tbl>
    <w:p w:rsidR="00EB1091" w:rsidRPr="00167B12" w:rsidRDefault="00B95626" w:rsidP="00EB1091">
      <w:pPr>
        <w:pStyle w:val="a3"/>
        <w:shd w:val="clear" w:color="auto" w:fill="FFFFFF"/>
        <w:spacing w:before="150" w:beforeAutospacing="0" w:after="150" w:afterAutospacing="0" w:line="276" w:lineRule="auto"/>
        <w:ind w:left="150" w:right="150"/>
        <w:rPr>
          <w:color w:val="000000"/>
        </w:rPr>
      </w:pPr>
      <w:r w:rsidRPr="00167B12">
        <w:t xml:space="preserve"> Как видим из таблицы </w:t>
      </w:r>
      <w:r w:rsidR="00017EFB">
        <w:t>4</w:t>
      </w:r>
      <w:r w:rsidRPr="00167B12">
        <w:t xml:space="preserve"> , по результатам </w:t>
      </w:r>
      <w:r w:rsidRPr="00167B12">
        <w:rPr>
          <w:color w:val="000000"/>
          <w:highlight w:val="white"/>
        </w:rPr>
        <w:t xml:space="preserve">функционального тестирования  </w:t>
      </w:r>
      <w:r w:rsidRPr="00167B12">
        <w:rPr>
          <w:color w:val="000000"/>
        </w:rPr>
        <w:t>учащиеся</w:t>
      </w:r>
      <w:proofErr w:type="gramStart"/>
      <w:r w:rsidRPr="00167B12">
        <w:rPr>
          <w:color w:val="000000"/>
        </w:rPr>
        <w:t xml:space="preserve"> ,</w:t>
      </w:r>
      <w:proofErr w:type="gramEnd"/>
      <w:r w:rsidRPr="00167B12">
        <w:rPr>
          <w:color w:val="000000"/>
        </w:rPr>
        <w:t xml:space="preserve"> занимающиеся баскетболом показывают высокий уровень своего фу</w:t>
      </w:r>
      <w:r w:rsidR="00C1292E" w:rsidRPr="00167B12">
        <w:rPr>
          <w:color w:val="000000"/>
        </w:rPr>
        <w:t>н</w:t>
      </w:r>
      <w:r w:rsidRPr="00167B12">
        <w:rPr>
          <w:color w:val="000000"/>
        </w:rPr>
        <w:t xml:space="preserve">кционального состояния ,что свидетельствует о грамотной организации </w:t>
      </w:r>
      <w:r w:rsidR="00EB1091">
        <w:rPr>
          <w:color w:val="000000"/>
        </w:rPr>
        <w:t xml:space="preserve">учебно-тренировочного процесса </w:t>
      </w:r>
    </w:p>
    <w:p w:rsidR="00C4446E" w:rsidRDefault="00C4446E" w:rsidP="004F6C96">
      <w:pPr>
        <w:pStyle w:val="a3"/>
        <w:shd w:val="clear" w:color="auto" w:fill="FFFFFF"/>
        <w:spacing w:before="150" w:beforeAutospacing="0" w:after="150" w:afterAutospacing="0"/>
        <w:ind w:left="150" w:right="150"/>
      </w:pPr>
    </w:p>
    <w:p w:rsidR="00C4446E" w:rsidRDefault="00C4446E" w:rsidP="004F6C96">
      <w:pPr>
        <w:pStyle w:val="a3"/>
        <w:shd w:val="clear" w:color="auto" w:fill="FFFFFF"/>
        <w:spacing w:before="150" w:beforeAutospacing="0" w:after="150" w:afterAutospacing="0"/>
        <w:ind w:left="150" w:right="150"/>
      </w:pPr>
    </w:p>
    <w:p w:rsidR="00C1292E" w:rsidRPr="00167B12" w:rsidRDefault="00C1292E" w:rsidP="004F6C96">
      <w:pPr>
        <w:pStyle w:val="a3"/>
        <w:shd w:val="clear" w:color="auto" w:fill="FFFFFF"/>
        <w:spacing w:before="150" w:beforeAutospacing="0" w:after="150" w:afterAutospacing="0"/>
        <w:ind w:left="150" w:right="150"/>
      </w:pPr>
      <w:r w:rsidRPr="00167B12">
        <w:t xml:space="preserve">Выводы. </w:t>
      </w:r>
    </w:p>
    <w:p w:rsidR="00C1292E" w:rsidRPr="00167B12" w:rsidRDefault="00C1292E" w:rsidP="004F6C96">
      <w:pPr>
        <w:pStyle w:val="a3"/>
        <w:shd w:val="clear" w:color="auto" w:fill="FFFFFF"/>
        <w:spacing w:before="150" w:beforeAutospacing="0" w:after="150" w:afterAutospacing="0"/>
        <w:ind w:left="150" w:right="150"/>
      </w:pPr>
      <w:r w:rsidRPr="00167B12">
        <w:t>1. В результате исследований было определено, что общее количество юношей в 9-1</w:t>
      </w:r>
      <w:r w:rsidR="00017EFB">
        <w:t xml:space="preserve">1 классах </w:t>
      </w:r>
      <w:r w:rsidRPr="00167B12">
        <w:t>составляет 51 человек, из которых 6 занимается в секции баскетбола.</w:t>
      </w:r>
    </w:p>
    <w:p w:rsidR="00C1292E" w:rsidRPr="00167B12" w:rsidRDefault="00C1292E" w:rsidP="004F6C96">
      <w:pPr>
        <w:pStyle w:val="a3"/>
        <w:shd w:val="clear" w:color="auto" w:fill="FFFFFF"/>
        <w:spacing w:before="150" w:beforeAutospacing="0" w:after="150" w:afterAutospacing="0"/>
        <w:ind w:left="150" w:right="150"/>
      </w:pPr>
      <w:r w:rsidRPr="00167B12">
        <w:t xml:space="preserve"> 2. Среди всех учащихс</w:t>
      </w:r>
      <w:proofErr w:type="gramStart"/>
      <w:r w:rsidRPr="00167B12">
        <w:t>я-</w:t>
      </w:r>
      <w:proofErr w:type="gramEnd"/>
      <w:r w:rsidRPr="00167B12">
        <w:t xml:space="preserve"> юношей  9-11 классов, 42 человека занимаются в спортивных секциях, отдавая предпочтение игровым видам спорта: баскетбол - 6 человек, футбол – 9 человек и волейбол – 7 человек. Кроме игровых видов спорта, учащиеся занимаются плаванием, греко-римской борьбой, каратэ,</w:t>
      </w:r>
      <w:r w:rsidR="00167B12" w:rsidRPr="00167B12">
        <w:t xml:space="preserve"> ле</w:t>
      </w:r>
      <w:r w:rsidRPr="00167B12">
        <w:t>гкой атлетикой, кикбоксингом</w:t>
      </w:r>
      <w:r w:rsidR="00167B12" w:rsidRPr="00167B12">
        <w:t>.</w:t>
      </w:r>
    </w:p>
    <w:p w:rsidR="00C1292E" w:rsidRPr="00167B12" w:rsidRDefault="00C1292E" w:rsidP="004F6C96">
      <w:pPr>
        <w:pStyle w:val="a3"/>
        <w:shd w:val="clear" w:color="auto" w:fill="FFFFFF"/>
        <w:spacing w:before="150" w:beforeAutospacing="0" w:after="150" w:afterAutospacing="0"/>
        <w:ind w:left="150" w:right="150"/>
      </w:pPr>
      <w:r w:rsidRPr="00167B12">
        <w:lastRenderedPageBreak/>
        <w:t>3. Анализ распределения учащихся, в соответствии с состоянием здоровья, физическим развитием и уровнем физической подготовленности, по группам здоровья показал, что из 51 учащихся 25 человек находятся в основной группе, 20 человек в подготовительной и 6 человек в специальной группе.</w:t>
      </w:r>
    </w:p>
    <w:p w:rsidR="00C1292E" w:rsidRPr="00167B12" w:rsidRDefault="00C1292E" w:rsidP="004F6C96">
      <w:pPr>
        <w:pStyle w:val="a3"/>
        <w:shd w:val="clear" w:color="auto" w:fill="FFFFFF"/>
        <w:spacing w:before="150" w:beforeAutospacing="0" w:after="150" w:afterAutospacing="0"/>
        <w:ind w:left="150" w:right="150"/>
      </w:pPr>
      <w:r w:rsidRPr="00167B12">
        <w:t xml:space="preserve"> 4. Для определения уровня физической развития учащихся 9  -11  классов нами были выбраны антропометрические тестирования и простейшие функциональные пробы, входящие в раздел способы двигательной деятельности  федерального государственного образовательного стандарта (ФГОС</w:t>
      </w:r>
      <w:proofErr w:type="gramStart"/>
      <w:r w:rsidRPr="00167B12">
        <w:t xml:space="preserve"> )</w:t>
      </w:r>
      <w:proofErr w:type="gramEnd"/>
      <w:r w:rsidRPr="00167B12">
        <w:t xml:space="preserve"> по физической культуре.</w:t>
      </w:r>
    </w:p>
    <w:p w:rsidR="0003171A" w:rsidRPr="00167B12" w:rsidRDefault="00C1292E" w:rsidP="0003171A">
      <w:pPr>
        <w:pStyle w:val="a3"/>
        <w:shd w:val="clear" w:color="auto" w:fill="FFFFFF"/>
        <w:spacing w:before="150" w:beforeAutospacing="0" w:after="150" w:afterAutospacing="0"/>
        <w:ind w:left="150" w:right="150"/>
      </w:pPr>
      <w:r w:rsidRPr="00167B12">
        <w:t xml:space="preserve"> 5. Результаты уровня физического развития позволили нам дать развернутую оценку физического развития учащ</w:t>
      </w:r>
      <w:r w:rsidR="0003171A" w:rsidRPr="00167B12">
        <w:t>ихся</w:t>
      </w:r>
      <w:r w:rsidRPr="00167B12">
        <w:t xml:space="preserve"> занимающихся </w:t>
      </w:r>
      <w:r w:rsidR="0003171A" w:rsidRPr="00167B12">
        <w:t>баскетболом</w:t>
      </w:r>
      <w:r w:rsidRPr="00167B12">
        <w:t xml:space="preserve"> </w:t>
      </w:r>
      <w:r w:rsidR="0003171A" w:rsidRPr="00167B12">
        <w:t xml:space="preserve">секциях </w:t>
      </w:r>
      <w:r w:rsidRPr="00167B12">
        <w:t xml:space="preserve"> и определить оптимальные направления в оптимизации физической подготовленности обучающихся. 6. Уровень физического развития остается одним из важнейших показателей здоровья и возрастных но</w:t>
      </w:r>
      <w:r w:rsidR="0003171A" w:rsidRPr="00167B12">
        <w:t xml:space="preserve">рм совершенствования, поэтому </w:t>
      </w:r>
      <w:r w:rsidRPr="00167B12">
        <w:t xml:space="preserve"> умение правильно оценить его, будет способствовать воспитанию здорового поколения. Для многих обучающихся общеобразовательных школ уроки физической культуры являются единственной формой физического воспитания, однако результаты исследования показали, что уровень их физической подготовленности практически по всем показателям низкий и соответствует оценке «удовлетворительно» в нормативных требованиях.</w:t>
      </w:r>
    </w:p>
    <w:p w:rsidR="00B95626" w:rsidRPr="00167B12" w:rsidRDefault="00C1292E" w:rsidP="0003171A">
      <w:pPr>
        <w:pStyle w:val="a3"/>
        <w:shd w:val="clear" w:color="auto" w:fill="FFFFFF"/>
        <w:spacing w:before="150" w:beforeAutospacing="0" w:after="150" w:afterAutospacing="0"/>
        <w:ind w:left="150" w:right="150"/>
      </w:pPr>
      <w:r w:rsidRPr="00167B12">
        <w:t xml:space="preserve"> 7. Мы определили уровень физического развития, сравнили их </w:t>
      </w:r>
      <w:proofErr w:type="gramStart"/>
      <w:r w:rsidR="00C4446E">
        <w:t>с</w:t>
      </w:r>
      <w:proofErr w:type="gramEnd"/>
      <w:r w:rsidR="00C4446E">
        <w:t xml:space="preserve"> </w:t>
      </w:r>
      <w:r w:rsidR="0003171A" w:rsidRPr="00167B12">
        <w:t xml:space="preserve">средними показателями физического развития </w:t>
      </w:r>
      <w:r w:rsidRPr="00167B12">
        <w:t>и получили следующие результаты: в показателе росте, юноши превосходят модельные хара</w:t>
      </w:r>
      <w:r w:rsidR="0003171A" w:rsidRPr="00167B12">
        <w:t xml:space="preserve">ктеристики (169,4 см) и все имеют </w:t>
      </w:r>
      <w:r w:rsidRPr="00167B12">
        <w:t xml:space="preserve"> </w:t>
      </w:r>
      <w:r w:rsidR="0003171A" w:rsidRPr="00167B12">
        <w:t xml:space="preserve">средний и выше среднего показатель развития, </w:t>
      </w:r>
      <w:r w:rsidRPr="00167B12">
        <w:t>что характерно для избранного ими вида спорта. В показателе веса почти все школьники не значительно, но превышают хар</w:t>
      </w:r>
      <w:r w:rsidR="0003171A" w:rsidRPr="00167B12">
        <w:t>актеристики (63,9 кг)</w:t>
      </w:r>
      <w:r w:rsidRPr="00167B12">
        <w:t>. В показателе окружности грудной кл</w:t>
      </w:r>
      <w:r w:rsidR="0003171A" w:rsidRPr="00167B12">
        <w:t xml:space="preserve">етки у юношей </w:t>
      </w:r>
      <w:r w:rsidRPr="00167B12">
        <w:t>результаты выше м</w:t>
      </w:r>
      <w:r w:rsidR="0003171A" w:rsidRPr="00167B12">
        <w:t>одельных характеристик и</w:t>
      </w:r>
      <w:r w:rsidRPr="00167B12">
        <w:t xml:space="preserve"> </w:t>
      </w:r>
      <w:r w:rsidR="0003171A" w:rsidRPr="00167B12">
        <w:t>соответствуют показателю выше среднего значения</w:t>
      </w:r>
      <w:r w:rsidRPr="00167B12">
        <w:t xml:space="preserve">. По результатам кистевой динамометрии школьники, занимающиеся </w:t>
      </w:r>
      <w:r w:rsidR="00265BF7" w:rsidRPr="00167B12">
        <w:t>баскетболом</w:t>
      </w:r>
      <w:r w:rsidRPr="00167B12">
        <w:t xml:space="preserve">, показали результат выше нормы. Самый высокий результат показали </w:t>
      </w:r>
      <w:r w:rsidR="00265BF7" w:rsidRPr="00167B12">
        <w:t>двое юношей</w:t>
      </w:r>
      <w:r w:rsidRPr="00167B12">
        <w:t>.</w:t>
      </w:r>
    </w:p>
    <w:p w:rsidR="00265BF7" w:rsidRPr="00167B12" w:rsidRDefault="00265BF7" w:rsidP="0003171A">
      <w:pPr>
        <w:pStyle w:val="a3"/>
        <w:shd w:val="clear" w:color="auto" w:fill="FFFFFF"/>
        <w:spacing w:before="150" w:beforeAutospacing="0" w:after="150" w:afterAutospacing="0"/>
        <w:ind w:left="150" w:right="150"/>
      </w:pPr>
      <w:r w:rsidRPr="00167B12">
        <w:t xml:space="preserve">8.Показатели функционального состояния учащихся баскетболистов также имеют высокий уровень, что и подтверждает готовность спортсменов к соревновательной деятельности. И как результат - занятое второе место  в городских соревнованиях по баскетболу.    </w:t>
      </w:r>
    </w:p>
    <w:p w:rsidR="007832D7" w:rsidRPr="00167B12" w:rsidRDefault="007832D7" w:rsidP="004F6C96">
      <w:pPr>
        <w:pStyle w:val="a3"/>
        <w:shd w:val="clear" w:color="auto" w:fill="FFFFFF"/>
        <w:spacing w:before="150" w:beforeAutospacing="0" w:after="150" w:afterAutospacing="0"/>
        <w:ind w:left="150" w:right="150"/>
        <w:rPr>
          <w:color w:val="424242"/>
        </w:rPr>
      </w:pPr>
      <w:r w:rsidRPr="00167B12">
        <w:rPr>
          <w:color w:val="000000"/>
        </w:rPr>
        <w:t>Данные, полученные в результате исследования, свидетельствуют о высоком уровне </w:t>
      </w:r>
      <w:r w:rsidRPr="00167B12">
        <w:rPr>
          <w:rStyle w:val="hl"/>
          <w:color w:val="000000"/>
          <w:bdr w:val="none" w:sz="0" w:space="0" w:color="auto" w:frame="1"/>
        </w:rPr>
        <w:t>физического развития</w:t>
      </w:r>
      <w:r w:rsidRPr="00167B12">
        <w:rPr>
          <w:color w:val="000000"/>
        </w:rPr>
        <w:t> и </w:t>
      </w:r>
      <w:r w:rsidRPr="00167B12">
        <w:rPr>
          <w:rStyle w:val="hl"/>
          <w:color w:val="000000"/>
          <w:bdr w:val="none" w:sz="0" w:space="0" w:color="auto" w:frame="1"/>
        </w:rPr>
        <w:t>функционального состояния</w:t>
      </w:r>
      <w:r w:rsidRPr="00167B12">
        <w:rPr>
          <w:color w:val="000000"/>
        </w:rPr>
        <w:t> спортсменов игровых видов спорта; многосторонне характеризуют особенности </w:t>
      </w:r>
      <w:r w:rsidRPr="00167B12">
        <w:rPr>
          <w:rStyle w:val="hl"/>
          <w:color w:val="000000"/>
          <w:bdr w:val="none" w:sz="0" w:space="0" w:color="auto" w:frame="1"/>
        </w:rPr>
        <w:t>физического развития</w:t>
      </w:r>
      <w:r w:rsidRPr="00167B12">
        <w:rPr>
          <w:color w:val="000000"/>
        </w:rPr>
        <w:t> и </w:t>
      </w:r>
      <w:r w:rsidRPr="00167B12">
        <w:rPr>
          <w:rStyle w:val="hl"/>
          <w:color w:val="000000"/>
          <w:bdr w:val="none" w:sz="0" w:space="0" w:color="auto" w:frame="1"/>
        </w:rPr>
        <w:t>функционального состояния</w:t>
      </w:r>
      <w:r w:rsidRPr="00167B12">
        <w:rPr>
          <w:color w:val="000000"/>
        </w:rPr>
        <w:t xml:space="preserve"> спортсменов мужского пола игровых </w:t>
      </w:r>
      <w:r w:rsidR="00265BF7" w:rsidRPr="00167B12">
        <w:rPr>
          <w:color w:val="000000"/>
        </w:rPr>
        <w:t>в</w:t>
      </w:r>
      <w:r w:rsidRPr="00167B12">
        <w:rPr>
          <w:color w:val="000000"/>
        </w:rPr>
        <w:t>идов спорта. </w:t>
      </w:r>
      <w:r w:rsidRPr="00167B12">
        <w:rPr>
          <w:color w:val="000000"/>
        </w:rPr>
        <w:br/>
      </w:r>
      <w:r w:rsidRPr="00167B12">
        <w:rPr>
          <w:color w:val="000000"/>
        </w:rPr>
        <w:br/>
      </w:r>
    </w:p>
    <w:p w:rsidR="007832D7" w:rsidRDefault="007832D7" w:rsidP="004F6C96">
      <w:pPr>
        <w:pStyle w:val="a3"/>
        <w:shd w:val="clear" w:color="auto" w:fill="FFFFFF"/>
        <w:spacing w:before="150" w:beforeAutospacing="0" w:after="150" w:afterAutospacing="0"/>
        <w:ind w:left="150" w:right="150"/>
        <w:rPr>
          <w:color w:val="424242"/>
        </w:rPr>
      </w:pPr>
    </w:p>
    <w:p w:rsidR="00C4446E" w:rsidRDefault="00C4446E" w:rsidP="004F6C96">
      <w:pPr>
        <w:pStyle w:val="a3"/>
        <w:shd w:val="clear" w:color="auto" w:fill="FFFFFF"/>
        <w:spacing w:before="150" w:beforeAutospacing="0" w:after="150" w:afterAutospacing="0"/>
        <w:ind w:left="150" w:right="150"/>
        <w:rPr>
          <w:color w:val="424242"/>
        </w:rPr>
      </w:pPr>
    </w:p>
    <w:p w:rsidR="00EB1091" w:rsidRDefault="00EB1091" w:rsidP="004F6C96">
      <w:pPr>
        <w:pStyle w:val="a3"/>
        <w:shd w:val="clear" w:color="auto" w:fill="FFFFFF"/>
        <w:spacing w:before="150" w:beforeAutospacing="0" w:after="150" w:afterAutospacing="0"/>
        <w:ind w:left="150" w:right="150"/>
        <w:rPr>
          <w:color w:val="424242"/>
        </w:rPr>
      </w:pPr>
    </w:p>
    <w:p w:rsidR="00C4446E" w:rsidRDefault="00C4446E" w:rsidP="004F6C96">
      <w:pPr>
        <w:pStyle w:val="a3"/>
        <w:shd w:val="clear" w:color="auto" w:fill="FFFFFF"/>
        <w:spacing w:before="150" w:beforeAutospacing="0" w:after="150" w:afterAutospacing="0"/>
        <w:ind w:left="150" w:right="150"/>
        <w:rPr>
          <w:color w:val="424242"/>
        </w:rPr>
      </w:pPr>
    </w:p>
    <w:p w:rsidR="00C4446E" w:rsidRDefault="00C4446E" w:rsidP="004F6C96">
      <w:pPr>
        <w:pStyle w:val="a3"/>
        <w:shd w:val="clear" w:color="auto" w:fill="FFFFFF"/>
        <w:spacing w:before="150" w:beforeAutospacing="0" w:after="150" w:afterAutospacing="0"/>
        <w:ind w:left="150" w:right="150"/>
        <w:rPr>
          <w:color w:val="424242"/>
        </w:rPr>
      </w:pPr>
    </w:p>
    <w:p w:rsidR="00C4446E" w:rsidRDefault="00C4446E" w:rsidP="004F6C96">
      <w:pPr>
        <w:pStyle w:val="a3"/>
        <w:shd w:val="clear" w:color="auto" w:fill="FFFFFF"/>
        <w:spacing w:before="150" w:beforeAutospacing="0" w:after="150" w:afterAutospacing="0"/>
        <w:ind w:left="150" w:right="150"/>
        <w:rPr>
          <w:color w:val="424242"/>
        </w:rPr>
      </w:pPr>
    </w:p>
    <w:p w:rsidR="00C4446E" w:rsidRDefault="00C4446E" w:rsidP="004F6C96">
      <w:pPr>
        <w:pStyle w:val="a3"/>
        <w:shd w:val="clear" w:color="auto" w:fill="FFFFFF"/>
        <w:spacing w:before="150" w:beforeAutospacing="0" w:after="150" w:afterAutospacing="0"/>
        <w:ind w:left="150" w:right="150"/>
        <w:rPr>
          <w:color w:val="424242"/>
        </w:rPr>
      </w:pPr>
    </w:p>
    <w:p w:rsidR="00C4446E" w:rsidRDefault="00C4446E" w:rsidP="004F6C96">
      <w:pPr>
        <w:pStyle w:val="a3"/>
        <w:shd w:val="clear" w:color="auto" w:fill="FFFFFF"/>
        <w:spacing w:before="150" w:beforeAutospacing="0" w:after="150" w:afterAutospacing="0"/>
        <w:ind w:left="150" w:right="150"/>
        <w:rPr>
          <w:color w:val="424242"/>
        </w:rPr>
      </w:pPr>
    </w:p>
    <w:p w:rsidR="00167B12" w:rsidRPr="008959B9" w:rsidRDefault="00167B12" w:rsidP="00EB1091">
      <w:pPr>
        <w:pStyle w:val="a3"/>
        <w:shd w:val="clear" w:color="auto" w:fill="FFFFFF"/>
        <w:spacing w:before="150" w:beforeAutospacing="0" w:after="150" w:afterAutospacing="0"/>
        <w:ind w:left="150" w:right="150"/>
        <w:jc w:val="center"/>
      </w:pPr>
      <w:r w:rsidRPr="008959B9">
        <w:lastRenderedPageBreak/>
        <w:t>Литература</w:t>
      </w:r>
    </w:p>
    <w:p w:rsidR="00167B12" w:rsidRDefault="00167B12" w:rsidP="004F6C96">
      <w:pPr>
        <w:pStyle w:val="a3"/>
        <w:shd w:val="clear" w:color="auto" w:fill="FFFFFF"/>
        <w:spacing w:before="150" w:beforeAutospacing="0" w:after="150" w:afterAutospacing="0"/>
        <w:ind w:left="150" w:right="150"/>
        <w:rPr>
          <w:color w:val="424242"/>
        </w:rPr>
      </w:pPr>
    </w:p>
    <w:p w:rsidR="00167B12" w:rsidRDefault="00167B12" w:rsidP="004F6C96">
      <w:pPr>
        <w:pStyle w:val="a3"/>
        <w:shd w:val="clear" w:color="auto" w:fill="FFFFFF"/>
        <w:spacing w:before="150" w:beforeAutospacing="0" w:after="150" w:afterAutospacing="0"/>
        <w:ind w:left="150" w:right="150"/>
      </w:pPr>
      <w:r>
        <w:rPr>
          <w:color w:val="424242"/>
        </w:rPr>
        <w:t>1.</w:t>
      </w:r>
      <w:r w:rsidRPr="00167B12">
        <w:t xml:space="preserve"> </w:t>
      </w:r>
      <w:proofErr w:type="spellStart"/>
      <w:r>
        <w:t>Ашмарин</w:t>
      </w:r>
      <w:proofErr w:type="spellEnd"/>
      <w:r>
        <w:t xml:space="preserve"> Б.А. Теория и методика физического воспитания, М., 2003, 287с. </w:t>
      </w:r>
    </w:p>
    <w:p w:rsidR="00167B12" w:rsidRDefault="00167B12" w:rsidP="004F6C96">
      <w:pPr>
        <w:pStyle w:val="a3"/>
        <w:shd w:val="clear" w:color="auto" w:fill="FFFFFF"/>
        <w:spacing w:before="150" w:beforeAutospacing="0" w:after="150" w:afterAutospacing="0"/>
        <w:ind w:left="150" w:right="150"/>
      </w:pPr>
      <w:r>
        <w:t xml:space="preserve">2. </w:t>
      </w:r>
      <w:proofErr w:type="spellStart"/>
      <w:r>
        <w:t>Баевский</w:t>
      </w:r>
      <w:proofErr w:type="spellEnd"/>
      <w:r>
        <w:t xml:space="preserve"> Р.М. Измерьте ваше здоровье. – М.: Советская Россия 1990г</w:t>
      </w:r>
    </w:p>
    <w:p w:rsidR="00167B12" w:rsidRDefault="00167B12" w:rsidP="004F6C96">
      <w:pPr>
        <w:pStyle w:val="a3"/>
        <w:shd w:val="clear" w:color="auto" w:fill="FFFFFF"/>
        <w:spacing w:before="150" w:beforeAutospacing="0" w:after="150" w:afterAutospacing="0"/>
        <w:ind w:left="150" w:right="150"/>
      </w:pPr>
      <w:r>
        <w:t>3. Габриелян К.Г., Ермолаев Б.В. 500 тестов по дисциплине «Физическая культура». – М.: Физкультура и Спорт, 2006. – 122 с.</w:t>
      </w:r>
    </w:p>
    <w:p w:rsidR="00167B12" w:rsidRDefault="00167B12" w:rsidP="004F6C96">
      <w:pPr>
        <w:pStyle w:val="a3"/>
        <w:shd w:val="clear" w:color="auto" w:fill="FFFFFF"/>
        <w:spacing w:before="150" w:beforeAutospacing="0" w:after="150" w:afterAutospacing="0"/>
        <w:ind w:left="150" w:right="150"/>
      </w:pPr>
      <w:r>
        <w:t xml:space="preserve">4. </w:t>
      </w:r>
      <w:proofErr w:type="spellStart"/>
      <w:r>
        <w:t>Кофман</w:t>
      </w:r>
      <w:proofErr w:type="spellEnd"/>
      <w:r>
        <w:t xml:space="preserve"> Л.Б Контроль уровня физической подготовленности и состояния здоровья учащихся / Л.Б. </w:t>
      </w:r>
      <w:proofErr w:type="spellStart"/>
      <w:r>
        <w:t>Кофман</w:t>
      </w:r>
      <w:proofErr w:type="spellEnd"/>
      <w:r>
        <w:t>, В.П. Панаева, Е.А. Разумовский. - М.: Советский спорт, 1994. 462 с.</w:t>
      </w:r>
    </w:p>
    <w:p w:rsidR="00167B12" w:rsidRDefault="00167B12" w:rsidP="004F6C96">
      <w:pPr>
        <w:pStyle w:val="a3"/>
        <w:shd w:val="clear" w:color="auto" w:fill="FFFFFF"/>
        <w:spacing w:before="150" w:beforeAutospacing="0" w:after="150" w:afterAutospacing="0"/>
        <w:ind w:left="150" w:right="150"/>
      </w:pPr>
      <w:r>
        <w:t xml:space="preserve">5. Кузнецов В.С., Г.А. </w:t>
      </w:r>
      <w:proofErr w:type="spellStart"/>
      <w:r>
        <w:t>Колодницкий</w:t>
      </w:r>
      <w:proofErr w:type="spellEnd"/>
      <w:r>
        <w:t xml:space="preserve">. Упражнения и игры с мячами. Москва. </w:t>
      </w:r>
      <w:proofErr w:type="gramStart"/>
      <w:r>
        <w:t xml:space="preserve">«Издательство НЦ ЭНАС» 2002г. 24) </w:t>
      </w:r>
      <w:proofErr w:type="gramEnd"/>
    </w:p>
    <w:p w:rsidR="00167B12" w:rsidRDefault="00167B12" w:rsidP="004F6C96">
      <w:pPr>
        <w:pStyle w:val="a3"/>
        <w:shd w:val="clear" w:color="auto" w:fill="FFFFFF"/>
        <w:spacing w:before="150" w:beforeAutospacing="0" w:after="150" w:afterAutospacing="0"/>
        <w:ind w:left="150" w:right="150"/>
      </w:pPr>
      <w:r>
        <w:t xml:space="preserve">6. Лях В.И. Сенситивные периоды развития координационных способностей детей в школьном возрасте //Теория и практика физической культуры, 1990, №3, с. 15-18. </w:t>
      </w:r>
    </w:p>
    <w:p w:rsidR="00167B12" w:rsidRDefault="00167B12" w:rsidP="004F6C96">
      <w:pPr>
        <w:pStyle w:val="a3"/>
        <w:shd w:val="clear" w:color="auto" w:fill="FFFFFF"/>
        <w:spacing w:before="150" w:beforeAutospacing="0" w:after="150" w:afterAutospacing="0"/>
        <w:ind w:left="150" w:right="150"/>
      </w:pPr>
      <w:r>
        <w:t>7. Лях, В.И. Двигательные способности школьников</w:t>
      </w:r>
      <w:proofErr w:type="gramStart"/>
      <w:r>
        <w:t xml:space="preserve"> :</w:t>
      </w:r>
      <w:proofErr w:type="gramEnd"/>
      <w:r>
        <w:t xml:space="preserve"> основы теории и методики развития / В.И. Лях. - М.</w:t>
      </w:r>
      <w:proofErr w:type="gramStart"/>
      <w:r>
        <w:t xml:space="preserve"> :</w:t>
      </w:r>
      <w:proofErr w:type="gramEnd"/>
      <w:r>
        <w:t xml:space="preserve"> Терра - Спорт, 2000. – 192</w:t>
      </w:r>
    </w:p>
    <w:p w:rsidR="00167B12" w:rsidRDefault="00167B12" w:rsidP="004F6C96">
      <w:pPr>
        <w:pStyle w:val="a3"/>
        <w:shd w:val="clear" w:color="auto" w:fill="FFFFFF"/>
        <w:spacing w:before="150" w:beforeAutospacing="0" w:after="150" w:afterAutospacing="0"/>
        <w:ind w:left="150" w:right="150"/>
      </w:pPr>
      <w:r>
        <w:t xml:space="preserve">8.Холодов Ж.К., Кузнецов В.С. «Теория и методика физического воспитания и спорта» </w:t>
      </w:r>
      <w:proofErr w:type="spellStart"/>
      <w:r>
        <w:t>М.»Академия</w:t>
      </w:r>
      <w:proofErr w:type="spellEnd"/>
      <w:r>
        <w:t>» 2000. С.74-92</w:t>
      </w:r>
    </w:p>
    <w:p w:rsidR="00EB1091" w:rsidRDefault="00EB1091" w:rsidP="004F6C96">
      <w:pPr>
        <w:pStyle w:val="a3"/>
        <w:shd w:val="clear" w:color="auto" w:fill="FFFFFF"/>
        <w:spacing w:before="150" w:beforeAutospacing="0" w:after="150" w:afterAutospacing="0"/>
        <w:ind w:left="150" w:right="150"/>
      </w:pPr>
    </w:p>
    <w:p w:rsidR="00EB1091" w:rsidRDefault="00EB1091" w:rsidP="004F6C96">
      <w:pPr>
        <w:pStyle w:val="a3"/>
        <w:shd w:val="clear" w:color="auto" w:fill="FFFFFF"/>
        <w:spacing w:before="150" w:beforeAutospacing="0" w:after="150" w:afterAutospacing="0"/>
        <w:ind w:left="150" w:right="150"/>
      </w:pPr>
    </w:p>
    <w:p w:rsidR="00EB1091" w:rsidRDefault="00EB1091" w:rsidP="004F6C96">
      <w:pPr>
        <w:pStyle w:val="a3"/>
        <w:shd w:val="clear" w:color="auto" w:fill="FFFFFF"/>
        <w:spacing w:before="150" w:beforeAutospacing="0" w:after="150" w:afterAutospacing="0"/>
        <w:ind w:left="150" w:right="150"/>
      </w:pPr>
    </w:p>
    <w:p w:rsidR="00EB1091" w:rsidRDefault="00EB1091" w:rsidP="004F6C96">
      <w:pPr>
        <w:pStyle w:val="a3"/>
        <w:shd w:val="clear" w:color="auto" w:fill="FFFFFF"/>
        <w:spacing w:before="150" w:beforeAutospacing="0" w:after="150" w:afterAutospacing="0"/>
        <w:ind w:left="150" w:right="150"/>
        <w:rPr>
          <w:color w:val="424242"/>
        </w:rPr>
      </w:pPr>
    </w:p>
    <w:p w:rsidR="00524A83" w:rsidRDefault="00524A83" w:rsidP="004F6C96">
      <w:pPr>
        <w:pStyle w:val="a3"/>
        <w:shd w:val="clear" w:color="auto" w:fill="FFFFFF"/>
        <w:spacing w:before="150" w:beforeAutospacing="0" w:after="150" w:afterAutospacing="0"/>
        <w:ind w:left="150" w:right="150"/>
        <w:rPr>
          <w:color w:val="424242"/>
        </w:rPr>
      </w:pPr>
    </w:p>
    <w:p w:rsidR="00524A83" w:rsidRDefault="00524A83" w:rsidP="004F6C96">
      <w:pPr>
        <w:pStyle w:val="a3"/>
        <w:shd w:val="clear" w:color="auto" w:fill="FFFFFF"/>
        <w:spacing w:before="150" w:beforeAutospacing="0" w:after="150" w:afterAutospacing="0"/>
        <w:ind w:left="150" w:right="150"/>
        <w:rPr>
          <w:color w:val="424242"/>
        </w:rPr>
      </w:pPr>
    </w:p>
    <w:p w:rsidR="00524A83" w:rsidRDefault="00524A83" w:rsidP="004F6C96">
      <w:pPr>
        <w:pStyle w:val="a3"/>
        <w:shd w:val="clear" w:color="auto" w:fill="FFFFFF"/>
        <w:spacing w:before="150" w:beforeAutospacing="0" w:after="150" w:afterAutospacing="0"/>
        <w:ind w:left="150" w:right="150"/>
        <w:rPr>
          <w:color w:val="424242"/>
        </w:rPr>
      </w:pPr>
    </w:p>
    <w:p w:rsidR="00167B12" w:rsidRDefault="00167B12" w:rsidP="004F6C96">
      <w:pPr>
        <w:pStyle w:val="a3"/>
        <w:shd w:val="clear" w:color="auto" w:fill="FFFFFF"/>
        <w:spacing w:before="150" w:beforeAutospacing="0" w:after="150" w:afterAutospacing="0"/>
        <w:ind w:left="150" w:right="150"/>
        <w:rPr>
          <w:color w:val="424242"/>
        </w:rPr>
      </w:pPr>
      <w:bookmarkStart w:id="0" w:name="_GoBack"/>
      <w:bookmarkEnd w:id="0"/>
    </w:p>
    <w:p w:rsidR="00167B12" w:rsidRDefault="00167B12" w:rsidP="00167B12">
      <w:pPr>
        <w:pStyle w:val="a3"/>
        <w:shd w:val="clear" w:color="auto" w:fill="FFFFFF"/>
        <w:spacing w:before="150" w:beforeAutospacing="0" w:after="150" w:afterAutospacing="0"/>
        <w:ind w:left="150" w:right="150"/>
        <w:jc w:val="center"/>
        <w:rPr>
          <w:b/>
          <w:color w:val="424242"/>
        </w:rPr>
      </w:pPr>
      <w:r w:rsidRPr="00167B12">
        <w:rPr>
          <w:b/>
          <w:color w:val="424242"/>
        </w:rPr>
        <w:t>Приложения</w:t>
      </w:r>
    </w:p>
    <w:p w:rsidR="00167B12" w:rsidRPr="00167B12" w:rsidRDefault="00167B12" w:rsidP="00167B12">
      <w:pPr>
        <w:pStyle w:val="a3"/>
        <w:shd w:val="clear" w:color="auto" w:fill="FFFFFF"/>
        <w:spacing w:before="150" w:beforeAutospacing="0" w:after="150" w:afterAutospacing="0"/>
        <w:ind w:left="150" w:right="150"/>
        <w:jc w:val="center"/>
        <w:rPr>
          <w:b/>
          <w:color w:val="424242"/>
        </w:rPr>
      </w:pPr>
    </w:p>
    <w:tbl>
      <w:tblPr>
        <w:tblW w:w="0" w:type="auto"/>
        <w:tblBorders>
          <w:top w:val="single" w:sz="6" w:space="0" w:color="auto"/>
          <w:left w:val="single" w:sz="6" w:space="0" w:color="auto"/>
          <w:bottom w:val="single" w:sz="6" w:space="0" w:color="auto"/>
          <w:right w:val="single" w:sz="6" w:space="0" w:color="auto"/>
        </w:tblBorders>
        <w:shd w:val="clear" w:color="auto" w:fill="EDFFDF"/>
        <w:tblCellMar>
          <w:top w:w="15" w:type="dxa"/>
          <w:left w:w="15" w:type="dxa"/>
          <w:bottom w:w="15" w:type="dxa"/>
          <w:right w:w="15" w:type="dxa"/>
        </w:tblCellMar>
        <w:tblLook w:val="04A0" w:firstRow="1" w:lastRow="0" w:firstColumn="1" w:lastColumn="0" w:noHBand="0" w:noVBand="1"/>
      </w:tblPr>
      <w:tblGrid>
        <w:gridCol w:w="3152"/>
        <w:gridCol w:w="903"/>
      </w:tblGrid>
      <w:tr w:rsidR="00167B12" w:rsidRPr="000C0A36" w:rsidTr="00167B12">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167B12" w:rsidRPr="000C0A36" w:rsidRDefault="00167B12" w:rsidP="00167B12">
            <w:pPr>
              <w:spacing w:after="0" w:line="240" w:lineRule="auto"/>
              <w:jc w:val="center"/>
              <w:rPr>
                <w:rFonts w:ascii="Times New Roman" w:eastAsia="Times New Roman" w:hAnsi="Times New Roman" w:cs="Times New Roman"/>
                <w:b/>
                <w:bCs/>
                <w:color w:val="000000"/>
                <w:sz w:val="24"/>
                <w:szCs w:val="24"/>
                <w:lang w:eastAsia="ru-RU"/>
              </w:rPr>
            </w:pPr>
            <w:r w:rsidRPr="000C0A36">
              <w:rPr>
                <w:rFonts w:ascii="Times New Roman" w:eastAsia="Times New Roman" w:hAnsi="Times New Roman" w:cs="Times New Roman"/>
                <w:b/>
                <w:bCs/>
                <w:color w:val="000000"/>
                <w:sz w:val="24"/>
                <w:szCs w:val="24"/>
                <w:lang w:eastAsia="ru-RU"/>
              </w:rPr>
              <w:t>Задержка дыхания на вдохе </w:t>
            </w:r>
            <w:r w:rsidRPr="000C0A36">
              <w:rPr>
                <w:rFonts w:ascii="Times New Roman" w:eastAsia="Times New Roman" w:hAnsi="Times New Roman" w:cs="Times New Roman"/>
                <w:b/>
                <w:bCs/>
                <w:color w:val="000000"/>
                <w:sz w:val="24"/>
                <w:szCs w:val="24"/>
                <w:lang w:eastAsia="ru-RU"/>
              </w:rPr>
              <w:br/>
              <w:t>(проба Штанге)</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167B12" w:rsidRPr="000C0A36" w:rsidRDefault="00167B12" w:rsidP="00167B12">
            <w:pPr>
              <w:spacing w:after="0" w:line="240" w:lineRule="auto"/>
              <w:jc w:val="center"/>
              <w:rPr>
                <w:rFonts w:ascii="Times New Roman" w:eastAsia="Times New Roman" w:hAnsi="Times New Roman" w:cs="Times New Roman"/>
                <w:b/>
                <w:bCs/>
                <w:color w:val="000000"/>
                <w:sz w:val="24"/>
                <w:szCs w:val="24"/>
                <w:lang w:eastAsia="ru-RU"/>
              </w:rPr>
            </w:pPr>
            <w:r w:rsidRPr="000C0A36">
              <w:rPr>
                <w:rFonts w:ascii="Times New Roman" w:eastAsia="Times New Roman" w:hAnsi="Times New Roman" w:cs="Times New Roman"/>
                <w:b/>
                <w:bCs/>
                <w:color w:val="000000"/>
                <w:sz w:val="24"/>
                <w:szCs w:val="24"/>
                <w:lang w:eastAsia="ru-RU"/>
              </w:rPr>
              <w:t>Оценка</w:t>
            </w:r>
          </w:p>
        </w:tc>
      </w:tr>
      <w:tr w:rsidR="00167B12" w:rsidRPr="00267944" w:rsidTr="00167B12">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167B12" w:rsidRPr="00267944" w:rsidRDefault="00167B12" w:rsidP="00167B12">
            <w:pPr>
              <w:spacing w:after="0" w:line="240" w:lineRule="auto"/>
              <w:jc w:val="center"/>
              <w:rPr>
                <w:rFonts w:ascii="Times New Roman" w:eastAsia="Times New Roman" w:hAnsi="Times New Roman" w:cs="Times New Roman"/>
                <w:color w:val="000000"/>
                <w:sz w:val="24"/>
                <w:szCs w:val="24"/>
                <w:lang w:eastAsia="ru-RU"/>
              </w:rPr>
            </w:pPr>
            <w:r w:rsidRPr="00267944">
              <w:rPr>
                <w:rFonts w:ascii="Times New Roman" w:eastAsia="Times New Roman" w:hAnsi="Times New Roman" w:cs="Times New Roman"/>
                <w:color w:val="000000"/>
                <w:sz w:val="24"/>
                <w:szCs w:val="24"/>
                <w:lang w:eastAsia="ru-RU"/>
              </w:rPr>
              <w:t>50 секунд и выше</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167B12" w:rsidRPr="00267944" w:rsidRDefault="00167B12" w:rsidP="00167B12">
            <w:pPr>
              <w:spacing w:after="0" w:line="240" w:lineRule="auto"/>
              <w:jc w:val="center"/>
              <w:rPr>
                <w:rFonts w:ascii="Times New Roman" w:eastAsia="Times New Roman" w:hAnsi="Times New Roman" w:cs="Times New Roman"/>
                <w:color w:val="000000"/>
                <w:sz w:val="24"/>
                <w:szCs w:val="24"/>
                <w:lang w:eastAsia="ru-RU"/>
              </w:rPr>
            </w:pPr>
            <w:r w:rsidRPr="00267944">
              <w:rPr>
                <w:rFonts w:ascii="Times New Roman" w:eastAsia="Times New Roman" w:hAnsi="Times New Roman" w:cs="Times New Roman"/>
                <w:color w:val="000000"/>
                <w:sz w:val="24"/>
                <w:szCs w:val="24"/>
                <w:lang w:eastAsia="ru-RU"/>
              </w:rPr>
              <w:t>отлично</w:t>
            </w:r>
          </w:p>
        </w:tc>
      </w:tr>
      <w:tr w:rsidR="00167B12" w:rsidRPr="00267944" w:rsidTr="00167B12">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167B12" w:rsidRPr="00267944" w:rsidRDefault="00167B12" w:rsidP="00167B12">
            <w:pPr>
              <w:spacing w:after="0" w:line="240" w:lineRule="auto"/>
              <w:jc w:val="center"/>
              <w:rPr>
                <w:rFonts w:ascii="Times New Roman" w:eastAsia="Times New Roman" w:hAnsi="Times New Roman" w:cs="Times New Roman"/>
                <w:color w:val="000000"/>
                <w:sz w:val="24"/>
                <w:szCs w:val="24"/>
                <w:lang w:eastAsia="ru-RU"/>
              </w:rPr>
            </w:pPr>
            <w:r w:rsidRPr="00267944">
              <w:rPr>
                <w:rFonts w:ascii="Times New Roman" w:eastAsia="Times New Roman" w:hAnsi="Times New Roman" w:cs="Times New Roman"/>
                <w:color w:val="000000"/>
                <w:sz w:val="24"/>
                <w:szCs w:val="24"/>
                <w:lang w:eastAsia="ru-RU"/>
              </w:rPr>
              <w:t>40-50 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167B12" w:rsidRPr="00267944" w:rsidRDefault="00167B12" w:rsidP="00167B12">
            <w:pPr>
              <w:spacing w:after="0" w:line="240" w:lineRule="auto"/>
              <w:jc w:val="center"/>
              <w:rPr>
                <w:rFonts w:ascii="Times New Roman" w:eastAsia="Times New Roman" w:hAnsi="Times New Roman" w:cs="Times New Roman"/>
                <w:color w:val="000000"/>
                <w:sz w:val="24"/>
                <w:szCs w:val="24"/>
                <w:lang w:eastAsia="ru-RU"/>
              </w:rPr>
            </w:pPr>
            <w:r w:rsidRPr="00267944">
              <w:rPr>
                <w:rFonts w:ascii="Times New Roman" w:eastAsia="Times New Roman" w:hAnsi="Times New Roman" w:cs="Times New Roman"/>
                <w:color w:val="000000"/>
                <w:sz w:val="24"/>
                <w:szCs w:val="24"/>
                <w:lang w:eastAsia="ru-RU"/>
              </w:rPr>
              <w:t>хорошо</w:t>
            </w:r>
          </w:p>
        </w:tc>
      </w:tr>
      <w:tr w:rsidR="00167B12" w:rsidRPr="00267944" w:rsidTr="00167B12">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167B12" w:rsidRPr="00267944" w:rsidRDefault="00167B12" w:rsidP="00167B12">
            <w:pPr>
              <w:spacing w:after="0" w:line="240" w:lineRule="auto"/>
              <w:jc w:val="center"/>
              <w:rPr>
                <w:rFonts w:ascii="Times New Roman" w:eastAsia="Times New Roman" w:hAnsi="Times New Roman" w:cs="Times New Roman"/>
                <w:color w:val="000000"/>
                <w:sz w:val="24"/>
                <w:szCs w:val="24"/>
                <w:lang w:eastAsia="ru-RU"/>
              </w:rPr>
            </w:pPr>
            <w:r w:rsidRPr="00267944">
              <w:rPr>
                <w:rFonts w:ascii="Times New Roman" w:eastAsia="Times New Roman" w:hAnsi="Times New Roman" w:cs="Times New Roman"/>
                <w:color w:val="000000"/>
                <w:sz w:val="24"/>
                <w:szCs w:val="24"/>
                <w:lang w:eastAsia="ru-RU"/>
              </w:rPr>
              <w:t>менее 40 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167B12" w:rsidRPr="00267944" w:rsidRDefault="00167B12" w:rsidP="00167B12">
            <w:pPr>
              <w:spacing w:after="0" w:line="240" w:lineRule="auto"/>
              <w:jc w:val="center"/>
              <w:rPr>
                <w:rFonts w:ascii="Times New Roman" w:eastAsia="Times New Roman" w:hAnsi="Times New Roman" w:cs="Times New Roman"/>
                <w:color w:val="FFFFFF" w:themeColor="background1"/>
                <w:sz w:val="24"/>
                <w:szCs w:val="24"/>
                <w:lang w:eastAsia="ru-RU"/>
              </w:rPr>
            </w:pPr>
            <w:r w:rsidRPr="00267944">
              <w:rPr>
                <w:rFonts w:ascii="Times New Roman" w:eastAsia="Times New Roman" w:hAnsi="Times New Roman" w:cs="Times New Roman"/>
                <w:color w:val="000000"/>
                <w:sz w:val="24"/>
                <w:szCs w:val="24"/>
                <w:lang w:eastAsia="ru-RU"/>
              </w:rPr>
              <w:t>плохо</w:t>
            </w:r>
          </w:p>
        </w:tc>
      </w:tr>
    </w:tbl>
    <w:p w:rsidR="00167B12" w:rsidRPr="00267944" w:rsidRDefault="00167B12" w:rsidP="00167B12">
      <w:pPr>
        <w:spacing w:after="0" w:line="240" w:lineRule="auto"/>
        <w:rPr>
          <w:rFonts w:ascii="Times New Roman" w:eastAsia="Times New Roman" w:hAnsi="Times New Roman" w:cs="Times New Roman"/>
          <w:sz w:val="24"/>
          <w:szCs w:val="24"/>
          <w:lang w:eastAsia="ru-RU"/>
        </w:rPr>
      </w:pPr>
      <w:r w:rsidRPr="00267944">
        <w:rPr>
          <w:rFonts w:ascii="Times New Roman" w:eastAsia="Times New Roman" w:hAnsi="Times New Roman" w:cs="Times New Roman"/>
          <w:color w:val="000000"/>
          <w:sz w:val="24"/>
          <w:szCs w:val="24"/>
          <w:lang w:eastAsia="ru-RU"/>
        </w:rPr>
        <w:br/>
      </w:r>
    </w:p>
    <w:tbl>
      <w:tblPr>
        <w:tblW w:w="0" w:type="auto"/>
        <w:tblBorders>
          <w:top w:val="single" w:sz="6" w:space="0" w:color="auto"/>
          <w:left w:val="single" w:sz="6" w:space="0" w:color="auto"/>
          <w:bottom w:val="single" w:sz="6" w:space="0" w:color="auto"/>
          <w:right w:val="single" w:sz="6" w:space="0" w:color="auto"/>
        </w:tblBorders>
        <w:shd w:val="clear" w:color="auto" w:fill="EDFFDF"/>
        <w:tblCellMar>
          <w:top w:w="15" w:type="dxa"/>
          <w:left w:w="15" w:type="dxa"/>
          <w:bottom w:w="15" w:type="dxa"/>
          <w:right w:w="15" w:type="dxa"/>
        </w:tblCellMar>
        <w:tblLook w:val="04A0" w:firstRow="1" w:lastRow="0" w:firstColumn="1" w:lastColumn="0" w:noHBand="0" w:noVBand="1"/>
      </w:tblPr>
      <w:tblGrid>
        <w:gridCol w:w="3339"/>
        <w:gridCol w:w="903"/>
      </w:tblGrid>
      <w:tr w:rsidR="00167B12" w:rsidRPr="00267944" w:rsidTr="00167B12">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167B12" w:rsidRPr="00267944" w:rsidRDefault="00167B12" w:rsidP="00167B12">
            <w:pPr>
              <w:spacing w:after="0" w:line="240" w:lineRule="auto"/>
              <w:jc w:val="center"/>
              <w:rPr>
                <w:rFonts w:ascii="Times New Roman" w:eastAsia="Times New Roman" w:hAnsi="Times New Roman" w:cs="Times New Roman"/>
                <w:b/>
                <w:bCs/>
                <w:color w:val="000000"/>
                <w:sz w:val="24"/>
                <w:szCs w:val="24"/>
                <w:lang w:eastAsia="ru-RU"/>
              </w:rPr>
            </w:pPr>
            <w:r w:rsidRPr="00267944">
              <w:rPr>
                <w:rFonts w:ascii="Times New Roman" w:eastAsia="Times New Roman" w:hAnsi="Times New Roman" w:cs="Times New Roman"/>
                <w:b/>
                <w:bCs/>
                <w:color w:val="000000"/>
                <w:sz w:val="24"/>
                <w:szCs w:val="24"/>
                <w:lang w:eastAsia="ru-RU"/>
              </w:rPr>
              <w:t>Задержка дыхания на выдохе </w:t>
            </w:r>
            <w:r w:rsidRPr="00267944">
              <w:rPr>
                <w:rFonts w:ascii="Times New Roman" w:eastAsia="Times New Roman" w:hAnsi="Times New Roman" w:cs="Times New Roman"/>
                <w:b/>
                <w:bCs/>
                <w:color w:val="000000"/>
                <w:sz w:val="24"/>
                <w:szCs w:val="24"/>
                <w:lang w:eastAsia="ru-RU"/>
              </w:rPr>
              <w:br/>
              <w:t xml:space="preserve">(проба </w:t>
            </w:r>
            <w:proofErr w:type="spellStart"/>
            <w:r w:rsidRPr="00267944">
              <w:rPr>
                <w:rFonts w:ascii="Times New Roman" w:eastAsia="Times New Roman" w:hAnsi="Times New Roman" w:cs="Times New Roman"/>
                <w:b/>
                <w:bCs/>
                <w:color w:val="000000"/>
                <w:sz w:val="24"/>
                <w:szCs w:val="24"/>
                <w:lang w:eastAsia="ru-RU"/>
              </w:rPr>
              <w:t>Генчи</w:t>
            </w:r>
            <w:proofErr w:type="spellEnd"/>
            <w:r w:rsidRPr="00267944">
              <w:rPr>
                <w:rFonts w:ascii="Times New Roman" w:eastAsia="Times New Roman" w:hAnsi="Times New Roman" w:cs="Times New Roman"/>
                <w:b/>
                <w:bCs/>
                <w:color w:val="000000"/>
                <w:sz w:val="24"/>
                <w:szCs w:val="24"/>
                <w:lang w:eastAsia="ru-RU"/>
              </w:rPr>
              <w:t>)</w:t>
            </w:r>
          </w:p>
        </w:tc>
        <w:tc>
          <w:tcPr>
            <w:tcW w:w="0" w:type="auto"/>
            <w:tcBorders>
              <w:top w:val="single" w:sz="6" w:space="0" w:color="auto"/>
              <w:left w:val="single" w:sz="6" w:space="0" w:color="auto"/>
              <w:bottom w:val="single" w:sz="6" w:space="0" w:color="auto"/>
              <w:right w:val="single" w:sz="6" w:space="0" w:color="auto"/>
            </w:tcBorders>
            <w:shd w:val="clear" w:color="auto" w:fill="DAFFBD"/>
            <w:tcMar>
              <w:top w:w="30" w:type="dxa"/>
              <w:left w:w="30" w:type="dxa"/>
              <w:bottom w:w="30" w:type="dxa"/>
              <w:right w:w="30" w:type="dxa"/>
            </w:tcMar>
            <w:vAlign w:val="center"/>
            <w:hideMark/>
          </w:tcPr>
          <w:p w:rsidR="00167B12" w:rsidRPr="00267944" w:rsidRDefault="00167B12" w:rsidP="00167B12">
            <w:pPr>
              <w:spacing w:after="0" w:line="240" w:lineRule="auto"/>
              <w:jc w:val="center"/>
              <w:rPr>
                <w:rFonts w:ascii="Times New Roman" w:eastAsia="Times New Roman" w:hAnsi="Times New Roman" w:cs="Times New Roman"/>
                <w:b/>
                <w:bCs/>
                <w:color w:val="000000"/>
                <w:sz w:val="24"/>
                <w:szCs w:val="24"/>
                <w:lang w:eastAsia="ru-RU"/>
              </w:rPr>
            </w:pPr>
            <w:r w:rsidRPr="00267944">
              <w:rPr>
                <w:rFonts w:ascii="Times New Roman" w:eastAsia="Times New Roman" w:hAnsi="Times New Roman" w:cs="Times New Roman"/>
                <w:b/>
                <w:bCs/>
                <w:color w:val="000000"/>
                <w:sz w:val="24"/>
                <w:szCs w:val="24"/>
                <w:lang w:eastAsia="ru-RU"/>
              </w:rPr>
              <w:t>Оценка</w:t>
            </w:r>
          </w:p>
        </w:tc>
      </w:tr>
      <w:tr w:rsidR="00167B12" w:rsidRPr="00267944" w:rsidTr="00167B12">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167B12" w:rsidRPr="00267944" w:rsidRDefault="00167B12" w:rsidP="00167B12">
            <w:pPr>
              <w:spacing w:after="0" w:line="240" w:lineRule="auto"/>
              <w:jc w:val="center"/>
              <w:rPr>
                <w:rFonts w:ascii="Times New Roman" w:eastAsia="Times New Roman" w:hAnsi="Times New Roman" w:cs="Times New Roman"/>
                <w:color w:val="000000"/>
                <w:sz w:val="24"/>
                <w:szCs w:val="24"/>
                <w:lang w:eastAsia="ru-RU"/>
              </w:rPr>
            </w:pPr>
            <w:r w:rsidRPr="00267944">
              <w:rPr>
                <w:rFonts w:ascii="Times New Roman" w:eastAsia="Times New Roman" w:hAnsi="Times New Roman" w:cs="Times New Roman"/>
                <w:color w:val="000000"/>
                <w:sz w:val="24"/>
                <w:szCs w:val="24"/>
                <w:lang w:eastAsia="ru-RU"/>
              </w:rPr>
              <w:t>40 секунд и выше</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167B12" w:rsidRPr="00267944" w:rsidRDefault="00167B12" w:rsidP="00167B12">
            <w:pPr>
              <w:spacing w:after="0" w:line="240" w:lineRule="auto"/>
              <w:jc w:val="center"/>
              <w:rPr>
                <w:rFonts w:ascii="Times New Roman" w:eastAsia="Times New Roman" w:hAnsi="Times New Roman" w:cs="Times New Roman"/>
                <w:color w:val="000000"/>
                <w:sz w:val="24"/>
                <w:szCs w:val="24"/>
                <w:lang w:eastAsia="ru-RU"/>
              </w:rPr>
            </w:pPr>
            <w:r w:rsidRPr="00267944">
              <w:rPr>
                <w:rFonts w:ascii="Times New Roman" w:eastAsia="Times New Roman" w:hAnsi="Times New Roman" w:cs="Times New Roman"/>
                <w:color w:val="000000"/>
                <w:sz w:val="24"/>
                <w:szCs w:val="24"/>
                <w:lang w:eastAsia="ru-RU"/>
              </w:rPr>
              <w:t>отлично</w:t>
            </w:r>
          </w:p>
        </w:tc>
      </w:tr>
      <w:tr w:rsidR="00167B12" w:rsidRPr="00267944" w:rsidTr="00167B12">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167B12" w:rsidRPr="00267944" w:rsidRDefault="00167B12" w:rsidP="00167B12">
            <w:pPr>
              <w:spacing w:after="0" w:line="240" w:lineRule="auto"/>
              <w:jc w:val="center"/>
              <w:rPr>
                <w:rFonts w:ascii="Times New Roman" w:eastAsia="Times New Roman" w:hAnsi="Times New Roman" w:cs="Times New Roman"/>
                <w:color w:val="000000"/>
                <w:sz w:val="24"/>
                <w:szCs w:val="24"/>
                <w:lang w:eastAsia="ru-RU"/>
              </w:rPr>
            </w:pPr>
            <w:r w:rsidRPr="00267944">
              <w:rPr>
                <w:rFonts w:ascii="Times New Roman" w:eastAsia="Times New Roman" w:hAnsi="Times New Roman" w:cs="Times New Roman"/>
                <w:color w:val="000000"/>
                <w:sz w:val="24"/>
                <w:szCs w:val="24"/>
                <w:lang w:eastAsia="ru-RU"/>
              </w:rPr>
              <w:t>35-40 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167B12" w:rsidRPr="00267944" w:rsidRDefault="00167B12" w:rsidP="00167B12">
            <w:pPr>
              <w:spacing w:after="0" w:line="240" w:lineRule="auto"/>
              <w:jc w:val="center"/>
              <w:rPr>
                <w:rFonts w:ascii="Times New Roman" w:eastAsia="Times New Roman" w:hAnsi="Times New Roman" w:cs="Times New Roman"/>
                <w:color w:val="000000"/>
                <w:sz w:val="24"/>
                <w:szCs w:val="24"/>
                <w:lang w:eastAsia="ru-RU"/>
              </w:rPr>
            </w:pPr>
            <w:r w:rsidRPr="00267944">
              <w:rPr>
                <w:rFonts w:ascii="Times New Roman" w:eastAsia="Times New Roman" w:hAnsi="Times New Roman" w:cs="Times New Roman"/>
                <w:color w:val="000000"/>
                <w:sz w:val="24"/>
                <w:szCs w:val="24"/>
                <w:lang w:eastAsia="ru-RU"/>
              </w:rPr>
              <w:t>хорошо</w:t>
            </w:r>
          </w:p>
        </w:tc>
      </w:tr>
      <w:tr w:rsidR="00167B12" w:rsidRPr="00267944" w:rsidTr="00167B12">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167B12" w:rsidRPr="00267944" w:rsidRDefault="00167B12" w:rsidP="00167B12">
            <w:pPr>
              <w:spacing w:after="0" w:line="240" w:lineRule="auto"/>
              <w:jc w:val="center"/>
              <w:rPr>
                <w:rFonts w:ascii="Times New Roman" w:eastAsia="Times New Roman" w:hAnsi="Times New Roman" w:cs="Times New Roman"/>
                <w:color w:val="000000"/>
                <w:sz w:val="24"/>
                <w:szCs w:val="24"/>
                <w:lang w:eastAsia="ru-RU"/>
              </w:rPr>
            </w:pPr>
            <w:r w:rsidRPr="00267944">
              <w:rPr>
                <w:rFonts w:ascii="Times New Roman" w:eastAsia="Times New Roman" w:hAnsi="Times New Roman" w:cs="Times New Roman"/>
                <w:color w:val="000000"/>
                <w:sz w:val="24"/>
                <w:szCs w:val="24"/>
                <w:lang w:eastAsia="ru-RU"/>
              </w:rPr>
              <w:t>менее 35 секунд</w:t>
            </w:r>
          </w:p>
        </w:tc>
        <w:tc>
          <w:tcPr>
            <w:tcW w:w="0" w:type="auto"/>
            <w:tcBorders>
              <w:top w:val="single" w:sz="6" w:space="0" w:color="auto"/>
              <w:left w:val="single" w:sz="6" w:space="0" w:color="auto"/>
              <w:bottom w:val="single" w:sz="6" w:space="0" w:color="auto"/>
              <w:right w:val="single" w:sz="6" w:space="0" w:color="auto"/>
            </w:tcBorders>
            <w:shd w:val="clear" w:color="auto" w:fill="EDFFDF"/>
            <w:tcMar>
              <w:top w:w="30" w:type="dxa"/>
              <w:left w:w="30" w:type="dxa"/>
              <w:bottom w:w="30" w:type="dxa"/>
              <w:right w:w="30" w:type="dxa"/>
            </w:tcMar>
            <w:vAlign w:val="center"/>
            <w:hideMark/>
          </w:tcPr>
          <w:p w:rsidR="00167B12" w:rsidRPr="00267944" w:rsidRDefault="00167B12" w:rsidP="00167B12">
            <w:pPr>
              <w:spacing w:after="0" w:line="240" w:lineRule="auto"/>
              <w:jc w:val="center"/>
              <w:rPr>
                <w:rFonts w:ascii="Times New Roman" w:eastAsia="Times New Roman" w:hAnsi="Times New Roman" w:cs="Times New Roman"/>
                <w:color w:val="000000"/>
                <w:sz w:val="24"/>
                <w:szCs w:val="24"/>
                <w:lang w:eastAsia="ru-RU"/>
              </w:rPr>
            </w:pPr>
            <w:r w:rsidRPr="00267944">
              <w:rPr>
                <w:rFonts w:ascii="Times New Roman" w:eastAsia="Times New Roman" w:hAnsi="Times New Roman" w:cs="Times New Roman"/>
                <w:color w:val="000000"/>
                <w:sz w:val="24"/>
                <w:szCs w:val="24"/>
                <w:lang w:eastAsia="ru-RU"/>
              </w:rPr>
              <w:t>плохо</w:t>
            </w:r>
          </w:p>
        </w:tc>
      </w:tr>
    </w:tbl>
    <w:p w:rsidR="00167B12" w:rsidRDefault="00167B12" w:rsidP="004F6C96">
      <w:pPr>
        <w:pStyle w:val="a3"/>
        <w:shd w:val="clear" w:color="auto" w:fill="FFFFFF"/>
        <w:spacing w:before="150" w:beforeAutospacing="0" w:after="150" w:afterAutospacing="0"/>
        <w:ind w:left="150" w:right="150"/>
        <w:rPr>
          <w:color w:val="424242"/>
        </w:rPr>
      </w:pPr>
    </w:p>
    <w:p w:rsidR="00167B12" w:rsidRDefault="00167B12" w:rsidP="004F6C96">
      <w:pPr>
        <w:pStyle w:val="a3"/>
        <w:shd w:val="clear" w:color="auto" w:fill="FFFFFF"/>
        <w:spacing w:before="150" w:beforeAutospacing="0" w:after="150" w:afterAutospacing="0"/>
        <w:ind w:left="150" w:right="150"/>
        <w:rPr>
          <w:color w:val="424242"/>
        </w:rPr>
      </w:pPr>
    </w:p>
    <w:p w:rsidR="00167B12" w:rsidRDefault="00167B12" w:rsidP="004F6C96">
      <w:pPr>
        <w:pStyle w:val="a3"/>
        <w:shd w:val="clear" w:color="auto" w:fill="FFFFFF"/>
        <w:spacing w:before="150" w:beforeAutospacing="0" w:after="150" w:afterAutospacing="0"/>
        <w:ind w:left="150" w:right="150"/>
        <w:rPr>
          <w:color w:val="424242"/>
        </w:rPr>
      </w:pPr>
    </w:p>
    <w:p w:rsidR="00167B12" w:rsidRDefault="00167B12" w:rsidP="004F6C96">
      <w:pPr>
        <w:pStyle w:val="a3"/>
        <w:shd w:val="clear" w:color="auto" w:fill="FFFFFF"/>
        <w:spacing w:before="150" w:beforeAutospacing="0" w:after="150" w:afterAutospacing="0"/>
        <w:ind w:left="150" w:right="150"/>
        <w:rPr>
          <w:color w:val="424242"/>
        </w:rPr>
      </w:pPr>
    </w:p>
    <w:p w:rsidR="00167B12" w:rsidRDefault="00167B12" w:rsidP="004F6C96">
      <w:pPr>
        <w:pStyle w:val="a3"/>
        <w:shd w:val="clear" w:color="auto" w:fill="FFFFFF"/>
        <w:spacing w:before="150" w:beforeAutospacing="0" w:after="150" w:afterAutospacing="0"/>
        <w:ind w:left="150" w:right="150"/>
        <w:rPr>
          <w:color w:val="424242"/>
        </w:rPr>
      </w:pPr>
    </w:p>
    <w:p w:rsidR="00167B12" w:rsidRDefault="00167B12" w:rsidP="004F6C96">
      <w:pPr>
        <w:pStyle w:val="a3"/>
        <w:shd w:val="clear" w:color="auto" w:fill="FFFFFF"/>
        <w:spacing w:before="150" w:beforeAutospacing="0" w:after="150" w:afterAutospacing="0"/>
        <w:ind w:left="150" w:right="150"/>
        <w:rPr>
          <w:color w:val="424242"/>
        </w:rPr>
      </w:pPr>
    </w:p>
    <w:p w:rsidR="00167B12" w:rsidRDefault="00167B12" w:rsidP="004F6C96">
      <w:pPr>
        <w:pStyle w:val="a3"/>
        <w:shd w:val="clear" w:color="auto" w:fill="FFFFFF"/>
        <w:spacing w:before="150" w:beforeAutospacing="0" w:after="150" w:afterAutospacing="0"/>
        <w:ind w:left="150" w:right="150"/>
        <w:rPr>
          <w:color w:val="424242"/>
        </w:rPr>
      </w:pPr>
    </w:p>
    <w:p w:rsidR="00167B12" w:rsidRDefault="00167B12" w:rsidP="004F6C96">
      <w:pPr>
        <w:pStyle w:val="a3"/>
        <w:shd w:val="clear" w:color="auto" w:fill="FFFFFF"/>
        <w:spacing w:before="150" w:beforeAutospacing="0" w:after="150" w:afterAutospacing="0"/>
        <w:ind w:left="150" w:right="150"/>
        <w:rPr>
          <w:color w:val="424242"/>
        </w:rPr>
      </w:pPr>
    </w:p>
    <w:p w:rsidR="00167B12" w:rsidRDefault="00167B12" w:rsidP="004F6C96">
      <w:pPr>
        <w:pStyle w:val="a3"/>
        <w:shd w:val="clear" w:color="auto" w:fill="FFFFFF"/>
        <w:spacing w:before="150" w:beforeAutospacing="0" w:after="150" w:afterAutospacing="0"/>
        <w:ind w:left="150" w:right="150"/>
        <w:rPr>
          <w:color w:val="424242"/>
        </w:rPr>
      </w:pPr>
    </w:p>
    <w:p w:rsidR="00167B12" w:rsidRDefault="00167B12" w:rsidP="004F6C96">
      <w:pPr>
        <w:pStyle w:val="a3"/>
        <w:shd w:val="clear" w:color="auto" w:fill="FFFFFF"/>
        <w:spacing w:before="150" w:beforeAutospacing="0" w:after="150" w:afterAutospacing="0"/>
        <w:ind w:left="150" w:right="150"/>
        <w:rPr>
          <w:color w:val="424242"/>
        </w:rPr>
      </w:pPr>
    </w:p>
    <w:p w:rsidR="00167B12" w:rsidRDefault="00167B12" w:rsidP="004F6C96">
      <w:pPr>
        <w:pStyle w:val="a3"/>
        <w:shd w:val="clear" w:color="auto" w:fill="FFFFFF"/>
        <w:spacing w:before="150" w:beforeAutospacing="0" w:after="150" w:afterAutospacing="0"/>
        <w:ind w:left="150" w:right="150"/>
        <w:rPr>
          <w:color w:val="424242"/>
        </w:rPr>
      </w:pPr>
    </w:p>
    <w:p w:rsidR="00167B12" w:rsidRDefault="00167B12" w:rsidP="004F6C96">
      <w:pPr>
        <w:pStyle w:val="a3"/>
        <w:shd w:val="clear" w:color="auto" w:fill="FFFFFF"/>
        <w:spacing w:before="150" w:beforeAutospacing="0" w:after="150" w:afterAutospacing="0"/>
        <w:ind w:left="150" w:right="150"/>
        <w:rPr>
          <w:color w:val="424242"/>
        </w:rPr>
      </w:pPr>
    </w:p>
    <w:p w:rsidR="00167B12" w:rsidRDefault="00167B12" w:rsidP="004F6C96">
      <w:pPr>
        <w:pStyle w:val="a3"/>
        <w:shd w:val="clear" w:color="auto" w:fill="FFFFFF"/>
        <w:spacing w:before="150" w:beforeAutospacing="0" w:after="150" w:afterAutospacing="0"/>
        <w:ind w:left="150" w:right="150"/>
        <w:rPr>
          <w:color w:val="424242"/>
        </w:rPr>
      </w:pPr>
    </w:p>
    <w:p w:rsidR="00167B12" w:rsidRDefault="00167B12" w:rsidP="004F6C96">
      <w:pPr>
        <w:pStyle w:val="a3"/>
        <w:shd w:val="clear" w:color="auto" w:fill="FFFFFF"/>
        <w:spacing w:before="150" w:beforeAutospacing="0" w:after="150" w:afterAutospacing="0"/>
        <w:ind w:left="150" w:right="150"/>
        <w:rPr>
          <w:color w:val="424242"/>
        </w:rPr>
      </w:pPr>
    </w:p>
    <w:p w:rsidR="00167B12" w:rsidRPr="00167B12" w:rsidRDefault="00167B12" w:rsidP="004F6C96">
      <w:pPr>
        <w:pStyle w:val="a3"/>
        <w:shd w:val="clear" w:color="auto" w:fill="FFFFFF"/>
        <w:spacing w:before="150" w:beforeAutospacing="0" w:after="150" w:afterAutospacing="0"/>
        <w:ind w:left="150" w:right="150"/>
        <w:rPr>
          <w:color w:val="424242"/>
        </w:rPr>
      </w:pPr>
    </w:p>
    <w:p w:rsidR="00FE73C5" w:rsidRPr="00167B12" w:rsidRDefault="00FE73C5">
      <w:pPr>
        <w:rPr>
          <w:rFonts w:ascii="Times New Roman" w:hAnsi="Times New Roman" w:cs="Times New Roman"/>
          <w:sz w:val="24"/>
          <w:szCs w:val="24"/>
        </w:rPr>
      </w:pPr>
    </w:p>
    <w:sectPr w:rsidR="00FE73C5" w:rsidRPr="00167B12" w:rsidSect="00167B12">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F7"/>
    <w:rsid w:val="00017EFB"/>
    <w:rsid w:val="0003171A"/>
    <w:rsid w:val="00055216"/>
    <w:rsid w:val="000C0A36"/>
    <w:rsid w:val="00120123"/>
    <w:rsid w:val="00167B12"/>
    <w:rsid w:val="001A1B1D"/>
    <w:rsid w:val="00265BF7"/>
    <w:rsid w:val="00267944"/>
    <w:rsid w:val="002F1E6E"/>
    <w:rsid w:val="003249B7"/>
    <w:rsid w:val="003727F4"/>
    <w:rsid w:val="004F6C96"/>
    <w:rsid w:val="00524A83"/>
    <w:rsid w:val="006040DC"/>
    <w:rsid w:val="006555D8"/>
    <w:rsid w:val="006C45AB"/>
    <w:rsid w:val="006D39B6"/>
    <w:rsid w:val="007832D7"/>
    <w:rsid w:val="00815466"/>
    <w:rsid w:val="00854376"/>
    <w:rsid w:val="008611F7"/>
    <w:rsid w:val="008959B9"/>
    <w:rsid w:val="00957FED"/>
    <w:rsid w:val="009B6795"/>
    <w:rsid w:val="00A62DC4"/>
    <w:rsid w:val="00AE6E32"/>
    <w:rsid w:val="00B2413F"/>
    <w:rsid w:val="00B4231E"/>
    <w:rsid w:val="00B95626"/>
    <w:rsid w:val="00B9794E"/>
    <w:rsid w:val="00BE5088"/>
    <w:rsid w:val="00C1292E"/>
    <w:rsid w:val="00C4446E"/>
    <w:rsid w:val="00D459D4"/>
    <w:rsid w:val="00D77672"/>
    <w:rsid w:val="00D951DE"/>
    <w:rsid w:val="00EA1E81"/>
    <w:rsid w:val="00EB1091"/>
    <w:rsid w:val="00F915DA"/>
    <w:rsid w:val="00FE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6C96"/>
    <w:rPr>
      <w:b/>
      <w:bCs/>
    </w:rPr>
  </w:style>
  <w:style w:type="character" w:customStyle="1" w:styleId="hl">
    <w:name w:val="hl"/>
    <w:basedOn w:val="a0"/>
    <w:rsid w:val="00FE73C5"/>
  </w:style>
  <w:style w:type="character" w:styleId="a5">
    <w:name w:val="Hyperlink"/>
    <w:basedOn w:val="a0"/>
    <w:uiPriority w:val="99"/>
    <w:unhideWhenUsed/>
    <w:rsid w:val="00FE73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9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6C96"/>
    <w:rPr>
      <w:b/>
      <w:bCs/>
    </w:rPr>
  </w:style>
  <w:style w:type="character" w:customStyle="1" w:styleId="hl">
    <w:name w:val="hl"/>
    <w:basedOn w:val="a0"/>
    <w:rsid w:val="00FE73C5"/>
  </w:style>
  <w:style w:type="character" w:styleId="a5">
    <w:name w:val="Hyperlink"/>
    <w:basedOn w:val="a0"/>
    <w:uiPriority w:val="99"/>
    <w:unhideWhenUsed/>
    <w:rsid w:val="00FE73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84139">
      <w:bodyDiv w:val="1"/>
      <w:marLeft w:val="0"/>
      <w:marRight w:val="0"/>
      <w:marTop w:val="0"/>
      <w:marBottom w:val="0"/>
      <w:divBdr>
        <w:top w:val="none" w:sz="0" w:space="0" w:color="auto"/>
        <w:left w:val="none" w:sz="0" w:space="0" w:color="auto"/>
        <w:bottom w:val="none" w:sz="0" w:space="0" w:color="auto"/>
        <w:right w:val="none" w:sz="0" w:space="0" w:color="auto"/>
      </w:divBdr>
    </w:div>
    <w:div w:id="252933260">
      <w:bodyDiv w:val="1"/>
      <w:marLeft w:val="0"/>
      <w:marRight w:val="0"/>
      <w:marTop w:val="0"/>
      <w:marBottom w:val="0"/>
      <w:divBdr>
        <w:top w:val="none" w:sz="0" w:space="0" w:color="auto"/>
        <w:left w:val="none" w:sz="0" w:space="0" w:color="auto"/>
        <w:bottom w:val="none" w:sz="0" w:space="0" w:color="auto"/>
        <w:right w:val="none" w:sz="0" w:space="0" w:color="auto"/>
      </w:divBdr>
    </w:div>
    <w:div w:id="354385682">
      <w:bodyDiv w:val="1"/>
      <w:marLeft w:val="0"/>
      <w:marRight w:val="0"/>
      <w:marTop w:val="0"/>
      <w:marBottom w:val="0"/>
      <w:divBdr>
        <w:top w:val="none" w:sz="0" w:space="0" w:color="auto"/>
        <w:left w:val="none" w:sz="0" w:space="0" w:color="auto"/>
        <w:bottom w:val="none" w:sz="0" w:space="0" w:color="auto"/>
        <w:right w:val="none" w:sz="0" w:space="0" w:color="auto"/>
      </w:divBdr>
    </w:div>
    <w:div w:id="465974924">
      <w:bodyDiv w:val="1"/>
      <w:marLeft w:val="0"/>
      <w:marRight w:val="0"/>
      <w:marTop w:val="0"/>
      <w:marBottom w:val="0"/>
      <w:divBdr>
        <w:top w:val="none" w:sz="0" w:space="0" w:color="auto"/>
        <w:left w:val="none" w:sz="0" w:space="0" w:color="auto"/>
        <w:bottom w:val="none" w:sz="0" w:space="0" w:color="auto"/>
        <w:right w:val="none" w:sz="0" w:space="0" w:color="auto"/>
      </w:divBdr>
    </w:div>
    <w:div w:id="742339533">
      <w:bodyDiv w:val="1"/>
      <w:marLeft w:val="0"/>
      <w:marRight w:val="0"/>
      <w:marTop w:val="0"/>
      <w:marBottom w:val="0"/>
      <w:divBdr>
        <w:top w:val="none" w:sz="0" w:space="0" w:color="auto"/>
        <w:left w:val="none" w:sz="0" w:space="0" w:color="auto"/>
        <w:bottom w:val="none" w:sz="0" w:space="0" w:color="auto"/>
        <w:right w:val="none" w:sz="0" w:space="0" w:color="auto"/>
      </w:divBdr>
    </w:div>
    <w:div w:id="829908131">
      <w:bodyDiv w:val="1"/>
      <w:marLeft w:val="0"/>
      <w:marRight w:val="0"/>
      <w:marTop w:val="0"/>
      <w:marBottom w:val="0"/>
      <w:divBdr>
        <w:top w:val="none" w:sz="0" w:space="0" w:color="auto"/>
        <w:left w:val="none" w:sz="0" w:space="0" w:color="auto"/>
        <w:bottom w:val="none" w:sz="0" w:space="0" w:color="auto"/>
        <w:right w:val="none" w:sz="0" w:space="0" w:color="auto"/>
      </w:divBdr>
    </w:div>
    <w:div w:id="1030449126">
      <w:bodyDiv w:val="1"/>
      <w:marLeft w:val="0"/>
      <w:marRight w:val="0"/>
      <w:marTop w:val="0"/>
      <w:marBottom w:val="0"/>
      <w:divBdr>
        <w:top w:val="none" w:sz="0" w:space="0" w:color="auto"/>
        <w:left w:val="none" w:sz="0" w:space="0" w:color="auto"/>
        <w:bottom w:val="none" w:sz="0" w:space="0" w:color="auto"/>
        <w:right w:val="none" w:sz="0" w:space="0" w:color="auto"/>
      </w:divBdr>
    </w:div>
    <w:div w:id="1251963929">
      <w:bodyDiv w:val="1"/>
      <w:marLeft w:val="0"/>
      <w:marRight w:val="0"/>
      <w:marTop w:val="0"/>
      <w:marBottom w:val="0"/>
      <w:divBdr>
        <w:top w:val="none" w:sz="0" w:space="0" w:color="auto"/>
        <w:left w:val="none" w:sz="0" w:space="0" w:color="auto"/>
        <w:bottom w:val="none" w:sz="0" w:space="0" w:color="auto"/>
        <w:right w:val="none" w:sz="0" w:space="0" w:color="auto"/>
      </w:divBdr>
    </w:div>
    <w:div w:id="1773357279">
      <w:bodyDiv w:val="1"/>
      <w:marLeft w:val="0"/>
      <w:marRight w:val="0"/>
      <w:marTop w:val="0"/>
      <w:marBottom w:val="0"/>
      <w:divBdr>
        <w:top w:val="none" w:sz="0" w:space="0" w:color="auto"/>
        <w:left w:val="none" w:sz="0" w:space="0" w:color="auto"/>
        <w:bottom w:val="none" w:sz="0" w:space="0" w:color="auto"/>
        <w:right w:val="none" w:sz="0" w:space="0" w:color="auto"/>
      </w:divBdr>
    </w:div>
    <w:div w:id="1993364776">
      <w:bodyDiv w:val="1"/>
      <w:marLeft w:val="0"/>
      <w:marRight w:val="0"/>
      <w:marTop w:val="0"/>
      <w:marBottom w:val="0"/>
      <w:divBdr>
        <w:top w:val="none" w:sz="0" w:space="0" w:color="auto"/>
        <w:left w:val="none" w:sz="0" w:space="0" w:color="auto"/>
        <w:bottom w:val="none" w:sz="0" w:space="0" w:color="auto"/>
        <w:right w:val="none" w:sz="0" w:space="0" w:color="auto"/>
      </w:divBdr>
    </w:div>
    <w:div w:id="210491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679</TotalTime>
  <Pages>8</Pages>
  <Words>2246</Words>
  <Characters>12805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Ильшат</dc:creator>
  <cp:lastModifiedBy>Резеда</cp:lastModifiedBy>
  <cp:revision>5</cp:revision>
  <dcterms:created xsi:type="dcterms:W3CDTF">2019-05-12T14:19:00Z</dcterms:created>
  <dcterms:modified xsi:type="dcterms:W3CDTF">2019-09-30T01:10:00Z</dcterms:modified>
</cp:coreProperties>
</file>