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CB" w:rsidRPr="00FC48B3" w:rsidRDefault="003F2CCB" w:rsidP="002C5907">
      <w:pPr>
        <w:jc w:val="center"/>
        <w:rPr>
          <w:rFonts w:ascii="Times New Roman" w:eastAsia="SchoolBookC" w:hAnsi="Times New Roman"/>
          <w:b/>
          <w:bCs/>
          <w:i/>
          <w:iCs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b/>
          <w:bCs/>
          <w:i/>
          <w:iCs/>
          <w:sz w:val="32"/>
          <w:szCs w:val="32"/>
          <w:lang w:eastAsia="ru-RU"/>
        </w:rPr>
        <w:t>Тема: Особенности русской былины.</w:t>
      </w:r>
    </w:p>
    <w:p w:rsidR="00FC48B3" w:rsidRPr="00FC48B3" w:rsidRDefault="00FC48B3">
      <w:pPr>
        <w:rPr>
          <w:rFonts w:ascii="Times New Roman" w:eastAsia="SchoolBookC" w:hAnsi="Times New Roman"/>
          <w:bCs/>
          <w:iCs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bCs/>
          <w:iCs/>
          <w:sz w:val="32"/>
          <w:szCs w:val="32"/>
          <w:lang w:eastAsia="ru-RU"/>
        </w:rPr>
        <w:t>Цели урока.</w:t>
      </w:r>
    </w:p>
    <w:p w:rsidR="003F2CCB" w:rsidRPr="00FC48B3" w:rsidRDefault="00FC48B3">
      <w:pPr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eastAsia="SchoolBookC" w:hAnsi="Times New Roman"/>
          <w:bCs/>
          <w:iCs/>
          <w:sz w:val="32"/>
          <w:szCs w:val="32"/>
          <w:lang w:eastAsia="ru-RU"/>
        </w:rPr>
        <w:t>Образовательная:</w:t>
      </w:r>
      <w:r w:rsidRPr="00FC48B3">
        <w:rPr>
          <w:rFonts w:ascii="Times New Roman" w:eastAsia="SchoolBookC" w:hAnsi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3F2CCB" w:rsidRPr="00FC48B3">
        <w:rPr>
          <w:rFonts w:ascii="Times New Roman" w:eastAsia="SchoolBookC" w:hAnsi="Times New Roman"/>
          <w:bCs/>
          <w:iCs/>
          <w:sz w:val="32"/>
          <w:szCs w:val="32"/>
          <w:lang w:val="en-US" w:eastAsia="ru-RU"/>
        </w:rPr>
        <w:t>c</w:t>
      </w:r>
      <w:r w:rsidR="003F2CCB" w:rsidRPr="00FC48B3">
        <w:rPr>
          <w:rFonts w:ascii="Times New Roman" w:eastAsia="SchoolBookC" w:hAnsi="Times New Roman"/>
          <w:bCs/>
          <w:iCs/>
          <w:sz w:val="32"/>
          <w:szCs w:val="32"/>
          <w:lang w:eastAsia="ru-RU"/>
        </w:rPr>
        <w:t>оздать условия для</w:t>
      </w:r>
      <w:r w:rsidR="003F2CCB" w:rsidRPr="00FC48B3">
        <w:rPr>
          <w:rFonts w:ascii="Times New Roman" w:hAnsi="Times New Roman"/>
          <w:sz w:val="32"/>
          <w:szCs w:val="32"/>
        </w:rPr>
        <w:t xml:space="preserve"> понимания народного эпического творчества как эмоциональной памяти народа, как средства самовыражения и одной из составляющей менталитета.</w:t>
      </w:r>
    </w:p>
    <w:p w:rsidR="00FC48B3" w:rsidRPr="00FC48B3" w:rsidRDefault="00FC48B3" w:rsidP="00FC48B3">
      <w:pPr>
        <w:pStyle w:val="a3"/>
        <w:ind w:left="57"/>
        <w:rPr>
          <w:color w:val="000000"/>
          <w:sz w:val="32"/>
          <w:szCs w:val="32"/>
        </w:rPr>
      </w:pPr>
      <w:r w:rsidRPr="00FC48B3">
        <w:rPr>
          <w:color w:val="000000"/>
          <w:sz w:val="32"/>
          <w:szCs w:val="32"/>
        </w:rPr>
        <w:t> Развивающие: развивать устную речь учащихся; навыки анализа образа литературного героя и навыки сравнения героев произведения; развивать умения обобщать изученное.</w:t>
      </w:r>
    </w:p>
    <w:p w:rsidR="00FC48B3" w:rsidRPr="00FC48B3" w:rsidRDefault="00FC48B3" w:rsidP="00FC48B3">
      <w:pPr>
        <w:pStyle w:val="a3"/>
        <w:ind w:left="57"/>
        <w:rPr>
          <w:color w:val="000000"/>
          <w:sz w:val="32"/>
          <w:szCs w:val="32"/>
        </w:rPr>
      </w:pPr>
      <w:r w:rsidRPr="00FC48B3">
        <w:rPr>
          <w:color w:val="000000"/>
          <w:sz w:val="32"/>
          <w:szCs w:val="32"/>
        </w:rPr>
        <w:t xml:space="preserve"> Воспитательные: воспитывать чуткое отношение к художественному слову; гуманное отношение к человеку.</w:t>
      </w:r>
    </w:p>
    <w:p w:rsidR="00FC48B3" w:rsidRPr="00FC48B3" w:rsidRDefault="00FC48B3">
      <w:pPr>
        <w:rPr>
          <w:rFonts w:ascii="Times New Roman" w:hAnsi="Times New Roman"/>
          <w:sz w:val="32"/>
          <w:szCs w:val="32"/>
        </w:rPr>
      </w:pPr>
    </w:p>
    <w:p w:rsidR="003F2CCB" w:rsidRPr="00FC48B3" w:rsidRDefault="003F2CCB" w:rsidP="00CF37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C48B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FC48B3">
        <w:rPr>
          <w:rFonts w:ascii="Times New Roman" w:hAnsi="Times New Roman"/>
          <w:b/>
          <w:sz w:val="32"/>
          <w:szCs w:val="32"/>
        </w:rPr>
        <w:t xml:space="preserve">. Работа с текстом. </w:t>
      </w:r>
    </w:p>
    <w:p w:rsidR="003F2CCB" w:rsidRPr="00FC48B3" w:rsidRDefault="003F2CCB" w:rsidP="00CF370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>1. Работа с текстом до чтения. Формулирование темы урока.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>– Посмотрите на экран СЛАЙД</w:t>
      </w:r>
    </w:p>
    <w:p w:rsidR="003F2CCB" w:rsidRPr="00FC48B3" w:rsidRDefault="003F2CCB" w:rsidP="00254FE5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>-Разделите на группы иллюстрации, сколько групп получилось? Какие?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 xml:space="preserve">– Как вы думаете, о чём мы сегодня будем с вами говорить? (О былинах.) 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>-Давайте сформулируем вопрос урока: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FC48B3">
        <w:rPr>
          <w:rFonts w:ascii="Times New Roman" w:hAnsi="Times New Roman"/>
          <w:b/>
          <w:i/>
          <w:color w:val="000000"/>
          <w:sz w:val="32"/>
          <w:szCs w:val="32"/>
        </w:rPr>
        <w:t>Что такое былина?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>Но, поскольку мы говорим о русских былинах, давайте поставим вопрос немного иначе:</w:t>
      </w:r>
    </w:p>
    <w:p w:rsidR="003F2CCB" w:rsidRPr="00FC48B3" w:rsidRDefault="003F2CCB" w:rsidP="007E0D00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>– В чём особенности русской былины? (слайд)</w:t>
      </w:r>
    </w:p>
    <w:p w:rsidR="003F2CCB" w:rsidRPr="00FC48B3" w:rsidRDefault="003F2CCB" w:rsidP="007E0D00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F2CCB" w:rsidRPr="00FC48B3" w:rsidRDefault="003F2CCB" w:rsidP="007E0D00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>– Давайте поработаем в парах, составим кластер на тему: для чего пишутся былины. В центре поставим слово «былина». (Работа в парах, ответы)</w:t>
      </w:r>
    </w:p>
    <w:p w:rsidR="003F2CCB" w:rsidRPr="00FC48B3" w:rsidRDefault="003F2CCB" w:rsidP="007E0D00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>(СЛАЙД)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FC48B3">
        <w:rPr>
          <w:rFonts w:ascii="Times New Roman" w:hAnsi="Times New Roman"/>
          <w:color w:val="000000"/>
          <w:sz w:val="32"/>
          <w:szCs w:val="32"/>
        </w:rPr>
        <w:t>Варианты написания: сохранить народную память, рассказать о богатырях прошлых времён, объяснить сегодняшний день, связать прошлое и настоящее и т.п.</w:t>
      </w: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sz w:val="32"/>
          <w:szCs w:val="32"/>
          <w:lang w:eastAsia="ru-RU"/>
        </w:rPr>
        <w:t xml:space="preserve">2 </w:t>
      </w:r>
      <w:r w:rsidRPr="00FC48B3">
        <w:rPr>
          <w:rFonts w:ascii="Times New Roman" w:eastAsia="SchoolBookC" w:hAnsi="Times New Roman"/>
          <w:b/>
          <w:sz w:val="32"/>
          <w:szCs w:val="32"/>
          <w:lang w:eastAsia="ru-RU"/>
        </w:rPr>
        <w:t>Работа с текстом во время чтения. Анализ текста.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lastRenderedPageBreak/>
        <w:t>– Для чего пишутся былины, мы примерно уже представляем. А какими они бывают? Давайте попробуем прочитать фрагмент текста на с. 89–90.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C48B3">
        <w:rPr>
          <w:rFonts w:ascii="Times New Roman" w:hAnsi="Times New Roman"/>
          <w:b/>
          <w:sz w:val="32"/>
          <w:szCs w:val="32"/>
        </w:rPr>
        <w:t>3 Работа в группах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 xml:space="preserve">– Давайте определим особенности данного текста (работа по группам: первая группа анализирует фактологическую сторону, вторая – подтекстовую, третья – концептуальную. Задания по группам: 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sz w:val="32"/>
          <w:szCs w:val="32"/>
        </w:rPr>
        <w:t xml:space="preserve">1-я – о чём рассказывает текст, какие особенности у этого текста; </w:t>
      </w:r>
    </w:p>
    <w:p w:rsidR="003F2CCB" w:rsidRPr="00FC48B3" w:rsidRDefault="003F2CCB" w:rsidP="00CA67E5">
      <w:pPr>
        <w:pStyle w:val="a3"/>
        <w:shd w:val="clear" w:color="auto" w:fill="FFFFFF"/>
        <w:spacing w:before="96" w:beforeAutospacing="0" w:after="120" w:afterAutospacing="0" w:line="305" w:lineRule="atLeast"/>
        <w:rPr>
          <w:sz w:val="32"/>
          <w:szCs w:val="32"/>
        </w:rPr>
      </w:pPr>
      <w:r w:rsidRPr="00FC48B3">
        <w:rPr>
          <w:sz w:val="32"/>
          <w:szCs w:val="32"/>
        </w:rPr>
        <w:t xml:space="preserve">2-я – О чём можно прочитать между строк данного текста? </w:t>
      </w:r>
    </w:p>
    <w:p w:rsidR="003F2CCB" w:rsidRPr="00FC48B3" w:rsidRDefault="003F2CCB" w:rsidP="00CA67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32"/>
          <w:szCs w:val="32"/>
        </w:rPr>
      </w:pPr>
      <w:r w:rsidRPr="00FC48B3">
        <w:rPr>
          <w:sz w:val="32"/>
          <w:szCs w:val="32"/>
        </w:rPr>
        <w:t xml:space="preserve">       -Кто подлинный герой былины</w:t>
      </w:r>
      <w:r w:rsidRPr="00FC48B3">
        <w:rPr>
          <w:color w:val="000000"/>
          <w:sz w:val="32"/>
          <w:szCs w:val="32"/>
        </w:rPr>
        <w:t xml:space="preserve"> ?</w:t>
      </w:r>
    </w:p>
    <w:p w:rsidR="003F2CCB" w:rsidRPr="00FC48B3" w:rsidRDefault="003F2CCB" w:rsidP="00CA67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32"/>
          <w:szCs w:val="32"/>
        </w:rPr>
      </w:pPr>
      <w:r w:rsidRPr="00FC48B3">
        <w:rPr>
          <w:color w:val="000000"/>
          <w:sz w:val="32"/>
          <w:szCs w:val="32"/>
        </w:rPr>
        <w:t xml:space="preserve">        -Почему?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FC48B3">
        <w:rPr>
          <w:rFonts w:ascii="Times New Roman" w:hAnsi="Times New Roman"/>
          <w:color w:val="000000"/>
          <w:sz w:val="32"/>
          <w:szCs w:val="32"/>
        </w:rPr>
        <w:br/>
        <w:t xml:space="preserve"> </w:t>
      </w:r>
      <w:r w:rsidRPr="00FC48B3">
        <w:rPr>
          <w:rFonts w:ascii="Times New Roman" w:hAnsi="Times New Roman"/>
          <w:sz w:val="32"/>
          <w:szCs w:val="32"/>
        </w:rPr>
        <w:t>3-я – какие смыслы могут вкладываться в этот текст. Чей труд важнее: крестьянина или ратника? Почему?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FC48B3">
        <w:rPr>
          <w:rFonts w:ascii="Times New Roman" w:hAnsi="Times New Roman"/>
          <w:color w:val="000000"/>
          <w:sz w:val="32"/>
          <w:szCs w:val="32"/>
        </w:rPr>
        <w:t>Возможный ответ первой группы: текст рассказывает о встрече богатыря Вольги и пахаря Микулы Селяниновича. В нём много непонятных слов и повторений.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FC48B3">
        <w:rPr>
          <w:rFonts w:ascii="Times New Roman" w:hAnsi="Times New Roman"/>
          <w:color w:val="000000"/>
          <w:sz w:val="32"/>
          <w:szCs w:val="32"/>
        </w:rPr>
        <w:t>Возможный ответ второй группы: текст говорит о том, что пахарь в чём-то не беднее богатыря Вольги, а ещё он сильнее и умнее его.</w:t>
      </w:r>
    </w:p>
    <w:p w:rsidR="003F2CCB" w:rsidRPr="00FC48B3" w:rsidRDefault="003F2CCB" w:rsidP="00CF3704">
      <w:pPr>
        <w:tabs>
          <w:tab w:val="left" w:pos="3780"/>
        </w:tabs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FC48B3">
        <w:rPr>
          <w:rFonts w:ascii="Times New Roman" w:hAnsi="Times New Roman"/>
          <w:color w:val="000000"/>
          <w:sz w:val="32"/>
          <w:szCs w:val="32"/>
        </w:rPr>
        <w:t>Возможный ответ третьей группы: противопоставляются крестьянин и князь, причём не в пользу последнего. То есть крестьянский труд не менее важен, чем ратный.</w:t>
      </w:r>
    </w:p>
    <w:p w:rsidR="00F20700" w:rsidRPr="00FC48B3" w:rsidRDefault="00F20700" w:rsidP="00F20700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sz w:val="32"/>
          <w:szCs w:val="32"/>
          <w:lang w:eastAsia="ru-RU"/>
        </w:rPr>
        <w:t>(Микула Селянинович- герой былины. Он трудится, являя свою чудесную богатырскую силу на благо людей.)</w:t>
      </w: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sz w:val="32"/>
          <w:szCs w:val="32"/>
          <w:lang w:eastAsia="ru-RU"/>
        </w:rPr>
        <w:t>3. Работа с текстом после чтения.</w:t>
      </w: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sz w:val="32"/>
          <w:szCs w:val="32"/>
          <w:lang w:eastAsia="ru-RU"/>
        </w:rPr>
        <w:t>-Вольга и Микула- единственные герои былин?</w:t>
      </w: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sz w:val="32"/>
          <w:szCs w:val="32"/>
          <w:lang w:eastAsia="ru-RU"/>
        </w:rPr>
        <w:t>-О чем ещё могут рассказывать былины?</w:t>
      </w: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sz w:val="32"/>
          <w:szCs w:val="32"/>
          <w:lang w:eastAsia="ru-RU"/>
        </w:rPr>
        <w:t>-Почему былины живут до сих пор?</w:t>
      </w: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sz w:val="32"/>
          <w:szCs w:val="32"/>
          <w:lang w:eastAsia="ru-RU"/>
        </w:rPr>
        <w:t>-Сделайте вывод.</w:t>
      </w: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sz w:val="32"/>
          <w:szCs w:val="32"/>
          <w:lang w:eastAsia="ru-RU"/>
        </w:rPr>
        <w:t xml:space="preserve">-А теперь давайте прочитаем определение в учебнике на с. 88. </w:t>
      </w: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  <w:r w:rsidRPr="00FC48B3">
        <w:rPr>
          <w:rFonts w:ascii="Times New Roman" w:eastAsia="SchoolBookC" w:hAnsi="Times New Roman"/>
          <w:sz w:val="32"/>
          <w:szCs w:val="32"/>
          <w:lang w:eastAsia="ru-RU"/>
        </w:rPr>
        <w:t>-Совпали ли наши выводы?</w:t>
      </w:r>
    </w:p>
    <w:p w:rsidR="003F2CCB" w:rsidRPr="00FC48B3" w:rsidRDefault="003F2CCB" w:rsidP="00CF3704">
      <w:pPr>
        <w:spacing w:after="0" w:line="240" w:lineRule="auto"/>
        <w:rPr>
          <w:rFonts w:ascii="Times New Roman" w:eastAsia="SchoolBookC" w:hAnsi="Times New Roman"/>
          <w:sz w:val="32"/>
          <w:szCs w:val="32"/>
          <w:lang w:eastAsia="ru-RU"/>
        </w:rPr>
      </w:pPr>
    </w:p>
    <w:p w:rsidR="003F2CCB" w:rsidRPr="00FC48B3" w:rsidRDefault="003F2CCB">
      <w:pPr>
        <w:rPr>
          <w:rFonts w:ascii="Times New Roman" w:hAnsi="Times New Roman"/>
          <w:b/>
          <w:sz w:val="32"/>
          <w:szCs w:val="32"/>
        </w:rPr>
      </w:pPr>
      <w:r w:rsidRPr="00FC48B3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FC48B3">
        <w:rPr>
          <w:rFonts w:ascii="Times New Roman" w:hAnsi="Times New Roman"/>
          <w:b/>
          <w:sz w:val="32"/>
          <w:szCs w:val="32"/>
        </w:rPr>
        <w:t>. Итог урока.</w:t>
      </w:r>
    </w:p>
    <w:p w:rsidR="003F2CCB" w:rsidRPr="00FC48B3" w:rsidRDefault="003F2CCB">
      <w:pPr>
        <w:rPr>
          <w:rFonts w:ascii="Times New Roman" w:hAnsi="Times New Roman"/>
          <w:b/>
          <w:sz w:val="32"/>
          <w:szCs w:val="32"/>
        </w:rPr>
      </w:pPr>
      <w:r w:rsidRPr="00FC48B3">
        <w:rPr>
          <w:rFonts w:ascii="Times New Roman" w:hAnsi="Times New Roman"/>
          <w:b/>
          <w:sz w:val="32"/>
          <w:szCs w:val="32"/>
        </w:rPr>
        <w:lastRenderedPageBreak/>
        <w:t>Составьте синквейн на тему былина.</w:t>
      </w:r>
    </w:p>
    <w:p w:rsidR="003F2CCB" w:rsidRPr="00FC48B3" w:rsidRDefault="003F2CCB">
      <w:pPr>
        <w:rPr>
          <w:rFonts w:ascii="Times New Roman" w:hAnsi="Times New Roman"/>
          <w:b/>
          <w:sz w:val="32"/>
          <w:szCs w:val="32"/>
        </w:rPr>
      </w:pPr>
      <w:r w:rsidRPr="00FC48B3">
        <w:rPr>
          <w:rFonts w:ascii="Times New Roman" w:hAnsi="Times New Roman"/>
          <w:b/>
          <w:sz w:val="32"/>
          <w:szCs w:val="32"/>
          <w:lang w:val="en-US"/>
        </w:rPr>
        <w:t>I</w:t>
      </w:r>
      <w:r w:rsidRPr="00FC48B3">
        <w:rPr>
          <w:rFonts w:ascii="Times New Roman" w:hAnsi="Times New Roman"/>
          <w:b/>
          <w:sz w:val="32"/>
          <w:szCs w:val="32"/>
        </w:rPr>
        <w:t>V. Домашнее задание.</w:t>
      </w:r>
    </w:p>
    <w:p w:rsidR="003F2CCB" w:rsidRPr="00FC48B3" w:rsidRDefault="003F2CCB">
      <w:pPr>
        <w:rPr>
          <w:rFonts w:ascii="Times New Roman" w:hAnsi="Times New Roman"/>
          <w:bCs/>
          <w:sz w:val="32"/>
          <w:szCs w:val="32"/>
          <w:lang w:eastAsia="ru-RU"/>
        </w:rPr>
      </w:pPr>
      <w:r w:rsidRPr="00FC48B3">
        <w:rPr>
          <w:rFonts w:ascii="Times New Roman" w:hAnsi="Times New Roman"/>
          <w:bCs/>
          <w:sz w:val="32"/>
          <w:szCs w:val="32"/>
          <w:lang w:eastAsia="ru-RU"/>
        </w:rPr>
        <w:t>Прочитать ознакомительным чтением былину «Вольга и Микула Селянинович» (с. 89–93).</w:t>
      </w:r>
    </w:p>
    <w:p w:rsidR="003F2CCB" w:rsidRPr="00FC48B3" w:rsidRDefault="003F2CCB">
      <w:pPr>
        <w:rPr>
          <w:rFonts w:ascii="Times New Roman" w:hAnsi="Times New Roman"/>
          <w:bCs/>
          <w:sz w:val="32"/>
          <w:szCs w:val="32"/>
          <w:lang w:eastAsia="ru-RU"/>
        </w:rPr>
      </w:pPr>
      <w:r w:rsidRPr="00FC48B3">
        <w:rPr>
          <w:rFonts w:ascii="Times New Roman" w:hAnsi="Times New Roman"/>
          <w:bCs/>
          <w:sz w:val="32"/>
          <w:szCs w:val="32"/>
          <w:lang w:val="en-US" w:eastAsia="ru-RU"/>
        </w:rPr>
        <w:t xml:space="preserve">V. </w:t>
      </w:r>
      <w:r w:rsidRPr="00FC48B3">
        <w:rPr>
          <w:rFonts w:ascii="Times New Roman" w:hAnsi="Times New Roman"/>
          <w:b/>
          <w:bCs/>
          <w:sz w:val="32"/>
          <w:szCs w:val="32"/>
          <w:lang w:eastAsia="ru-RU"/>
        </w:rPr>
        <w:t>Самооценка, выставление отметок.</w:t>
      </w:r>
    </w:p>
    <w:sectPr w:rsidR="003F2CCB" w:rsidRPr="00FC48B3" w:rsidSect="008F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Juice ITC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C9"/>
    <w:multiLevelType w:val="hybridMultilevel"/>
    <w:tmpl w:val="EF5E807C"/>
    <w:lvl w:ilvl="0" w:tplc="145A43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704"/>
    <w:rsid w:val="000D2EBC"/>
    <w:rsid w:val="00126D1E"/>
    <w:rsid w:val="00217AC7"/>
    <w:rsid w:val="00254FE5"/>
    <w:rsid w:val="00276FB4"/>
    <w:rsid w:val="002C5907"/>
    <w:rsid w:val="003F256D"/>
    <w:rsid w:val="003F2CCB"/>
    <w:rsid w:val="00402817"/>
    <w:rsid w:val="004366CC"/>
    <w:rsid w:val="00512EED"/>
    <w:rsid w:val="00523E41"/>
    <w:rsid w:val="005A1C87"/>
    <w:rsid w:val="005C3E31"/>
    <w:rsid w:val="00614F11"/>
    <w:rsid w:val="00617BD0"/>
    <w:rsid w:val="007368B7"/>
    <w:rsid w:val="007E0D00"/>
    <w:rsid w:val="00810F3F"/>
    <w:rsid w:val="008F143C"/>
    <w:rsid w:val="00992CC2"/>
    <w:rsid w:val="009E1BF5"/>
    <w:rsid w:val="00A40242"/>
    <w:rsid w:val="00A8297F"/>
    <w:rsid w:val="00AA36C4"/>
    <w:rsid w:val="00AB123F"/>
    <w:rsid w:val="00B92DA1"/>
    <w:rsid w:val="00BD2F83"/>
    <w:rsid w:val="00BF0D26"/>
    <w:rsid w:val="00C5634A"/>
    <w:rsid w:val="00C62AD1"/>
    <w:rsid w:val="00C96A69"/>
    <w:rsid w:val="00CA67E5"/>
    <w:rsid w:val="00CB19F5"/>
    <w:rsid w:val="00CE239E"/>
    <w:rsid w:val="00CF3704"/>
    <w:rsid w:val="00CF5B6D"/>
    <w:rsid w:val="00D770AD"/>
    <w:rsid w:val="00DA49B2"/>
    <w:rsid w:val="00DF299D"/>
    <w:rsid w:val="00F13A2B"/>
    <w:rsid w:val="00F20700"/>
    <w:rsid w:val="00FC09B0"/>
    <w:rsid w:val="00FC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2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A67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6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</cp:lastModifiedBy>
  <cp:revision>19</cp:revision>
  <dcterms:created xsi:type="dcterms:W3CDTF">2013-12-03T06:35:00Z</dcterms:created>
  <dcterms:modified xsi:type="dcterms:W3CDTF">2019-09-03T13:09:00Z</dcterms:modified>
</cp:coreProperties>
</file>