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E" w:rsidRPr="00685E3F" w:rsidRDefault="00D9196E" w:rsidP="00D91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4A7F"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 урока  физической культуры в 6 классе</w:t>
      </w:r>
    </w:p>
    <w:p w:rsidR="002A4A7F" w:rsidRPr="00685E3F" w:rsidRDefault="002A4A7F" w:rsidP="00685E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Чуднов Дмитрий Александрович</w:t>
      </w:r>
      <w:r w:rsidR="00D9196E"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E3F">
        <w:rPr>
          <w:rFonts w:ascii="Times New Roman" w:hAnsi="Times New Roman" w:cs="Times New Roman"/>
          <w:b/>
          <w:sz w:val="28"/>
          <w:szCs w:val="28"/>
        </w:rPr>
        <w:t>Тема:</w:t>
      </w:r>
      <w:r w:rsidRPr="00685E3F">
        <w:rPr>
          <w:rFonts w:ascii="Times New Roman" w:hAnsi="Times New Roman" w:cs="Times New Roman"/>
          <w:sz w:val="28"/>
          <w:szCs w:val="28"/>
        </w:rPr>
        <w:t xml:space="preserve"> Закрепление технико-тактических действий в спортивных играх</w:t>
      </w:r>
    </w:p>
    <w:p w:rsidR="002A4A7F" w:rsidRPr="00685E3F" w:rsidRDefault="002A4A7F" w:rsidP="002A4A7F">
      <w:pPr>
        <w:rPr>
          <w:rFonts w:ascii="Times New Roman" w:hAnsi="Times New Roman" w:cs="Times New Roman"/>
          <w:sz w:val="28"/>
          <w:szCs w:val="28"/>
        </w:rPr>
      </w:pPr>
      <w:r w:rsidRPr="00685E3F">
        <w:rPr>
          <w:rFonts w:ascii="Times New Roman" w:hAnsi="Times New Roman" w:cs="Times New Roman"/>
          <w:b/>
          <w:sz w:val="28"/>
          <w:szCs w:val="28"/>
        </w:rPr>
        <w:t>Цель:</w:t>
      </w:r>
      <w:r w:rsidRPr="00685E3F">
        <w:rPr>
          <w:rFonts w:ascii="Times New Roman" w:hAnsi="Times New Roman" w:cs="Times New Roman"/>
          <w:sz w:val="28"/>
          <w:szCs w:val="28"/>
        </w:rPr>
        <w:t xml:space="preserve"> Закрепление технико-тактических действий игроков, через специальные упражнения с мячами и подвижную  учебную игру «футбол».</w:t>
      </w:r>
    </w:p>
    <w:p w:rsidR="002A4A7F" w:rsidRPr="00685E3F" w:rsidRDefault="002A4A7F" w:rsidP="002A4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A4A7F" w:rsidRPr="00685E3F" w:rsidRDefault="002A4A7F" w:rsidP="002A4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ударом по мячу внутренней стороной стопы;</w:t>
      </w:r>
    </w:p>
    <w:p w:rsidR="002A4A7F" w:rsidRPr="00685E3F" w:rsidRDefault="002A4A7F" w:rsidP="002A4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</w:t>
      </w:r>
      <w:proofErr w:type="spellStart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proofErr w:type="gramStart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становки</w:t>
      </w:r>
      <w:proofErr w:type="spellEnd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передача мяча;</w:t>
      </w:r>
    </w:p>
    <w:p w:rsidR="002A4A7F" w:rsidRPr="00685E3F" w:rsidRDefault="002A4A7F" w:rsidP="002A4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Влиять на развитие выносливости и координации;</w:t>
      </w:r>
    </w:p>
    <w:p w:rsidR="002A4A7F" w:rsidRPr="00685E3F" w:rsidRDefault="002A4A7F" w:rsidP="002A4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выдержку, </w:t>
      </w:r>
      <w:proofErr w:type="spellStart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</w:t>
      </w:r>
      <w:proofErr w:type="gramStart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мелость</w:t>
      </w:r>
      <w:proofErr w:type="spellEnd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A7F" w:rsidRPr="00685E3F" w:rsidRDefault="002A4A7F" w:rsidP="002A4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футбольные мячи, ворота, фишки, </w:t>
      </w:r>
      <w:proofErr w:type="spellStart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</w:t>
      </w:r>
      <w:proofErr w:type="gramStart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висток</w:t>
      </w:r>
      <w:proofErr w:type="spellEnd"/>
      <w:r w:rsidRPr="0068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A7F" w:rsidRPr="00685E3F" w:rsidRDefault="002A4A7F" w:rsidP="002A4A7F">
      <w:pPr>
        <w:rPr>
          <w:rFonts w:ascii="Times New Roman" w:hAnsi="Times New Roman" w:cs="Times New Roman"/>
          <w:sz w:val="28"/>
          <w:szCs w:val="28"/>
        </w:rPr>
      </w:pPr>
      <w:r w:rsidRPr="00685E3F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Pr="00685E3F">
        <w:rPr>
          <w:rFonts w:ascii="Times New Roman" w:hAnsi="Times New Roman" w:cs="Times New Roman"/>
          <w:sz w:val="28"/>
          <w:szCs w:val="28"/>
        </w:rPr>
        <w:t xml:space="preserve"> урок закрепления двигательных умений и навыков.</w:t>
      </w:r>
    </w:p>
    <w:p w:rsidR="002A4A7F" w:rsidRPr="00685E3F" w:rsidRDefault="002A4A7F" w:rsidP="002A4A7F">
      <w:pPr>
        <w:rPr>
          <w:rFonts w:ascii="Times New Roman" w:hAnsi="Times New Roman" w:cs="Times New Roman"/>
          <w:sz w:val="28"/>
          <w:szCs w:val="28"/>
        </w:rPr>
      </w:pPr>
      <w:r w:rsidRPr="00685E3F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685E3F">
        <w:rPr>
          <w:rFonts w:ascii="Times New Roman" w:hAnsi="Times New Roman" w:cs="Times New Roman"/>
          <w:sz w:val="28"/>
          <w:szCs w:val="28"/>
        </w:rPr>
        <w:t xml:space="preserve">  индивидуальная, групповая, фронтальная.</w:t>
      </w:r>
    </w:p>
    <w:p w:rsidR="002A4A7F" w:rsidRPr="00685E3F" w:rsidRDefault="002A4A7F" w:rsidP="002A4A7F">
      <w:pPr>
        <w:rPr>
          <w:rFonts w:ascii="Times New Roman" w:hAnsi="Times New Roman" w:cs="Times New Roman"/>
          <w:b/>
          <w:sz w:val="28"/>
          <w:szCs w:val="28"/>
        </w:rPr>
      </w:pPr>
      <w:r w:rsidRPr="00685E3F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2A4A7F" w:rsidRPr="00685E3F" w:rsidRDefault="002A4A7F" w:rsidP="002A4A7F">
      <w:pPr>
        <w:rPr>
          <w:rFonts w:ascii="Times New Roman" w:hAnsi="Times New Roman" w:cs="Times New Roman"/>
          <w:sz w:val="28"/>
          <w:szCs w:val="28"/>
        </w:rPr>
      </w:pPr>
      <w:r w:rsidRPr="00685E3F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685E3F">
        <w:rPr>
          <w:rFonts w:ascii="Times New Roman" w:hAnsi="Times New Roman" w:cs="Times New Roman"/>
          <w:sz w:val="28"/>
          <w:szCs w:val="28"/>
        </w:rPr>
        <w:t xml:space="preserve"> иметь представление о тактических и технических действиях игроков в спортивной игре «футбол»; иметь представление о правилах спортивной игры «футбол»; организовывать подвижную деятельность с помощью разминки с мячами, подвижной игры «Салки с мячами», учебной игры «футбол»</w:t>
      </w:r>
    </w:p>
    <w:p w:rsidR="002A4A7F" w:rsidRPr="00685E3F" w:rsidRDefault="002A4A7F" w:rsidP="002A4A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5E3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685E3F">
        <w:rPr>
          <w:rFonts w:ascii="Times New Roman" w:hAnsi="Times New Roman" w:cs="Times New Roman"/>
          <w:i/>
          <w:sz w:val="28"/>
          <w:szCs w:val="28"/>
        </w:rPr>
        <w:t>:</w:t>
      </w:r>
      <w:r w:rsidRPr="00685E3F">
        <w:rPr>
          <w:rFonts w:ascii="Times New Roman" w:hAnsi="Times New Roman" w:cs="Times New Roman"/>
          <w:sz w:val="28"/>
          <w:szCs w:val="28"/>
        </w:rPr>
        <w:t xml:space="preserve"> принимать и сохранять цели и задачи учебной деятельности, определять пути их достижения; договариваться о распределении функций и ролей в совместной деятельности; осуществлять взаимный контроль в совместной деятельности; проявлять готовность конструктивно  разрешать конфликты; адекватно оценивать собственное поведение и поведение окружающих.</w:t>
      </w:r>
    </w:p>
    <w:p w:rsidR="002A4A7F" w:rsidRPr="00685E3F" w:rsidRDefault="002A4A7F" w:rsidP="002A4A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5E3F">
        <w:rPr>
          <w:rFonts w:ascii="Times New Roman" w:hAnsi="Times New Roman" w:cs="Times New Roman"/>
          <w:sz w:val="28"/>
          <w:szCs w:val="28"/>
        </w:rPr>
        <w:t>Личностные: развитие мотивов учебной деятельности; принятие и освоение социальной роли обучающегося; развитие навыков сотрудничества со сверстниками и взрослыми в различных ситуациях; проявление культуры общения и взаимодействия в процессе занятий ФК; развитие самостоятельности и личной ответственности за свои поступки; формирование установки на безопасный и здоровый образ жизни.</w:t>
      </w:r>
      <w:proofErr w:type="gramEnd"/>
    </w:p>
    <w:p w:rsidR="00D9196E" w:rsidRPr="00D9196E" w:rsidRDefault="00D9196E" w:rsidP="00D919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96E" w:rsidRPr="00D9196E" w:rsidRDefault="00D9196E" w:rsidP="00D919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3"/>
        <w:gridCol w:w="2315"/>
        <w:gridCol w:w="854"/>
        <w:gridCol w:w="2788"/>
      </w:tblGrid>
      <w:tr w:rsidR="00D9196E" w:rsidRPr="00D9196E" w:rsidTr="00D9196E">
        <w:trPr>
          <w:trHeight w:val="270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урока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Дози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D9196E" w:rsidRPr="00D9196E" w:rsidRDefault="00D9196E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ровка</w:t>
            </w:r>
            <w:proofErr w:type="spellEnd"/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Организационно-методические указания</w:t>
            </w:r>
          </w:p>
        </w:tc>
      </w:tr>
      <w:tr w:rsidR="00D9196E" w:rsidRPr="00D9196E" w:rsidTr="00D9196E"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685E3F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Подготовительная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10-12</w:t>
            </w:r>
            <w:r w:rsidR="00D9196E"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мин)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1.Построение в одну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шеренгу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апорт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приветствие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шеренгу по росту возле линии. Проверить присутствие учеников.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2.Сообщение заданий урока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Обратить внима</w:t>
            </w:r>
            <w:r w:rsidR="002A4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 на психологическое состояние</w:t>
            </w: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детей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3.Беседа «Что Вы знаете о футболе?»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Вопросы: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Почему футбол считают самой популярной игрой? ( </w:t>
            </w:r>
            <w:r w:rsidRPr="00D9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Из-за доступности, простоты, эмоциональности</w:t>
            </w: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 какому параметру футболиста по итогам соревнований называют лучшим бомбардиром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?(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забитых голов</w:t>
            </w: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 называется гол, забитый игроком в ворота своей команды? (</w:t>
            </w:r>
            <w:r w:rsidRPr="00D9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Автогол)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какого числа геометрических фигур состоит поверхность футбольного мяча? (</w:t>
            </w:r>
            <w:r w:rsidRPr="00D9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 пятиугольников и 20 шестиугольников)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 кроме флагов часто размахивают болельщики на трибунах? (</w:t>
            </w:r>
            <w:r w:rsidRPr="00D9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шарфы)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Инструктаж по технике безопасности во время проведения спортивных игр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Обратить внимание на внешний вид учеников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Измерить уровень частоты сердечных сокращений (ЧСС) за 10 сек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сигналу учителя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Строевые упражнения на месте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Руки приложить к туловище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ладони сжать в кулак, спину держать ровно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 Разновидности </w:t>
            </w: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ходьбы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2*20 м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колонну по одному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8.Разновидности бега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медленном темпе, дистанция 2 шага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9.Общеразвивающие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упражнения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:с</w:t>
            </w:r>
            <w:proofErr w:type="spellEnd"/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футбольными мячами на месте: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И.П. – мяч в руках на уровне грудей. Подкидывание мяча вверх и ловля его двумя руками;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И.П. – 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тоже самое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Подкидывание мяча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вверх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,х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лопанье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ладони и ловля двумя руками;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И.П.- т</w:t>
            </w:r>
            <w:r w:rsidR="002A4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оже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самое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мячем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 пол и ловля двумя руками;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И.П. – то</w:t>
            </w:r>
            <w:r w:rsidR="002A4A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 самое. Подкидывание мяча вверх, приседание и ловля двумя руками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 мин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Держать дистанцию 2 м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Подкидывать в высоту до 1 м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Спину держать ровно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2A4A7F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Руки с мячо</w:t>
            </w:r>
            <w:r w:rsidR="00D9196E"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 поднимают вверх-вниз, отводят назад за голову, сильным движением вперед-вниз мяч направить об пол.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 время 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приседания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прикасаясь руками пальцев ног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10.Специальные беговые упражнения 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поднятием бедра, с закидыванием голеней, прыжковой, с ускорением)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Положение и работа рук. Регулировать частоту движения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11.Упражнения по возобновлению дыхания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месте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12.Измерение уровня ЧСС за 10 сек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сигналу учителя. В норме 120-140 ударов в минуту.</w:t>
            </w:r>
          </w:p>
        </w:tc>
      </w:tr>
      <w:tr w:rsidR="00685E3F" w:rsidRPr="00D9196E" w:rsidTr="00D9196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85E3F" w:rsidRPr="00D9196E" w:rsidRDefault="00685E3F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навыков. Повторение пройденного теоретического материала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E3F" w:rsidRPr="00D9196E" w:rsidRDefault="00685E3F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Подвижная игра «Салки с мячами».  Все участники игры </w:t>
            </w: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имеют мячи.  Водящий должен передвигаясь с ведением мяча, осалить любого игрока. После этого данный игрок становится водящим.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E3F" w:rsidRPr="00D9196E" w:rsidRDefault="00685E3F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 мин.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E3F" w:rsidRPr="00D9196E" w:rsidRDefault="00685E3F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Обратить внимание на точность и амплитуду выполнения упражнений.</w:t>
            </w:r>
          </w:p>
        </w:tc>
      </w:tr>
      <w:tr w:rsidR="00D9196E" w:rsidRPr="00D9196E" w:rsidTr="00D9196E"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Основная</w:t>
            </w:r>
          </w:p>
          <w:p w:rsidR="00D9196E" w:rsidRPr="00D9196E" w:rsidRDefault="00D9196E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( 25-27 мин)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1.Специальные упражнения футболиста для 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мячом;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)н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аступить на мяч правой (левой) ногой, катать его вперед-назад стопой;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)т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оже самое, но катать мяч налево –направо перед собой правой (левой) ногой;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)т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оже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самое,но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катить вокруг себя налево (направо);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тоже самое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прыжком менять положение ног;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д) отбитие мяча внутренней стороной стопы между правой и левой ногами</w:t>
            </w:r>
            <w:proofErr w:type="gramEnd"/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 мин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4-6 раз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разные стороны, не мешая друг другу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Небольшим толчком, стопу от мяча не отрывать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 выполняют упражнение медленнее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Правой и левой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ногой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,н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позволяется немного отрывать от мяча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Смена по сигналу учителя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Небольшими толчками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2.Построение в две шеренги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Расстояние между шеренгами 5 м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3.Передача и прием мяча внутренней стороной стопы: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-перед тем, как отбить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еренести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вес тела с одной ноги на другую;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-многоразовое прикосновение к мячу внутренней стороной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стопы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отом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передача;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один игрок двигается вперед и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назад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ередавая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мяч другому;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-ученики выполняют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передачу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отом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передвигаются в другой сектор;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-под разными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углами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яч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возвращается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ученику,который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 подавал;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тоже самое с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полета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;о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подкидывает,другой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отбивает.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7-8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одно прикосновение,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сначало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уменьшить </w:t>
            </w:r>
            <w:proofErr w:type="spell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расстояние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отом</w:t>
            </w:r>
            <w:proofErr w:type="spell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увеличить.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Игра «Три против одного»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Две тройки учеников размещаются по 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обоим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сторонам от линии. Перед каждой тройкой размещается защитник. Участникам нужно передать мяч вперед таким образом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чтобы защитник не перехватил его. Каждый из защитников остается на своей стороне. Сначала защитники играют пассивно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потом активнее.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5.Игра «Футбольный слалом»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обводка 4-х стоек;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удар об стену;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остановка отскока;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-обводка вокруг вертикальной стойки;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проталкивание мяча по узкому коридору;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мяч возвращается на линию старта</w:t>
            </w: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ученик –на финиш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Разделение учеников на 2 команды</w:t>
            </w:r>
          </w:p>
        </w:tc>
      </w:tr>
      <w:tr w:rsidR="00685E3F" w:rsidRPr="00D9196E" w:rsidTr="00D9196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685E3F" w:rsidRPr="00D9196E" w:rsidRDefault="00685E3F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E3F" w:rsidRPr="00685E3F" w:rsidRDefault="00685E3F" w:rsidP="00685E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Учить применять полученные знания,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умения и навыки в учебной игре.</w:t>
            </w:r>
          </w:p>
          <w:p w:rsidR="00685E3F" w:rsidRPr="00D9196E" w:rsidRDefault="00685E3F" w:rsidP="00685E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Привести организм в спокойное состояние, провести анализ урока совместно с учениками.</w:t>
            </w:r>
            <w:r>
              <w:t xml:space="preserve"> </w:t>
            </w: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упрощенных правил </w:t>
            </w: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 в баскетбол, футбол.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E3F" w:rsidRPr="00D9196E" w:rsidRDefault="00685E3F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мин.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E3F" w:rsidRPr="00685E3F" w:rsidRDefault="00685E3F" w:rsidP="00685E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 с учащимися повторить правила спортивных игр.</w:t>
            </w:r>
          </w:p>
          <w:p w:rsidR="00685E3F" w:rsidRPr="00D9196E" w:rsidRDefault="00685E3F" w:rsidP="00685E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Следить за ходом игры, вносить корректировки.</w:t>
            </w:r>
          </w:p>
        </w:tc>
      </w:tr>
      <w:tr w:rsidR="00D9196E" w:rsidRPr="00D9196E" w:rsidTr="00D9196E"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685E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Заключительная</w:t>
            </w:r>
            <w:proofErr w:type="gramEnd"/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(3-5 мин)</w:t>
            </w:r>
          </w:p>
          <w:p w:rsidR="00D9196E" w:rsidRPr="00D9196E" w:rsidRDefault="00D9196E" w:rsidP="00D919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1.Построение в одну шеренгу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росту возле линии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2.Упражнения на внимание: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-копирование упражнений в обратном порядке;</w:t>
            </w:r>
          </w:p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-вращение мяча на кончиках пальцев правой и левой руки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 мин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команде учителя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3.Итоги урока, оценивание учеников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Определить лучших учеников и команду-победителя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4.измерение уровня ЧСС за 10 сек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сигналу учителя. Норма 100-110 ударов в минуту.</w:t>
            </w:r>
          </w:p>
        </w:tc>
      </w:tr>
      <w:tr w:rsidR="00D9196E" w:rsidRPr="00D9196E" w:rsidTr="00D9196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9196E" w:rsidRPr="00D9196E" w:rsidRDefault="00D9196E" w:rsidP="00D9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Домашнее задание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сек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96E" w:rsidRPr="00D9196E" w:rsidRDefault="00D9196E" w:rsidP="00D919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Наклоны туловища:</w:t>
            </w:r>
            <w:r w:rsidR="00685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919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юноши-3*20 раз, девушки – 3*18 раз</w:t>
            </w:r>
          </w:p>
        </w:tc>
      </w:tr>
    </w:tbl>
    <w:p w:rsidR="00D9196E" w:rsidRDefault="00D9196E" w:rsidP="00D9196E"/>
    <w:p w:rsidR="006F13D0" w:rsidRDefault="006F13D0" w:rsidP="00D9196E"/>
    <w:p w:rsidR="006F13D0" w:rsidRPr="006F13D0" w:rsidRDefault="006F13D0" w:rsidP="006F13D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F13D0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Самоанализ урока физической культура по теме: </w:t>
      </w:r>
      <w:proofErr w:type="gramEnd"/>
    </w:p>
    <w:p w:rsidR="006F13D0" w:rsidRPr="006F13D0" w:rsidRDefault="006F13D0" w:rsidP="006F13D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13D0">
        <w:rPr>
          <w:rFonts w:ascii="Times New Roman" w:eastAsia="Times New Roman" w:hAnsi="Times New Roman" w:cs="Times New Roman"/>
          <w:sz w:val="28"/>
          <w:szCs w:val="28"/>
        </w:rPr>
        <w:t>Закрепление технико-тактических действий в спортивных играх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13D0" w:rsidRPr="006F13D0" w:rsidRDefault="006F13D0" w:rsidP="006F13D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>Урок физич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культуры был проведен в 6б классе,  место проведения – спортзал МКОУ СОШ №3 села Безопасного Труновского района Ставропольского края.</w:t>
      </w:r>
      <w:r w:rsidRPr="006F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3D0" w:rsidRPr="006F13D0" w:rsidRDefault="006F13D0" w:rsidP="006F13D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 xml:space="preserve">Целью данного урока является: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13D0">
        <w:rPr>
          <w:rFonts w:ascii="Times New Roman" w:eastAsia="Times New Roman" w:hAnsi="Times New Roman" w:cs="Times New Roman"/>
          <w:sz w:val="28"/>
          <w:szCs w:val="28"/>
        </w:rPr>
        <w:t>акрепление технико-тактических действий игроков, через специальные упражнения с мячами и подвижную  учебную игру «футбол».</w:t>
      </w:r>
    </w:p>
    <w:p w:rsidR="006F13D0" w:rsidRPr="006F13D0" w:rsidRDefault="006F13D0" w:rsidP="006F13D0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 xml:space="preserve">Были определены задачи педагога: </w:t>
      </w:r>
    </w:p>
    <w:p w:rsidR="006F13D0" w:rsidRPr="006F13D0" w:rsidRDefault="006F13D0" w:rsidP="006F13D0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>Обучение технике приема и передачи мяча.</w:t>
      </w:r>
    </w:p>
    <w:p w:rsidR="006F13D0" w:rsidRPr="006F13D0" w:rsidRDefault="006F13D0" w:rsidP="006F13D0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>Обучение техники владения мячом.</w:t>
      </w:r>
    </w:p>
    <w:p w:rsidR="006F13D0" w:rsidRPr="006F13D0" w:rsidRDefault="006F13D0" w:rsidP="006F13D0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>Развитие скоростных способностей.</w:t>
      </w:r>
    </w:p>
    <w:p w:rsidR="006F13D0" w:rsidRPr="006F13D0" w:rsidRDefault="006F13D0" w:rsidP="006F13D0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>Воспитание дисциплинированности и ответственности.</w:t>
      </w:r>
    </w:p>
    <w:p w:rsidR="006F13D0" w:rsidRPr="006F13D0" w:rsidRDefault="006F13D0" w:rsidP="006F13D0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воли, смелости, настойчивости, дисциплинированности, коллективизма, чувства дружбы.</w:t>
      </w:r>
    </w:p>
    <w:p w:rsidR="006F13D0" w:rsidRPr="006F13D0" w:rsidRDefault="006F13D0" w:rsidP="006F13D0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>Обучение техники удара.</w:t>
      </w:r>
    </w:p>
    <w:p w:rsidR="006F13D0" w:rsidRPr="006F13D0" w:rsidRDefault="006F13D0" w:rsidP="006F13D0">
      <w:pPr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 xml:space="preserve">По типу урока – это </w:t>
      </w:r>
      <w:r w:rsidRPr="006F13D0">
        <w:rPr>
          <w:rFonts w:ascii="Times New Roman" w:eastAsia="Times New Roman" w:hAnsi="Times New Roman" w:cs="Times New Roman"/>
          <w:sz w:val="28"/>
          <w:szCs w:val="28"/>
        </w:rPr>
        <w:t>урок закрепления двигательных умений и навыков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3D0" w:rsidRPr="006F13D0" w:rsidRDefault="006F13D0" w:rsidP="006F13D0">
      <w:pPr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>В соответствии с темой урока, целью и задачами были выбраны  формы организации учебной работы: индивидуальная, фронтальная, групповая, игровая.</w:t>
      </w:r>
    </w:p>
    <w:p w:rsidR="006F13D0" w:rsidRPr="006F13D0" w:rsidRDefault="006F13D0" w:rsidP="006F13D0">
      <w:pPr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уроке в 6б классе присутствовало 13 человек: 12</w:t>
      </w:r>
      <w:r w:rsidRPr="006F13D0">
        <w:rPr>
          <w:rFonts w:ascii="Times New Roman" w:eastAsia="Times New Roman" w:hAnsi="Times New Roman" w:cs="Times New Roman"/>
          <w:sz w:val="28"/>
          <w:szCs w:val="28"/>
        </w:rPr>
        <w:t xml:space="preserve"> мальчиков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3D0" w:rsidRPr="006F13D0" w:rsidRDefault="006F13D0" w:rsidP="006F13D0">
      <w:pPr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>Использование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портивного </w:t>
      </w:r>
      <w:r w:rsidRPr="006F13D0">
        <w:rPr>
          <w:rFonts w:ascii="Times New Roman" w:eastAsia="Times New Roman" w:hAnsi="Times New Roman" w:cs="Times New Roman"/>
          <w:sz w:val="28"/>
          <w:szCs w:val="28"/>
        </w:rPr>
        <w:t xml:space="preserve">инвентаря позволило развить скоростные способности у учащихся, а используя фишки, футбольные мячи и ворота стало возможным обучить технике приема и передачи мяча, технике </w:t>
      </w:r>
      <w:r w:rsidRPr="006F13D0">
        <w:rPr>
          <w:rFonts w:ascii="Times New Roman" w:eastAsia="Times New Roman" w:hAnsi="Times New Roman" w:cs="Times New Roman"/>
          <w:bCs/>
          <w:iCs/>
          <w:sz w:val="28"/>
          <w:szCs w:val="28"/>
        </w:rPr>
        <w:t>владения мячом и технике удара по мячу.</w:t>
      </w:r>
    </w:p>
    <w:p w:rsidR="006F13D0" w:rsidRPr="006F13D0" w:rsidRDefault="006F13D0" w:rsidP="006F13D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0">
        <w:rPr>
          <w:rFonts w:ascii="Times New Roman" w:eastAsia="Times New Roman" w:hAnsi="Times New Roman" w:cs="Times New Roman"/>
          <w:sz w:val="28"/>
          <w:szCs w:val="28"/>
        </w:rPr>
        <w:tab/>
        <w:t>По итогам урока учащиеся успешно справились с поставленной целью и задачами, активно участвовали в выполнении упражнений и старались совершенствовать технические и скоростные способности.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урока была достигнута.</w:t>
      </w:r>
      <w:bookmarkStart w:id="0" w:name="_GoBack"/>
      <w:bookmarkEnd w:id="0"/>
    </w:p>
    <w:p w:rsidR="006F13D0" w:rsidRPr="00D9196E" w:rsidRDefault="006F13D0" w:rsidP="00D9196E"/>
    <w:sectPr w:rsidR="006F13D0" w:rsidRPr="00D9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B8B"/>
    <w:multiLevelType w:val="multilevel"/>
    <w:tmpl w:val="163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2514"/>
    <w:multiLevelType w:val="multilevel"/>
    <w:tmpl w:val="6E2A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62717"/>
    <w:multiLevelType w:val="multilevel"/>
    <w:tmpl w:val="6E2A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619B4"/>
    <w:multiLevelType w:val="hybridMultilevel"/>
    <w:tmpl w:val="74568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9"/>
    <w:rsid w:val="00052378"/>
    <w:rsid w:val="00217DFC"/>
    <w:rsid w:val="002A4A7F"/>
    <w:rsid w:val="00685E3F"/>
    <w:rsid w:val="006F13D0"/>
    <w:rsid w:val="00837A41"/>
    <w:rsid w:val="008E4D18"/>
    <w:rsid w:val="009056C9"/>
    <w:rsid w:val="00B76C9E"/>
    <w:rsid w:val="00CC6F0E"/>
    <w:rsid w:val="00D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78"/>
    <w:rPr>
      <w:rFonts w:ascii="Tahoma" w:hAnsi="Tahoma" w:cs="Tahoma"/>
      <w:sz w:val="16"/>
      <w:szCs w:val="16"/>
    </w:rPr>
  </w:style>
  <w:style w:type="paragraph" w:styleId="a5">
    <w:name w:val="No Spacing"/>
    <w:qFormat/>
    <w:rsid w:val="008E4D1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78"/>
    <w:rPr>
      <w:rFonts w:ascii="Tahoma" w:hAnsi="Tahoma" w:cs="Tahoma"/>
      <w:sz w:val="16"/>
      <w:szCs w:val="16"/>
    </w:rPr>
  </w:style>
  <w:style w:type="paragraph" w:styleId="a5">
    <w:name w:val="No Spacing"/>
    <w:qFormat/>
    <w:rsid w:val="008E4D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1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5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47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110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7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2019-06-04T06:16:00Z</cp:lastPrinted>
  <dcterms:created xsi:type="dcterms:W3CDTF">2019-06-05T10:12:00Z</dcterms:created>
  <dcterms:modified xsi:type="dcterms:W3CDTF">2019-06-05T10:36:00Z</dcterms:modified>
</cp:coreProperties>
</file>