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A" w:rsidRDefault="002C122A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Default="003415E1" w:rsidP="00420952">
      <w:pPr>
        <w:pStyle w:val="Default"/>
        <w:jc w:val="center"/>
      </w:pPr>
    </w:p>
    <w:p w:rsidR="003415E1" w:rsidRPr="002C122A" w:rsidRDefault="003415E1" w:rsidP="00420952">
      <w:pPr>
        <w:pStyle w:val="Default"/>
        <w:jc w:val="center"/>
      </w:pPr>
      <w:bookmarkStart w:id="0" w:name="_GoBack"/>
      <w:bookmarkEnd w:id="0"/>
    </w:p>
    <w:p w:rsidR="00420952" w:rsidRPr="002C122A" w:rsidRDefault="00420952" w:rsidP="00420952">
      <w:pPr>
        <w:pStyle w:val="Default"/>
        <w:jc w:val="center"/>
      </w:pPr>
    </w:p>
    <w:p w:rsidR="00420952" w:rsidRPr="002C122A" w:rsidRDefault="00420952" w:rsidP="00B10C94">
      <w:pPr>
        <w:pStyle w:val="Default"/>
        <w:tabs>
          <w:tab w:val="left" w:pos="8647"/>
        </w:tabs>
        <w:jc w:val="center"/>
        <w:rPr>
          <w:color w:val="auto"/>
        </w:rPr>
      </w:pPr>
      <w:r w:rsidRPr="002C122A">
        <w:rPr>
          <w:b/>
          <w:bCs/>
          <w:color w:val="auto"/>
        </w:rPr>
        <w:t>Дополнительная общеобразовательная программа</w:t>
      </w:r>
    </w:p>
    <w:p w:rsidR="00420952" w:rsidRPr="002C122A" w:rsidRDefault="00420952" w:rsidP="00B10C94">
      <w:pPr>
        <w:pStyle w:val="Default"/>
        <w:tabs>
          <w:tab w:val="left" w:pos="8647"/>
        </w:tabs>
        <w:jc w:val="center"/>
        <w:rPr>
          <w:b/>
          <w:bCs/>
          <w:color w:val="auto"/>
        </w:rPr>
      </w:pPr>
      <w:r w:rsidRPr="002C122A">
        <w:rPr>
          <w:lang w:eastAsia="ru-RU"/>
        </w:rPr>
        <w:t xml:space="preserve"> «Волшебная сила слова»</w:t>
      </w:r>
    </w:p>
    <w:p w:rsidR="00420952" w:rsidRPr="002C122A" w:rsidRDefault="00420952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420952" w:rsidRDefault="00420952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3415E1" w:rsidRDefault="003415E1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3415E1" w:rsidRDefault="003415E1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3415E1" w:rsidRDefault="003415E1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3415E1" w:rsidRPr="002C122A" w:rsidRDefault="003415E1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420952" w:rsidRPr="002C122A" w:rsidRDefault="00420952" w:rsidP="00B10C94">
      <w:pPr>
        <w:pStyle w:val="Default"/>
        <w:tabs>
          <w:tab w:val="left" w:pos="8647"/>
        </w:tabs>
        <w:rPr>
          <w:b/>
          <w:bCs/>
          <w:color w:val="auto"/>
        </w:rPr>
      </w:pPr>
    </w:p>
    <w:p w:rsidR="0085571C" w:rsidRPr="002C122A" w:rsidRDefault="00420952" w:rsidP="00B10C94">
      <w:pPr>
        <w:pStyle w:val="Default"/>
        <w:tabs>
          <w:tab w:val="left" w:pos="8647"/>
          <w:tab w:val="left" w:pos="12758"/>
        </w:tabs>
        <w:ind w:firstLine="6946"/>
        <w:jc w:val="right"/>
      </w:pPr>
      <w:r w:rsidRPr="002C122A">
        <w:rPr>
          <w:b/>
          <w:bCs/>
          <w:color w:val="auto"/>
        </w:rPr>
        <w:t xml:space="preserve">Направленность: </w:t>
      </w:r>
      <w:r w:rsidR="0085571C" w:rsidRPr="002C122A">
        <w:rPr>
          <w:color w:val="auto"/>
        </w:rPr>
        <w:t>художественная</w:t>
      </w:r>
    </w:p>
    <w:p w:rsidR="00420952" w:rsidRPr="002C122A" w:rsidRDefault="00420952" w:rsidP="00B10C94">
      <w:pPr>
        <w:pStyle w:val="Default"/>
        <w:tabs>
          <w:tab w:val="left" w:pos="8647"/>
          <w:tab w:val="left" w:pos="12758"/>
        </w:tabs>
        <w:ind w:firstLine="6946"/>
        <w:jc w:val="right"/>
        <w:rPr>
          <w:color w:val="auto"/>
        </w:rPr>
      </w:pPr>
      <w:r w:rsidRPr="002C122A">
        <w:rPr>
          <w:b/>
          <w:bCs/>
          <w:color w:val="auto"/>
        </w:rPr>
        <w:t xml:space="preserve">Вид деятельности: </w:t>
      </w:r>
      <w:r w:rsidR="0085571C" w:rsidRPr="002C122A">
        <w:rPr>
          <w:color w:val="auto"/>
        </w:rPr>
        <w:t>развитие речи</w:t>
      </w:r>
    </w:p>
    <w:p w:rsidR="00420952" w:rsidRPr="002C122A" w:rsidRDefault="00420952" w:rsidP="00B10C94">
      <w:pPr>
        <w:pStyle w:val="Default"/>
        <w:tabs>
          <w:tab w:val="left" w:pos="8647"/>
          <w:tab w:val="left" w:pos="12758"/>
        </w:tabs>
        <w:ind w:firstLine="6946"/>
        <w:jc w:val="right"/>
        <w:rPr>
          <w:color w:val="auto"/>
        </w:rPr>
      </w:pPr>
      <w:r w:rsidRPr="002C122A">
        <w:rPr>
          <w:b/>
          <w:bCs/>
          <w:color w:val="auto"/>
        </w:rPr>
        <w:t xml:space="preserve">Срок реализации: </w:t>
      </w:r>
      <w:r w:rsidRPr="002C122A">
        <w:rPr>
          <w:color w:val="auto"/>
        </w:rPr>
        <w:t>1 год</w:t>
      </w:r>
    </w:p>
    <w:p w:rsidR="00420952" w:rsidRPr="002C122A" w:rsidRDefault="00420952" w:rsidP="00B10C94">
      <w:pPr>
        <w:pStyle w:val="Default"/>
        <w:tabs>
          <w:tab w:val="left" w:pos="8647"/>
          <w:tab w:val="left" w:pos="12758"/>
        </w:tabs>
        <w:ind w:firstLine="6946"/>
        <w:jc w:val="right"/>
        <w:rPr>
          <w:color w:val="auto"/>
        </w:rPr>
      </w:pPr>
      <w:r w:rsidRPr="002C122A">
        <w:rPr>
          <w:b/>
          <w:bCs/>
          <w:color w:val="auto"/>
        </w:rPr>
        <w:t xml:space="preserve">Возраст обучающихся: </w:t>
      </w:r>
      <w:r w:rsidRPr="002C122A">
        <w:rPr>
          <w:color w:val="auto"/>
        </w:rPr>
        <w:t>6, 5-7 лет</w:t>
      </w:r>
    </w:p>
    <w:p w:rsidR="00420952" w:rsidRPr="002C122A" w:rsidRDefault="00B10C94" w:rsidP="00B10C94">
      <w:pPr>
        <w:pStyle w:val="Default"/>
        <w:tabs>
          <w:tab w:val="left" w:pos="8647"/>
          <w:tab w:val="left" w:pos="12758"/>
        </w:tabs>
        <w:jc w:val="right"/>
        <w:rPr>
          <w:color w:val="auto"/>
        </w:rPr>
      </w:pPr>
      <w:r w:rsidRPr="002C122A">
        <w:rPr>
          <w:b/>
          <w:bCs/>
          <w:color w:val="auto"/>
        </w:rPr>
        <w:t>С</w:t>
      </w:r>
      <w:r w:rsidR="00420952" w:rsidRPr="002C122A">
        <w:rPr>
          <w:b/>
          <w:bCs/>
          <w:color w:val="auto"/>
        </w:rPr>
        <w:t xml:space="preserve">оставитель: </w:t>
      </w:r>
      <w:r w:rsidR="00420952" w:rsidRPr="002C122A">
        <w:rPr>
          <w:bCs/>
          <w:color w:val="auto"/>
        </w:rPr>
        <w:t>Зубова Галина Дмитриевна</w:t>
      </w:r>
    </w:p>
    <w:p w:rsidR="00420952" w:rsidRPr="002C122A" w:rsidRDefault="003300B1" w:rsidP="00B10C94">
      <w:pPr>
        <w:pStyle w:val="Default"/>
        <w:tabs>
          <w:tab w:val="left" w:pos="8647"/>
          <w:tab w:val="left" w:pos="12758"/>
        </w:tabs>
        <w:ind w:firstLine="6946"/>
        <w:jc w:val="right"/>
        <w:rPr>
          <w:b/>
          <w:bCs/>
          <w:color w:val="auto"/>
        </w:rPr>
      </w:pPr>
      <w:r w:rsidRPr="002C122A">
        <w:rPr>
          <w:color w:val="auto"/>
        </w:rPr>
        <w:t>Учитель начальных классов</w:t>
      </w:r>
    </w:p>
    <w:p w:rsidR="00420952" w:rsidRPr="002C122A" w:rsidRDefault="00420952" w:rsidP="00B10C94">
      <w:pPr>
        <w:pStyle w:val="Default"/>
        <w:tabs>
          <w:tab w:val="left" w:pos="8647"/>
        </w:tabs>
        <w:ind w:firstLine="9498"/>
        <w:rPr>
          <w:b/>
          <w:bCs/>
          <w:color w:val="auto"/>
        </w:rPr>
      </w:pPr>
    </w:p>
    <w:p w:rsidR="00420952" w:rsidRPr="002C122A" w:rsidRDefault="00420952" w:rsidP="00B10C94">
      <w:pPr>
        <w:pStyle w:val="Default"/>
        <w:tabs>
          <w:tab w:val="left" w:pos="8647"/>
        </w:tabs>
        <w:ind w:firstLine="9498"/>
        <w:rPr>
          <w:b/>
          <w:bCs/>
          <w:color w:val="auto"/>
        </w:rPr>
      </w:pPr>
    </w:p>
    <w:p w:rsidR="00420952" w:rsidRPr="002C122A" w:rsidRDefault="00420952" w:rsidP="00B10C94">
      <w:pPr>
        <w:pStyle w:val="Default"/>
        <w:tabs>
          <w:tab w:val="left" w:pos="8647"/>
        </w:tabs>
        <w:ind w:firstLine="9498"/>
        <w:rPr>
          <w:b/>
          <w:bCs/>
          <w:color w:val="auto"/>
        </w:rPr>
      </w:pPr>
    </w:p>
    <w:p w:rsidR="00420952" w:rsidRPr="002C122A" w:rsidRDefault="00420952" w:rsidP="00B10C94">
      <w:pPr>
        <w:pStyle w:val="aa"/>
        <w:tabs>
          <w:tab w:val="left" w:pos="8647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122A">
        <w:rPr>
          <w:rFonts w:ascii="Times New Roman" w:hAnsi="Times New Roman" w:cs="Times New Roman"/>
          <w:b/>
          <w:bCs/>
          <w:sz w:val="24"/>
          <w:szCs w:val="24"/>
        </w:rPr>
        <w:t>Новая</w:t>
      </w:r>
      <w:proofErr w:type="gramEnd"/>
      <w:r w:rsidRPr="002C122A">
        <w:rPr>
          <w:rFonts w:ascii="Times New Roman" w:hAnsi="Times New Roman" w:cs="Times New Roman"/>
          <w:b/>
          <w:bCs/>
          <w:sz w:val="24"/>
          <w:szCs w:val="24"/>
        </w:rPr>
        <w:t xml:space="preserve"> Ляда</w:t>
      </w:r>
    </w:p>
    <w:p w:rsidR="00420952" w:rsidRPr="002C122A" w:rsidRDefault="00420952" w:rsidP="00B10C94">
      <w:pPr>
        <w:pStyle w:val="aa"/>
        <w:tabs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C122A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EF5CC2" w:rsidRPr="00845B5B" w:rsidRDefault="00165911" w:rsidP="0042095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911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1659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5911">
        <w:rPr>
          <w:rFonts w:ascii="Times New Roman" w:hAnsi="Times New Roman" w:cs="Times New Roman"/>
          <w:b/>
          <w:sz w:val="24"/>
          <w:szCs w:val="24"/>
        </w:rPr>
        <w:t>.</w:t>
      </w:r>
      <w:r w:rsidRPr="009C36D6">
        <w:rPr>
          <w:b/>
        </w:rPr>
        <w:t xml:space="preserve"> </w:t>
      </w:r>
      <w:r w:rsidRPr="007528A5">
        <w:rPr>
          <w:b/>
        </w:rPr>
        <w:t xml:space="preserve"> </w:t>
      </w:r>
      <w:r w:rsidR="0042095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911C1" w:rsidRDefault="008911C1" w:rsidP="006E33D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Концепция программы</w:t>
      </w:r>
    </w:p>
    <w:p w:rsidR="00B1430A" w:rsidRDefault="00B1430A" w:rsidP="00CE32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1430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</w:p>
    <w:p w:rsidR="00EF5CC2" w:rsidRPr="00CE3267" w:rsidRDefault="000C04AE" w:rsidP="00CE32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30A">
        <w:rPr>
          <w:rFonts w:ascii="Times New Roman" w:hAnsi="Times New Roman" w:cs="Times New Roman"/>
          <w:sz w:val="24"/>
          <w:szCs w:val="24"/>
          <w:lang w:eastAsia="ru-RU"/>
        </w:rPr>
        <w:t>Ни один из традиционных школьных предметов российского образования специально не учит речи. Её отсутствие приводит к тому, что многие ученики, хотя в целом владеют лингвистическими понятиями, грамотны,</w:t>
      </w:r>
      <w:r w:rsidRPr="00B143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1430A">
        <w:rPr>
          <w:rFonts w:ascii="Times New Roman" w:hAnsi="Times New Roman" w:cs="Times New Roman"/>
          <w:sz w:val="24"/>
          <w:szCs w:val="24"/>
          <w:lang w:eastAsia="ru-RU"/>
        </w:rPr>
        <w:t xml:space="preserve">затрудняются общаться в разных ситуациях (в школе и вне школы). </w:t>
      </w:r>
      <w:r w:rsidR="00EF5CC2" w:rsidRPr="00C679AC">
        <w:rPr>
          <w:rFonts w:ascii="Times New Roman" w:hAnsi="Times New Roman" w:cs="Times New Roman"/>
          <w:sz w:val="24"/>
          <w:szCs w:val="24"/>
          <w:lang w:eastAsia="ru-RU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</w:t>
      </w:r>
      <w:r w:rsidR="00375BDD">
        <w:rPr>
          <w:rFonts w:ascii="Times New Roman" w:hAnsi="Times New Roman" w:cs="Times New Roman"/>
          <w:sz w:val="24"/>
          <w:szCs w:val="24"/>
          <w:lang w:eastAsia="ru-RU"/>
        </w:rPr>
        <w:t xml:space="preserve">ажных ступеней овладения речью. </w:t>
      </w:r>
      <w:r w:rsidR="00EF5CC2" w:rsidRPr="00C679AC">
        <w:rPr>
          <w:rFonts w:ascii="Times New Roman" w:hAnsi="Times New Roman" w:cs="Times New Roman"/>
          <w:sz w:val="24"/>
          <w:szCs w:val="24"/>
          <w:lang w:eastAsia="ru-RU"/>
        </w:rPr>
        <w:t>Дети овладевают родным языком через речевую деятельность, через восприятие речи, говорение. Вот почему так важно создавать условия для речевой деятельности детей. Поэтому данную программу назвали «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>Волшебная сила слова</w:t>
      </w:r>
      <w:r w:rsidR="00EF5CC2" w:rsidRPr="00C679A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1430A" w:rsidRPr="00B1430A" w:rsidRDefault="00EF5CC2" w:rsidP="00CE326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45B5B" w:rsidRPr="00C679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 xml:space="preserve">Волшебная сила слова»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имеет </w:t>
      </w:r>
      <w:proofErr w:type="spellStart"/>
      <w:r w:rsidR="00375BDD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375BD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направление.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Она позволяет показать учащимся начальной школы, как увлекателен, разнообразен, неисчерпаем мир слов родного языка. Это имеет большое знач</w:t>
      </w:r>
      <w:r w:rsidR="00375BDD">
        <w:rPr>
          <w:rFonts w:ascii="Times New Roman" w:hAnsi="Times New Roman" w:cs="Times New Roman"/>
          <w:sz w:val="24"/>
          <w:szCs w:val="24"/>
          <w:lang w:eastAsia="ru-RU"/>
        </w:rPr>
        <w:t xml:space="preserve">ение для формирования подлинных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 как основы внеурочной деятельности.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В основу тематического планирования программы положены следующие темы: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Речь.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Слово.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Предложение и словосочетание.</w:t>
      </w:r>
      <w:r w:rsidR="0084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Текст. Культура общения.</w:t>
      </w:r>
    </w:p>
    <w:p w:rsidR="00AC262D" w:rsidRDefault="00B1430A" w:rsidP="00AC262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B1430A">
        <w:rPr>
          <w:rFonts w:ascii="Times New Roman" w:hAnsi="Times New Roman" w:cs="Times New Roman"/>
          <w:b/>
          <w:bCs/>
          <w:sz w:val="24"/>
          <w:szCs w:val="24"/>
        </w:rPr>
        <w:t>Отличие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14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62D">
        <w:rPr>
          <w:rFonts w:ascii="Times New Roman" w:hAnsi="Times New Roman" w:cs="Times New Roman"/>
          <w:b/>
          <w:bCs/>
          <w:sz w:val="24"/>
          <w:szCs w:val="24"/>
        </w:rPr>
        <w:t>от типовой</w:t>
      </w:r>
      <w:r w:rsidR="008C343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C262D" w:rsidRPr="008C3435" w:rsidRDefault="000C04AE" w:rsidP="00AC262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435">
        <w:rPr>
          <w:rFonts w:ascii="Times New Roman" w:hAnsi="Times New Roman" w:cs="Times New Roman"/>
          <w:sz w:val="24"/>
          <w:szCs w:val="24"/>
        </w:rPr>
        <w:t>Программа «Волшебная сил</w:t>
      </w:r>
      <w:r w:rsidR="00B1430A" w:rsidRPr="008C3435">
        <w:rPr>
          <w:rFonts w:ascii="Times New Roman" w:hAnsi="Times New Roman" w:cs="Times New Roman"/>
          <w:sz w:val="24"/>
          <w:szCs w:val="24"/>
        </w:rPr>
        <w:t xml:space="preserve">а слова» </w:t>
      </w:r>
      <w:r w:rsidRPr="008C3435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курса «Речь», составленной преподавателями Пензенского государственного педагогического университета им. В. Г. Белинского Л.Д. Мали, О.С. </w:t>
      </w:r>
      <w:proofErr w:type="spellStart"/>
      <w:r w:rsidRPr="008C3435">
        <w:rPr>
          <w:rFonts w:ascii="Times New Roman" w:hAnsi="Times New Roman" w:cs="Times New Roman"/>
          <w:sz w:val="24"/>
          <w:szCs w:val="24"/>
        </w:rPr>
        <w:t>Арямовой</w:t>
      </w:r>
      <w:proofErr w:type="spellEnd"/>
      <w:r w:rsidRPr="008C3435">
        <w:rPr>
          <w:rFonts w:ascii="Times New Roman" w:hAnsi="Times New Roman" w:cs="Times New Roman"/>
          <w:sz w:val="24"/>
          <w:szCs w:val="24"/>
        </w:rPr>
        <w:t xml:space="preserve">, С.А. Климовой, Н.С. </w:t>
      </w:r>
      <w:proofErr w:type="spellStart"/>
      <w:r w:rsidRPr="008C3435">
        <w:rPr>
          <w:rFonts w:ascii="Times New Roman" w:hAnsi="Times New Roman" w:cs="Times New Roman"/>
          <w:sz w:val="24"/>
          <w:szCs w:val="24"/>
        </w:rPr>
        <w:t>Песковой</w:t>
      </w:r>
      <w:proofErr w:type="spellEnd"/>
      <w:r w:rsidRPr="008C3435">
        <w:rPr>
          <w:rFonts w:ascii="Times New Roman" w:hAnsi="Times New Roman" w:cs="Times New Roman"/>
          <w:sz w:val="24"/>
          <w:szCs w:val="24"/>
        </w:rPr>
        <w:t>.</w:t>
      </w:r>
      <w:r w:rsidR="00E77E06" w:rsidRPr="008C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2D" w:rsidRPr="008C3435" w:rsidRDefault="00AC262D" w:rsidP="00AC262D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435"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программы:</w:t>
      </w:r>
    </w:p>
    <w:p w:rsidR="00BC3258" w:rsidRPr="008C3435" w:rsidRDefault="00BC3258" w:rsidP="00AC262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435">
        <w:rPr>
          <w:rFonts w:ascii="Times New Roman" w:hAnsi="Times New Roman" w:cs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 (будь милосерден, поступай так, как ты хотел бы, чтобы поступали с тобой).</w:t>
      </w:r>
    </w:p>
    <w:p w:rsidR="00BC3258" w:rsidRPr="008C3435" w:rsidRDefault="00BC3258" w:rsidP="00AC262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435">
        <w:rPr>
          <w:rFonts w:ascii="Times New Roman" w:hAnsi="Times New Roman" w:cs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BC3258" w:rsidRPr="008C3435" w:rsidRDefault="00BC3258" w:rsidP="00AC262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435">
        <w:rPr>
          <w:rFonts w:ascii="Times New Roman" w:hAnsi="Times New Roman" w:cs="Times New Roman"/>
          <w:sz w:val="24"/>
          <w:szCs w:val="2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B1430A" w:rsidRPr="008C3435" w:rsidRDefault="00BC3258" w:rsidP="00BC3258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C3435">
        <w:rPr>
          <w:rFonts w:ascii="Times New Roman" w:hAnsi="Times New Roman" w:cs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 целеустремленности</w:t>
      </w:r>
      <w:r w:rsidRPr="008C3435">
        <w:rPr>
          <w:rFonts w:ascii="Times New Roman" w:hAnsi="Times New Roman"/>
          <w:sz w:val="24"/>
          <w:szCs w:val="24"/>
        </w:rPr>
        <w:t>, ответственности, самостоятельности, ценностного отношения к труду в целом и к литературному труду, творчеству.</w:t>
      </w:r>
    </w:p>
    <w:p w:rsidR="00B1430A" w:rsidRDefault="00B1430A" w:rsidP="00B1430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30A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</w:p>
    <w:p w:rsidR="00CE3267" w:rsidRPr="00CE3267" w:rsidRDefault="00CE3267" w:rsidP="00B1430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>Данная программа позволяет перенести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:rsidR="00B1430A" w:rsidRDefault="00B1430A" w:rsidP="00B1430A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B1430A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B1430A">
        <w:rPr>
          <w:rFonts w:ascii="Times New Roman" w:hAnsi="Times New Roman" w:cs="Times New Roman"/>
          <w:b/>
          <w:bCs/>
          <w:sz w:val="24"/>
          <w:szCs w:val="24"/>
        </w:rPr>
        <w:t xml:space="preserve"> функция</w:t>
      </w:r>
      <w:r w:rsidRPr="00B1430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C3435" w:rsidRDefault="008C3435" w:rsidP="001A7FC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435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8C3435">
        <w:rPr>
          <w:rFonts w:ascii="Times New Roman" w:hAnsi="Times New Roman" w:cs="Times New Roman"/>
          <w:bCs/>
          <w:sz w:val="24"/>
          <w:szCs w:val="24"/>
        </w:rPr>
        <w:t xml:space="preserve"> функция</w:t>
      </w:r>
      <w:r w:rsidRPr="008C3435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8C3435">
        <w:rPr>
          <w:rFonts w:ascii="Times New Roman" w:hAnsi="Times New Roman" w:cs="Times New Roman"/>
          <w:bCs/>
          <w:sz w:val="24"/>
          <w:szCs w:val="24"/>
        </w:rPr>
        <w:t xml:space="preserve">определена </w:t>
      </w:r>
      <w:r w:rsidRPr="008C3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принципами, лежащими</w:t>
      </w:r>
      <w:r w:rsidRPr="008C3435">
        <w:rPr>
          <w:rFonts w:ascii="Times New Roman" w:hAnsi="Times New Roman"/>
          <w:sz w:val="24"/>
          <w:szCs w:val="24"/>
        </w:rPr>
        <w:t xml:space="preserve"> в основе построения рабочей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C3435" w:rsidRPr="008C3435" w:rsidRDefault="008C3435" w:rsidP="008C3435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435">
        <w:rPr>
          <w:rFonts w:ascii="Times New Roman" w:hAnsi="Times New Roman"/>
          <w:sz w:val="24"/>
          <w:szCs w:val="24"/>
        </w:rPr>
        <w:t>личностно-ориентированные: развития, творчеств</w:t>
      </w:r>
      <w:r>
        <w:rPr>
          <w:rFonts w:ascii="Times New Roman" w:hAnsi="Times New Roman"/>
          <w:sz w:val="24"/>
          <w:szCs w:val="24"/>
        </w:rPr>
        <w:t>а, доступности, психологической комфортности</w:t>
      </w:r>
    </w:p>
    <w:p w:rsidR="008C3435" w:rsidRPr="008C3435" w:rsidRDefault="008C3435" w:rsidP="008C3435">
      <w:pPr>
        <w:pStyle w:val="aa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C3435">
        <w:rPr>
          <w:rFonts w:ascii="Times New Roman" w:hAnsi="Times New Roman"/>
          <w:sz w:val="24"/>
          <w:szCs w:val="24"/>
        </w:rPr>
        <w:t>личностно-ориентированные: систематичности, непрерывности, ориентированной функции зн</w:t>
      </w:r>
      <w:r>
        <w:rPr>
          <w:rFonts w:ascii="Times New Roman" w:hAnsi="Times New Roman"/>
          <w:sz w:val="24"/>
          <w:szCs w:val="24"/>
        </w:rPr>
        <w:t>аний, овладение культурой языка</w:t>
      </w:r>
    </w:p>
    <w:p w:rsidR="008C3435" w:rsidRPr="008C3435" w:rsidRDefault="008C3435" w:rsidP="008C3435">
      <w:pPr>
        <w:pStyle w:val="aa"/>
        <w:numPr>
          <w:ilvl w:val="0"/>
          <w:numId w:val="17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435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8C3435">
        <w:rPr>
          <w:rFonts w:ascii="Times New Roman" w:hAnsi="Times New Roman"/>
          <w:sz w:val="24"/>
          <w:szCs w:val="24"/>
        </w:rPr>
        <w:t>-ориентированные: деятельности, смыслового отношения к языку, адаптивности, перехода от совместной учебно-познавательной деятельности к самос</w:t>
      </w:r>
      <w:r>
        <w:rPr>
          <w:rFonts w:ascii="Times New Roman" w:hAnsi="Times New Roman"/>
          <w:sz w:val="24"/>
          <w:szCs w:val="24"/>
        </w:rPr>
        <w:t>тоятельной деятельности ученика</w:t>
      </w:r>
    </w:p>
    <w:p w:rsidR="00B1430A" w:rsidRDefault="00B1430A" w:rsidP="00B1430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30A">
        <w:rPr>
          <w:rFonts w:ascii="Times New Roman" w:hAnsi="Times New Roman" w:cs="Times New Roman"/>
          <w:b/>
          <w:bCs/>
          <w:sz w:val="24"/>
          <w:szCs w:val="24"/>
        </w:rPr>
        <w:t>Связь со школьными предметами</w:t>
      </w:r>
      <w:r w:rsidRPr="00B1430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B1430A" w:rsidRPr="00B1430A" w:rsidRDefault="000C04AE" w:rsidP="00B1430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осуществляются тесные </w:t>
      </w:r>
      <w:proofErr w:type="spellStart"/>
      <w:r w:rsidRPr="00C679AC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 связи с литературой, так как широко используются художественные произведения для  иллюстрации языковых фактов,  в составлении устных и письменных рассказов о героях литературных произведений, умение пользоваться  основными формами речи (описани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е, рассуждение, повествование);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 уроками русского языка: умение анализировать риторические задачи, первые опыты пробы пера (сочинение сказок, рассказов, былей, забавных историй)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 уроками музыки, изобразительного искусства: использование репродукции картин известных художников, фонограмм 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 опирается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знания,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которые получены учащимися на уроках изобразительного искусства и музыки, что способствует эстетическому воспитанию учащихся, выявлять основной замысел произведения, понимать язык этих видов искусств. При  этом школьники учатся находить словесный эквивалент зрительным образам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цветовой гамме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изображаемого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6115" w:rsidRDefault="00B1430A" w:rsidP="003216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430A">
        <w:rPr>
          <w:rFonts w:ascii="Times New Roman" w:hAnsi="Times New Roman" w:cs="Times New Roman"/>
          <w:b/>
          <w:bCs/>
          <w:sz w:val="24"/>
          <w:szCs w:val="24"/>
        </w:rPr>
        <w:t>Прогностичность</w:t>
      </w:r>
      <w:proofErr w:type="spellEnd"/>
      <w:r w:rsidR="00CE3267" w:rsidRPr="00CE3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430A" w:rsidRPr="00CE3267" w:rsidRDefault="00CE3267" w:rsidP="003216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30A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всякого обучения лежит коммуникация, общение, поэтому программа как инновационный, практико-ориентированный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B1430A">
        <w:rPr>
          <w:rFonts w:ascii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Pr="00B1430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 состава российского общества».</w:t>
      </w:r>
    </w:p>
    <w:p w:rsidR="006179F1" w:rsidRPr="00C679AC" w:rsidRDefault="005877E5" w:rsidP="006E33D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3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601816" w:rsidRPr="006E33D4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программы:</w:t>
      </w:r>
      <w:r w:rsidR="006018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умения, научить младших школьников эффектив</w:t>
      </w:r>
      <w:r w:rsidR="00601816">
        <w:rPr>
          <w:rFonts w:ascii="Times New Roman" w:hAnsi="Times New Roman" w:cs="Times New Roman"/>
          <w:sz w:val="24"/>
          <w:szCs w:val="24"/>
          <w:lang w:eastAsia="ru-RU"/>
        </w:rPr>
        <w:t xml:space="preserve">но общаться в разных ситуациях,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решать различные коммуникативные задачи, которые ставит перед учениками сама жизнь. </w:t>
      </w:r>
    </w:p>
    <w:p w:rsidR="006179F1" w:rsidRPr="00601816" w:rsidRDefault="006179F1" w:rsidP="004C1AE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181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79F1" w:rsidRPr="00913A8E" w:rsidRDefault="006179F1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A8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="00601816" w:rsidRPr="00913A8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бучающие</w:t>
      </w:r>
      <w:r w:rsidRPr="00913A8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-расширение и углубление программного материала;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навыков анализа различных фактов языка;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-пробуждение потребности к самостоятельной работе над познанием родного слова и над своей речью.</w:t>
      </w:r>
    </w:p>
    <w:p w:rsidR="006179F1" w:rsidRPr="00913A8E" w:rsidRDefault="006179F1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A8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-развитие интереса к языку как учебному предмету;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 общего языкового развития младших школьников;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6179F1" w:rsidRPr="00913A8E" w:rsidRDefault="006179F1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3A8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-воспитание любви и уважения к великому русскому языку;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-повышение общей языковой культуры учащихся;</w:t>
      </w:r>
    </w:p>
    <w:p w:rsidR="006179F1" w:rsidRPr="00C679AC" w:rsidRDefault="006179F1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-выявление одарённых в лингвистическом отношении учеников, а также воспитание у слабоуспевающих учащихся веры в свои силы.</w:t>
      </w:r>
    </w:p>
    <w:p w:rsidR="006179F1" w:rsidRPr="00872CBE" w:rsidRDefault="000C5E12" w:rsidP="004C1AE6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6179F1" w:rsidRPr="00461769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программы </w:t>
      </w:r>
    </w:p>
    <w:p w:rsidR="00872CBE" w:rsidRPr="000C5E12" w:rsidRDefault="006179F1" w:rsidP="000C5E12">
      <w:pPr>
        <w:pStyle w:val="Default"/>
      </w:pPr>
      <w:r w:rsidRPr="00C679AC">
        <w:rPr>
          <w:lang w:eastAsia="ru-RU"/>
        </w:rPr>
        <w:t xml:space="preserve">Данная </w:t>
      </w:r>
      <w:r w:rsidR="000C5E12">
        <w:t>дополни</w:t>
      </w:r>
      <w:r w:rsidR="000C5E12" w:rsidRPr="000C5E12">
        <w:t>тельная общеразвивающая</w:t>
      </w:r>
      <w:r w:rsidR="000C5E12">
        <w:rPr>
          <w:sz w:val="56"/>
          <w:szCs w:val="56"/>
        </w:rPr>
        <w:t xml:space="preserve"> </w:t>
      </w:r>
      <w:r w:rsidRPr="00C679AC">
        <w:rPr>
          <w:lang w:eastAsia="ru-RU"/>
        </w:rPr>
        <w:t>программа является</w:t>
      </w:r>
      <w:r w:rsidR="00461769">
        <w:rPr>
          <w:lang w:eastAsia="ru-RU"/>
        </w:rPr>
        <w:t xml:space="preserve"> модифицированной</w:t>
      </w:r>
      <w:r w:rsidRPr="00C679AC">
        <w:rPr>
          <w:lang w:eastAsia="ru-RU"/>
        </w:rPr>
        <w:t xml:space="preserve">, имеет </w:t>
      </w:r>
      <w:r w:rsidR="000C5E12" w:rsidRPr="000C5E12">
        <w:rPr>
          <w:color w:val="auto"/>
        </w:rPr>
        <w:t xml:space="preserve">художественную </w:t>
      </w:r>
      <w:r w:rsidRPr="000C5E12">
        <w:rPr>
          <w:lang w:eastAsia="ru-RU"/>
        </w:rPr>
        <w:t>направленность</w:t>
      </w:r>
      <w:r w:rsidR="00872CBE" w:rsidRPr="000C5E12">
        <w:rPr>
          <w:lang w:eastAsia="ru-RU"/>
        </w:rPr>
        <w:t>.</w:t>
      </w:r>
    </w:p>
    <w:p w:rsidR="00461769" w:rsidRDefault="00DF56AB" w:rsidP="006E33D4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769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основа обучения</w:t>
      </w:r>
      <w:r w:rsidRPr="00C6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AB" w:rsidRPr="00C679AC" w:rsidRDefault="00DF56AB" w:rsidP="004C1A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679AC">
        <w:rPr>
          <w:rFonts w:ascii="Times New Roman" w:hAnsi="Times New Roman" w:cs="Times New Roman"/>
          <w:sz w:val="24"/>
          <w:szCs w:val="24"/>
        </w:rPr>
        <w:t>Предлагаемая программа рассчитана на 1 год обучения– 2 занятия в неделю по 1 учебному часу, 72 часа в год.</w:t>
      </w:r>
    </w:p>
    <w:p w:rsidR="00872CBE" w:rsidRDefault="00DF56AB" w:rsidP="004C1A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Возраст обучающихся: 7 - 8 лет  </w:t>
      </w:r>
    </w:p>
    <w:p w:rsidR="00DF56AB" w:rsidRPr="000C5E12" w:rsidRDefault="00DF56AB" w:rsidP="004C1AE6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E12">
        <w:rPr>
          <w:rFonts w:ascii="Times New Roman" w:hAnsi="Times New Roman" w:cs="Times New Roman"/>
          <w:b/>
          <w:i/>
          <w:sz w:val="24"/>
          <w:szCs w:val="24"/>
        </w:rPr>
        <w:t xml:space="preserve">Условия реализации программы </w:t>
      </w:r>
    </w:p>
    <w:p w:rsidR="00F849EB" w:rsidRPr="000C5E12" w:rsidRDefault="00840D9F" w:rsidP="006E33D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>кабинет</w:t>
      </w:r>
      <w:r w:rsidR="00F849EB" w:rsidRPr="000C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6F" w:rsidRPr="000C5E12" w:rsidRDefault="0082556F" w:rsidP="006E33D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12">
        <w:rPr>
          <w:rFonts w:ascii="Times New Roman" w:hAnsi="Times New Roman" w:cs="Times New Roman"/>
          <w:sz w:val="24"/>
          <w:szCs w:val="24"/>
        </w:rPr>
        <w:t>материально-техническая база:</w:t>
      </w:r>
    </w:p>
    <w:p w:rsidR="0082556F" w:rsidRPr="0082556F" w:rsidRDefault="0082556F" w:rsidP="000C5E12">
      <w:pPr>
        <w:pStyle w:val="aa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5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ехнические средства обучения</w:t>
      </w:r>
    </w:p>
    <w:p w:rsidR="0082556F" w:rsidRPr="0082556F" w:rsidRDefault="006E33D4" w:rsidP="006E33D4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DVD-плеер</w:t>
      </w:r>
    </w:p>
    <w:p w:rsidR="0082556F" w:rsidRPr="0082556F" w:rsidRDefault="006E33D4" w:rsidP="006E33D4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телевизор</w:t>
      </w:r>
    </w:p>
    <w:p w:rsidR="00DF7FA8" w:rsidRDefault="006E33D4" w:rsidP="006E33D4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82556F" w:rsidRPr="00DF7FA8" w:rsidRDefault="006E33D4" w:rsidP="006E33D4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  <w:r w:rsidR="0082556F" w:rsidRPr="00DF7F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2556F" w:rsidRPr="00A22BBF" w:rsidRDefault="006E33D4" w:rsidP="000C5E12">
      <w:pPr>
        <w:pStyle w:val="aa"/>
        <w:tabs>
          <w:tab w:val="left" w:pos="709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82556F" w:rsidRPr="0082556F">
        <w:rPr>
          <w:rFonts w:ascii="Times New Roman" w:hAnsi="Times New Roman" w:cs="Times New Roman"/>
          <w:i/>
          <w:sz w:val="24"/>
          <w:szCs w:val="24"/>
        </w:rPr>
        <w:t>идактический материал</w:t>
      </w:r>
      <w:r w:rsidR="0082556F" w:rsidRPr="00F8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0B" w:rsidRDefault="0082556F" w:rsidP="006E33D4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Весёлая грамматика: разработки занятий, задания, игры/ авт.-сост. Ю.А. Вакуленко. - Волгоград: Учитель, 2011.</w:t>
      </w:r>
    </w:p>
    <w:p w:rsidR="0027790B" w:rsidRPr="0027790B" w:rsidRDefault="0027790B" w:rsidP="006E33D4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90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Интернет-ресурсы:</w:t>
      </w:r>
    </w:p>
    <w:p w:rsidR="0027790B" w:rsidRPr="00C679AC" w:rsidRDefault="0027790B" w:rsidP="004C1AE6">
      <w:pPr>
        <w:pStyle w:val="aa"/>
        <w:tabs>
          <w:tab w:val="left" w:pos="709"/>
        </w:tabs>
        <w:ind w:left="36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 </w:t>
      </w:r>
      <w:hyperlink r:id="rId6" w:history="1">
        <w:r w:rsidRPr="00C679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http://schoolcollection.edu.ru</w:t>
        </w:r>
      </w:hyperlink>
    </w:p>
    <w:p w:rsidR="0027790B" w:rsidRPr="00C679AC" w:rsidRDefault="0027790B" w:rsidP="004C1AE6">
      <w:pPr>
        <w:pStyle w:val="aa"/>
        <w:tabs>
          <w:tab w:val="left" w:pos="709"/>
        </w:tabs>
        <w:ind w:left="36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Презентации уроков «Начальная школа». – Режим доступа: </w:t>
      </w:r>
      <w:hyperlink r:id="rId7" w:history="1">
        <w:r w:rsidRPr="00C679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27790B" w:rsidRPr="00C679AC" w:rsidRDefault="0027790B" w:rsidP="004C1AE6">
      <w:pPr>
        <w:pStyle w:val="aa"/>
        <w:tabs>
          <w:tab w:val="left" w:pos="709"/>
        </w:tabs>
        <w:ind w:left="36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 – Режим доступа: </w:t>
      </w:r>
      <w:hyperlink r:id="rId8" w:history="1">
        <w:r w:rsidRPr="00C679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www.km.ru/ed</w:t>
        </w:r>
      </w:hyperlink>
    </w:p>
    <w:p w:rsidR="0027790B" w:rsidRPr="0082556F" w:rsidRDefault="0027790B" w:rsidP="004C1AE6">
      <w:pPr>
        <w:pStyle w:val="aa"/>
        <w:tabs>
          <w:tab w:val="left" w:pos="709"/>
        </w:tabs>
        <w:ind w:left="36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 – Режим доступа: </w:t>
      </w:r>
      <w:hyperlink r:id="rId9" w:history="1">
        <w:r w:rsidRPr="00C679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www.festival.1september.ru</w:t>
        </w:r>
      </w:hyperlink>
    </w:p>
    <w:p w:rsidR="00DF56AB" w:rsidRPr="000C5E12" w:rsidRDefault="00DF56AB" w:rsidP="000C5E12">
      <w:pPr>
        <w:pStyle w:val="aa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E12">
        <w:rPr>
          <w:rFonts w:ascii="Times New Roman" w:hAnsi="Times New Roman" w:cs="Times New Roman"/>
          <w:b/>
          <w:i/>
          <w:sz w:val="24"/>
          <w:szCs w:val="24"/>
        </w:rPr>
        <w:t xml:space="preserve">Формы проведения занятий </w:t>
      </w:r>
    </w:p>
    <w:p w:rsidR="00DF56AB" w:rsidRPr="00C679AC" w:rsidRDefault="00DF56AB" w:rsidP="006E33D4">
      <w:pPr>
        <w:pStyle w:val="aa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9AC">
        <w:rPr>
          <w:rFonts w:ascii="Times New Roman" w:hAnsi="Times New Roman" w:cs="Times New Roman"/>
          <w:sz w:val="24"/>
          <w:szCs w:val="24"/>
        </w:rPr>
        <w:t xml:space="preserve">коллективные, </w:t>
      </w:r>
    </w:p>
    <w:p w:rsidR="00DF56AB" w:rsidRPr="00C679AC" w:rsidRDefault="00DF56AB" w:rsidP="006E33D4">
      <w:pPr>
        <w:pStyle w:val="aa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79AC">
        <w:rPr>
          <w:rFonts w:ascii="Times New Roman" w:hAnsi="Times New Roman" w:cs="Times New Roman"/>
          <w:sz w:val="24"/>
          <w:szCs w:val="24"/>
        </w:rPr>
        <w:t xml:space="preserve">групповые, </w:t>
      </w:r>
    </w:p>
    <w:p w:rsidR="00DF56AB" w:rsidRPr="00C679AC" w:rsidRDefault="00840D9F" w:rsidP="006E33D4">
      <w:pPr>
        <w:pStyle w:val="aa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</w:t>
      </w:r>
    </w:p>
    <w:p w:rsidR="006853FE" w:rsidRDefault="006853FE" w:rsidP="006853FE">
      <w:pPr>
        <w:pStyle w:val="ac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53FE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Рекомендуемое расписание занятий</w:t>
      </w:r>
    </w:p>
    <w:p w:rsidR="006853FE" w:rsidRPr="006853FE" w:rsidRDefault="006853FE" w:rsidP="006853FE">
      <w:pPr>
        <w:pStyle w:val="ac"/>
        <w:autoSpaceDE w:val="0"/>
        <w:autoSpaceDN w:val="0"/>
        <w:adjustRightInd w:val="0"/>
        <w:ind w:firstLine="273"/>
        <w:rPr>
          <w:rFonts w:ascii="Times New Roman" w:hAnsi="Times New Roman" w:cs="Times New Roman"/>
          <w:bCs/>
          <w:sz w:val="24"/>
          <w:szCs w:val="24"/>
        </w:rPr>
      </w:pPr>
      <w:r w:rsidRPr="006853FE">
        <w:rPr>
          <w:rFonts w:ascii="Times New Roman" w:hAnsi="Times New Roman" w:cs="Times New Roman"/>
          <w:bCs/>
          <w:sz w:val="24"/>
          <w:szCs w:val="24"/>
        </w:rPr>
        <w:t xml:space="preserve">По 1 часу 2 раза в неделю </w:t>
      </w:r>
    </w:p>
    <w:p w:rsidR="00DF56AB" w:rsidRPr="006853FE" w:rsidRDefault="00DF56AB" w:rsidP="006853FE">
      <w:pPr>
        <w:pStyle w:val="ac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853FE">
        <w:rPr>
          <w:rFonts w:ascii="Times New Roman" w:hAnsi="Times New Roman" w:cs="Times New Roman"/>
          <w:b/>
          <w:i/>
          <w:sz w:val="24"/>
          <w:szCs w:val="24"/>
        </w:rPr>
        <w:t>Типы планируемых занятий</w:t>
      </w:r>
    </w:p>
    <w:p w:rsidR="00872CBE" w:rsidRPr="00C679AC" w:rsidRDefault="00872CBE" w:rsidP="006E33D4">
      <w:pPr>
        <w:pStyle w:val="aa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79AC">
        <w:rPr>
          <w:rFonts w:ascii="Times New Roman" w:hAnsi="Times New Roman" w:cs="Times New Roman"/>
          <w:sz w:val="24"/>
          <w:szCs w:val="24"/>
        </w:rPr>
        <w:t>Изучение нового материала и перв</w:t>
      </w:r>
      <w:r w:rsidR="006E33D4">
        <w:rPr>
          <w:rFonts w:ascii="Times New Roman" w:hAnsi="Times New Roman" w:cs="Times New Roman"/>
          <w:sz w:val="24"/>
          <w:szCs w:val="24"/>
        </w:rPr>
        <w:t xml:space="preserve">ичное закрепление новых знаний </w:t>
      </w:r>
      <w:r w:rsidRPr="00C6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BE" w:rsidRPr="00C679AC" w:rsidRDefault="00872CBE" w:rsidP="006E33D4">
      <w:pPr>
        <w:pStyle w:val="aa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79AC">
        <w:rPr>
          <w:rFonts w:ascii="Times New Roman" w:hAnsi="Times New Roman" w:cs="Times New Roman"/>
          <w:sz w:val="24"/>
          <w:szCs w:val="24"/>
        </w:rPr>
        <w:t xml:space="preserve">Совершенствование ЗУН </w:t>
      </w:r>
    </w:p>
    <w:p w:rsidR="00872CBE" w:rsidRPr="00C679AC" w:rsidRDefault="006E33D4" w:rsidP="006E33D4">
      <w:pPr>
        <w:pStyle w:val="aa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Контрольное занятие </w:t>
      </w:r>
    </w:p>
    <w:p w:rsidR="00197BF5" w:rsidRDefault="00872CBE" w:rsidP="006E33D4">
      <w:pPr>
        <w:pStyle w:val="aa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97BF5">
        <w:rPr>
          <w:rFonts w:ascii="Times New Roman" w:hAnsi="Times New Roman" w:cs="Times New Roman"/>
          <w:sz w:val="24"/>
          <w:szCs w:val="24"/>
        </w:rPr>
        <w:t xml:space="preserve">Комбинированное занятие </w:t>
      </w:r>
    </w:p>
    <w:p w:rsidR="00872CBE" w:rsidRPr="00197BF5" w:rsidRDefault="00872CBE" w:rsidP="006E33D4">
      <w:pPr>
        <w:pStyle w:val="aa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97BF5">
        <w:rPr>
          <w:rFonts w:ascii="Times New Roman" w:hAnsi="Times New Roman" w:cs="Times New Roman"/>
          <w:sz w:val="24"/>
          <w:szCs w:val="24"/>
        </w:rPr>
        <w:t>Нетрадиционные формы занятия:</w:t>
      </w:r>
    </w:p>
    <w:p w:rsidR="006E33D4" w:rsidRDefault="006E33D4" w:rsidP="006E33D4">
      <w:pPr>
        <w:pStyle w:val="aa"/>
        <w:numPr>
          <w:ilvl w:val="0"/>
          <w:numId w:val="2"/>
        </w:numPr>
        <w:tabs>
          <w:tab w:val="left" w:pos="993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6E33D4" w:rsidRPr="00C679AC" w:rsidRDefault="006E33D4" w:rsidP="006E33D4">
      <w:pPr>
        <w:pStyle w:val="aa"/>
        <w:numPr>
          <w:ilvl w:val="0"/>
          <w:numId w:val="2"/>
        </w:numPr>
        <w:tabs>
          <w:tab w:val="left" w:pos="993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p w:rsidR="00872CBE" w:rsidRPr="00C679AC" w:rsidRDefault="006E33D4" w:rsidP="006E33D4">
      <w:pPr>
        <w:pStyle w:val="aa"/>
        <w:numPr>
          <w:ilvl w:val="0"/>
          <w:numId w:val="2"/>
        </w:numPr>
        <w:tabs>
          <w:tab w:val="left" w:pos="993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</w:p>
    <w:p w:rsidR="009F7943" w:rsidRDefault="00872CBE" w:rsidP="006E33D4">
      <w:pPr>
        <w:pStyle w:val="aa"/>
        <w:numPr>
          <w:ilvl w:val="0"/>
          <w:numId w:val="2"/>
        </w:numPr>
        <w:tabs>
          <w:tab w:val="left" w:pos="993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9F7943">
        <w:rPr>
          <w:rFonts w:ascii="Times New Roman" w:hAnsi="Times New Roman" w:cs="Times New Roman"/>
          <w:sz w:val="24"/>
          <w:szCs w:val="24"/>
        </w:rPr>
        <w:t>защита творческих</w:t>
      </w:r>
      <w:r w:rsidR="006E33D4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872CBE" w:rsidRPr="009F7943" w:rsidRDefault="006E33D4" w:rsidP="006E33D4">
      <w:pPr>
        <w:pStyle w:val="aa"/>
        <w:numPr>
          <w:ilvl w:val="0"/>
          <w:numId w:val="2"/>
        </w:numPr>
        <w:tabs>
          <w:tab w:val="left" w:pos="993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</w:t>
      </w:r>
      <w:r w:rsidR="00872CBE" w:rsidRPr="009F7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AB" w:rsidRPr="00872CBE" w:rsidRDefault="003D0148" w:rsidP="006E33D4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="00DF56AB" w:rsidRP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9EB">
        <w:rPr>
          <w:rFonts w:ascii="Times New Roman" w:hAnsi="Times New Roman" w:cs="Times New Roman"/>
          <w:b/>
          <w:sz w:val="24"/>
          <w:szCs w:val="24"/>
        </w:rPr>
        <w:t xml:space="preserve"> и способы их проверки</w:t>
      </w:r>
    </w:p>
    <w:p w:rsidR="00F849EB" w:rsidRPr="00717F15" w:rsidRDefault="00F849EB" w:rsidP="000C5E12">
      <w:pPr>
        <w:pStyle w:val="Default"/>
        <w:ind w:left="927"/>
        <w:jc w:val="both"/>
        <w:rPr>
          <w:b/>
          <w:i/>
          <w:color w:val="auto"/>
        </w:rPr>
      </w:pPr>
      <w:r w:rsidRPr="00717F15">
        <w:rPr>
          <w:b/>
          <w:bCs/>
          <w:i/>
          <w:color w:val="auto"/>
        </w:rPr>
        <w:t xml:space="preserve">Диагностический инструментарий </w:t>
      </w:r>
    </w:p>
    <w:p w:rsidR="00941A1D" w:rsidRDefault="006E33D4" w:rsidP="006E33D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color w:val="auto"/>
        </w:rPr>
      </w:pPr>
      <w:r>
        <w:rPr>
          <w:color w:val="auto"/>
        </w:rPr>
        <w:t>опросные листы</w:t>
      </w:r>
    </w:p>
    <w:p w:rsidR="00941A1D" w:rsidRDefault="006E33D4" w:rsidP="006E33D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color w:val="auto"/>
        </w:rPr>
      </w:pPr>
      <w:r>
        <w:rPr>
          <w:color w:val="auto"/>
        </w:rPr>
        <w:t>тесты</w:t>
      </w:r>
    </w:p>
    <w:p w:rsidR="00941A1D" w:rsidRDefault="00F849EB" w:rsidP="006E33D4">
      <w:pPr>
        <w:pStyle w:val="Default"/>
        <w:numPr>
          <w:ilvl w:val="0"/>
          <w:numId w:val="6"/>
        </w:numPr>
        <w:tabs>
          <w:tab w:val="left" w:pos="993"/>
        </w:tabs>
        <w:ind w:left="709" w:firstLine="0"/>
        <w:jc w:val="both"/>
        <w:rPr>
          <w:color w:val="auto"/>
        </w:rPr>
      </w:pPr>
      <w:r w:rsidRPr="00F849EB">
        <w:rPr>
          <w:color w:val="auto"/>
        </w:rPr>
        <w:t xml:space="preserve">карты индивидуального развития </w:t>
      </w:r>
    </w:p>
    <w:p w:rsidR="00F849EB" w:rsidRPr="00717F15" w:rsidRDefault="00F849EB" w:rsidP="009F7943">
      <w:pPr>
        <w:pStyle w:val="Default"/>
        <w:ind w:firstLine="851"/>
        <w:jc w:val="both"/>
        <w:rPr>
          <w:b/>
          <w:i/>
          <w:color w:val="auto"/>
        </w:rPr>
      </w:pPr>
      <w:r w:rsidRPr="00717F15">
        <w:rPr>
          <w:b/>
          <w:bCs/>
          <w:i/>
          <w:color w:val="auto"/>
        </w:rPr>
        <w:t xml:space="preserve">Формы контроля </w:t>
      </w:r>
    </w:p>
    <w:p w:rsidR="004C1AE6" w:rsidRDefault="004C1AE6" w:rsidP="006E33D4">
      <w:pPr>
        <w:pStyle w:val="aa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Начальный</w:t>
      </w:r>
    </w:p>
    <w:p w:rsidR="004C1AE6" w:rsidRDefault="004C1AE6" w:rsidP="006E33D4">
      <w:pPr>
        <w:pStyle w:val="aa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Рубежный</w:t>
      </w:r>
    </w:p>
    <w:p w:rsidR="00941A1D" w:rsidRPr="006A1850" w:rsidRDefault="00941A1D" w:rsidP="006E33D4">
      <w:pPr>
        <w:pStyle w:val="aa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850">
        <w:rPr>
          <w:rFonts w:ascii="Times New Roman" w:hAnsi="Times New Roman" w:cs="Times New Roman"/>
          <w:sz w:val="24"/>
          <w:szCs w:val="24"/>
          <w:lang w:eastAsia="ru-RU"/>
        </w:rPr>
        <w:t>Итоговый контроль:</w:t>
      </w:r>
    </w:p>
    <w:p w:rsidR="00941A1D" w:rsidRPr="00717F15" w:rsidRDefault="00941A1D" w:rsidP="004C1AE6">
      <w:pPr>
        <w:pStyle w:val="aa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F15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6E33D4">
        <w:rPr>
          <w:rFonts w:ascii="Times New Roman" w:hAnsi="Times New Roman" w:cs="Times New Roman"/>
          <w:i/>
          <w:sz w:val="24"/>
          <w:szCs w:val="24"/>
          <w:lang w:eastAsia="ru-RU"/>
        </w:rPr>
        <w:t>публичные выступления   ребёнка</w:t>
      </w:r>
    </w:p>
    <w:p w:rsidR="00941A1D" w:rsidRPr="00717F15" w:rsidRDefault="00941A1D" w:rsidP="004C1AE6">
      <w:pPr>
        <w:pStyle w:val="aa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F15">
        <w:rPr>
          <w:rFonts w:ascii="Times New Roman" w:hAnsi="Times New Roman" w:cs="Times New Roman"/>
          <w:i/>
          <w:sz w:val="24"/>
          <w:szCs w:val="24"/>
          <w:lang w:eastAsia="ru-RU"/>
        </w:rPr>
        <w:t>-участие в театрализованных пр</w:t>
      </w:r>
      <w:r w:rsidR="006E33D4">
        <w:rPr>
          <w:rFonts w:ascii="Times New Roman" w:hAnsi="Times New Roman" w:cs="Times New Roman"/>
          <w:i/>
          <w:sz w:val="24"/>
          <w:szCs w:val="24"/>
          <w:lang w:eastAsia="ru-RU"/>
        </w:rPr>
        <w:t>едставлениях, сценках, диалогах</w:t>
      </w:r>
    </w:p>
    <w:p w:rsidR="00941A1D" w:rsidRPr="00717F15" w:rsidRDefault="00941A1D" w:rsidP="004C1AE6">
      <w:pPr>
        <w:pStyle w:val="aa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F15">
        <w:rPr>
          <w:rFonts w:ascii="Times New Roman" w:hAnsi="Times New Roman" w:cs="Times New Roman"/>
          <w:i/>
          <w:sz w:val="24"/>
          <w:szCs w:val="24"/>
          <w:lang w:eastAsia="ru-RU"/>
        </w:rPr>
        <w:t>-иллюст</w:t>
      </w:r>
      <w:r w:rsidR="006E33D4">
        <w:rPr>
          <w:rFonts w:ascii="Times New Roman" w:hAnsi="Times New Roman" w:cs="Times New Roman"/>
          <w:i/>
          <w:sz w:val="24"/>
          <w:szCs w:val="24"/>
          <w:lang w:eastAsia="ru-RU"/>
        </w:rPr>
        <w:t>рирование, выразительное чтение</w:t>
      </w:r>
    </w:p>
    <w:p w:rsidR="00941A1D" w:rsidRPr="00717F15" w:rsidRDefault="00941A1D" w:rsidP="004C1AE6">
      <w:pPr>
        <w:pStyle w:val="aa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F15">
        <w:rPr>
          <w:rFonts w:ascii="Times New Roman" w:hAnsi="Times New Roman" w:cs="Times New Roman"/>
          <w:i/>
          <w:sz w:val="24"/>
          <w:szCs w:val="24"/>
          <w:lang w:eastAsia="ru-RU"/>
        </w:rPr>
        <w:t>-сочинение  стихотворений, з</w:t>
      </w:r>
      <w:r w:rsidR="006E33D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агадок, сказок, рассказов </w:t>
      </w:r>
    </w:p>
    <w:p w:rsidR="00941A1D" w:rsidRPr="00717F15" w:rsidRDefault="00941A1D" w:rsidP="004C1AE6">
      <w:pPr>
        <w:pStyle w:val="aa"/>
        <w:ind w:firstLine="99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7F15">
        <w:rPr>
          <w:rFonts w:ascii="Times New Roman" w:hAnsi="Times New Roman" w:cs="Times New Roman"/>
          <w:i/>
          <w:sz w:val="24"/>
          <w:szCs w:val="24"/>
          <w:lang w:eastAsia="ru-RU"/>
        </w:rPr>
        <w:t>-знание норм поведения и умение их соблюдать (через наблюдения учителя  во внеурочное время)</w:t>
      </w:r>
    </w:p>
    <w:p w:rsidR="00F849EB" w:rsidRPr="00717F15" w:rsidRDefault="00F849EB" w:rsidP="009F7943">
      <w:pPr>
        <w:pStyle w:val="Default"/>
        <w:ind w:left="567" w:firstLine="426"/>
        <w:jc w:val="both"/>
        <w:rPr>
          <w:b/>
          <w:i/>
          <w:color w:val="auto"/>
        </w:rPr>
      </w:pPr>
      <w:r w:rsidRPr="00717F15">
        <w:rPr>
          <w:b/>
          <w:bCs/>
          <w:i/>
          <w:color w:val="auto"/>
        </w:rPr>
        <w:t xml:space="preserve">Приёмы контроля </w:t>
      </w:r>
    </w:p>
    <w:p w:rsidR="00F849EB" w:rsidRDefault="00F849EB" w:rsidP="006E33D4">
      <w:pPr>
        <w:pStyle w:val="Default"/>
        <w:numPr>
          <w:ilvl w:val="0"/>
          <w:numId w:val="7"/>
        </w:numPr>
        <w:tabs>
          <w:tab w:val="left" w:pos="993"/>
        </w:tabs>
        <w:ind w:hanging="11"/>
        <w:jc w:val="both"/>
        <w:rPr>
          <w:color w:val="auto"/>
        </w:rPr>
      </w:pPr>
      <w:r w:rsidRPr="00F849EB">
        <w:rPr>
          <w:color w:val="auto"/>
        </w:rPr>
        <w:t xml:space="preserve">игровые задания, </w:t>
      </w:r>
    </w:p>
    <w:p w:rsidR="009F7943" w:rsidRPr="00717F15" w:rsidRDefault="00F849EB" w:rsidP="006E33D4">
      <w:pPr>
        <w:pStyle w:val="Default"/>
        <w:numPr>
          <w:ilvl w:val="0"/>
          <w:numId w:val="7"/>
        </w:numPr>
        <w:tabs>
          <w:tab w:val="left" w:pos="993"/>
        </w:tabs>
        <w:ind w:hanging="11"/>
        <w:jc w:val="both"/>
        <w:rPr>
          <w:color w:val="auto"/>
        </w:rPr>
      </w:pPr>
      <w:r w:rsidRPr="00F849EB">
        <w:rPr>
          <w:color w:val="auto"/>
        </w:rPr>
        <w:t xml:space="preserve">самостоятельная работа </w:t>
      </w:r>
    </w:p>
    <w:p w:rsidR="00E5768E" w:rsidRPr="00E5768E" w:rsidRDefault="00F849EB" w:rsidP="00E5768E">
      <w:pPr>
        <w:pStyle w:val="aa"/>
        <w:tabs>
          <w:tab w:val="left" w:pos="567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576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Требования к учащимся </w:t>
      </w:r>
    </w:p>
    <w:p w:rsidR="00E5768E" w:rsidRPr="00E5768E" w:rsidRDefault="00E5768E" w:rsidP="00E5768E">
      <w:pPr>
        <w:pStyle w:val="aa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68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обучающимися 1 класса представлены на двух уровнях – </w:t>
      </w:r>
      <w:proofErr w:type="gramStart"/>
      <w:r w:rsidRPr="00E5768E">
        <w:rPr>
          <w:rFonts w:ascii="Times New Roman" w:hAnsi="Times New Roman" w:cs="Times New Roman"/>
          <w:sz w:val="24"/>
          <w:szCs w:val="24"/>
        </w:rPr>
        <w:t>личностном</w:t>
      </w:r>
      <w:proofErr w:type="gramEnd"/>
      <w:r w:rsidRPr="00E57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E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5768E">
        <w:rPr>
          <w:rFonts w:ascii="Times New Roman" w:hAnsi="Times New Roman" w:cs="Times New Roman"/>
          <w:sz w:val="24"/>
          <w:szCs w:val="24"/>
        </w:rPr>
        <w:t>.</w:t>
      </w:r>
    </w:p>
    <w:p w:rsidR="00E5768E" w:rsidRPr="00E5768E" w:rsidRDefault="00E5768E" w:rsidP="00E5768E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5768E">
        <w:rPr>
          <w:rFonts w:ascii="Times New Roman" w:hAnsi="Times New Roman" w:cs="Times New Roman"/>
          <w:b/>
          <w:i/>
          <w:sz w:val="24"/>
          <w:szCs w:val="24"/>
        </w:rPr>
        <w:t>В результате осво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ения предметного содержания по программе </w:t>
      </w:r>
      <w:r w:rsidRPr="00E5768E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gramStart"/>
      <w:r w:rsidRPr="00E5768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5768E">
        <w:rPr>
          <w:rFonts w:ascii="Times New Roman" w:hAnsi="Times New Roman" w:cs="Times New Roman"/>
          <w:b/>
          <w:i/>
          <w:sz w:val="24"/>
          <w:szCs w:val="24"/>
        </w:rPr>
        <w:t>, оканчивающих 1 год обучения, формируются учебные действия:</w:t>
      </w:r>
      <w:r w:rsidRPr="00E57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68E" w:rsidRPr="0027727E" w:rsidRDefault="00E5768E" w:rsidP="00E5768E">
      <w:pPr>
        <w:pStyle w:val="aa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828D7">
        <w:rPr>
          <w:rFonts w:ascii="Times New Roman" w:hAnsi="Times New Roman"/>
          <w:b/>
          <w:sz w:val="24"/>
          <w:szCs w:val="24"/>
        </w:rPr>
        <w:t>ЛИЧНОСТНЫЕ</w:t>
      </w:r>
    </w:p>
    <w:p w:rsidR="00F849EB" w:rsidRPr="00E5768E" w:rsidRDefault="00E5768E" w:rsidP="00E5768E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727E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27727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7727E">
        <w:rPr>
          <w:rFonts w:ascii="Times New Roman" w:hAnsi="Times New Roman"/>
          <w:b/>
          <w:sz w:val="24"/>
          <w:szCs w:val="24"/>
        </w:rPr>
        <w:t xml:space="preserve"> будут сформированы</w:t>
      </w:r>
      <w:r w:rsidRPr="00E576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877E5" w:rsidRPr="00E5768E" w:rsidRDefault="00E5768E" w:rsidP="00E5768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68E">
        <w:rPr>
          <w:rFonts w:ascii="Times New Roman" w:hAnsi="Times New Roman" w:cs="Times New Roman"/>
          <w:sz w:val="24"/>
          <w:szCs w:val="24"/>
          <w:lang w:eastAsia="ru-RU"/>
        </w:rPr>
        <w:t xml:space="preserve">умение </w:t>
      </w:r>
      <w:r w:rsidR="005877E5" w:rsidRPr="00E5768E">
        <w:rPr>
          <w:rFonts w:ascii="Times New Roman" w:hAnsi="Times New Roman" w:cs="Times New Roman"/>
          <w:iCs/>
          <w:sz w:val="24"/>
          <w:szCs w:val="24"/>
          <w:lang w:eastAsia="ru-RU"/>
        </w:rPr>
        <w:t>осознавать</w:t>
      </w:r>
      <w:r w:rsidR="001A7FC7" w:rsidRPr="00E5768E">
        <w:rPr>
          <w:rFonts w:ascii="Times New Roman" w:hAnsi="Times New Roman" w:cs="Times New Roman"/>
          <w:sz w:val="24"/>
          <w:szCs w:val="24"/>
          <w:lang w:eastAsia="ru-RU"/>
        </w:rPr>
        <w:t> роль речи в жизни людей</w:t>
      </w:r>
    </w:p>
    <w:p w:rsidR="005877E5" w:rsidRPr="00E5768E" w:rsidRDefault="00E5768E" w:rsidP="00E5768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68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умение </w:t>
      </w:r>
      <w:r w:rsidR="005877E5" w:rsidRPr="00E5768E">
        <w:rPr>
          <w:rFonts w:ascii="Times New Roman" w:hAnsi="Times New Roman" w:cs="Times New Roman"/>
          <w:iCs/>
          <w:sz w:val="24"/>
          <w:szCs w:val="24"/>
          <w:lang w:eastAsia="ru-RU"/>
        </w:rPr>
        <w:t>оценивать</w:t>
      </w:r>
      <w:r w:rsidR="005877E5" w:rsidRPr="00E5768E">
        <w:rPr>
          <w:rFonts w:ascii="Times New Roman" w:hAnsi="Times New Roman" w:cs="Times New Roman"/>
          <w:sz w:val="24"/>
          <w:szCs w:val="24"/>
          <w:lang w:eastAsia="ru-RU"/>
        </w:rPr>
        <w:t> некоторые высказывания людей с точки зрения их уместности</w:t>
      </w:r>
      <w:r w:rsidR="001A7FC7" w:rsidRPr="00E5768E">
        <w:rPr>
          <w:rFonts w:ascii="Times New Roman" w:hAnsi="Times New Roman" w:cs="Times New Roman"/>
          <w:sz w:val="24"/>
          <w:szCs w:val="24"/>
          <w:lang w:eastAsia="ru-RU"/>
        </w:rPr>
        <w:t>, тактичности в данной ситуации</w:t>
      </w:r>
    </w:p>
    <w:p w:rsidR="005877E5" w:rsidRPr="00E5768E" w:rsidRDefault="005877E5" w:rsidP="00E5768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68E">
        <w:rPr>
          <w:rFonts w:ascii="Times New Roman" w:hAnsi="Times New Roman" w:cs="Times New Roman"/>
          <w:sz w:val="24"/>
          <w:szCs w:val="24"/>
          <w:lang w:eastAsia="ru-RU"/>
        </w:rPr>
        <w:t>правила вежливого, уместного поведения людей при общении (правила при разговоре,</w:t>
      </w:r>
      <w:r w:rsidR="00E5768E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приветствии, извинении и т.д.)</w:t>
      </w:r>
    </w:p>
    <w:p w:rsidR="00E5768E" w:rsidRDefault="00E5768E" w:rsidP="00E5768E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gramStart"/>
      <w:r w:rsidRPr="0027727E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7727E">
        <w:rPr>
          <w:rFonts w:ascii="Times New Roman" w:hAnsi="Times New Roman"/>
          <w:b/>
          <w:i/>
          <w:sz w:val="24"/>
          <w:szCs w:val="24"/>
        </w:rPr>
        <w:t xml:space="preserve"> могут быть сформированы:</w:t>
      </w:r>
    </w:p>
    <w:p w:rsidR="00E5768E" w:rsidRPr="0027727E" w:rsidRDefault="00E5768E" w:rsidP="00E5768E">
      <w:pPr>
        <w:pStyle w:val="aa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7727E">
        <w:rPr>
          <w:rFonts w:ascii="Times New Roman" w:hAnsi="Times New Roman"/>
          <w:i/>
          <w:sz w:val="24"/>
          <w:szCs w:val="24"/>
        </w:rPr>
        <w:t>уважительное отношение к созидательной деятельности человека на благо семьи, окружаю</w:t>
      </w:r>
      <w:r>
        <w:rPr>
          <w:rFonts w:ascii="Times New Roman" w:hAnsi="Times New Roman"/>
          <w:i/>
          <w:sz w:val="24"/>
          <w:szCs w:val="24"/>
        </w:rPr>
        <w:t>щего мира</w:t>
      </w:r>
    </w:p>
    <w:p w:rsidR="00E5768E" w:rsidRPr="0027727E" w:rsidRDefault="00E5768E" w:rsidP="00E5768E">
      <w:pPr>
        <w:pStyle w:val="aa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27727E">
        <w:rPr>
          <w:rFonts w:ascii="Times New Roman" w:hAnsi="Times New Roman"/>
          <w:i/>
          <w:sz w:val="24"/>
          <w:szCs w:val="24"/>
        </w:rPr>
        <w:t xml:space="preserve">установка на здоровый образ жизни и </w:t>
      </w:r>
      <w:r>
        <w:rPr>
          <w:rFonts w:ascii="Times New Roman" w:hAnsi="Times New Roman"/>
          <w:i/>
          <w:sz w:val="24"/>
          <w:szCs w:val="24"/>
        </w:rPr>
        <w:t>её реализация в своём поведении</w:t>
      </w:r>
    </w:p>
    <w:p w:rsidR="000B1FE5" w:rsidRPr="0027727E" w:rsidRDefault="000B1FE5" w:rsidP="000B1FE5">
      <w:pPr>
        <w:pStyle w:val="aa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7727E">
        <w:rPr>
          <w:rFonts w:ascii="Times New Roman" w:hAnsi="Times New Roman"/>
          <w:b/>
          <w:sz w:val="24"/>
          <w:szCs w:val="24"/>
        </w:rPr>
        <w:t>МЕТАПРЕДМЕТНЫЕ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7727E">
        <w:rPr>
          <w:rFonts w:ascii="Times New Roman" w:hAnsi="Times New Roman"/>
          <w:b/>
          <w:sz w:val="24"/>
          <w:szCs w:val="24"/>
        </w:rPr>
        <w:t>Регулятивные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7727E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0B1FE5" w:rsidRPr="0027727E" w:rsidRDefault="000B1FE5" w:rsidP="000B1FE5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NewtonCSanPin-Bold" w:hAnsi="Times New Roman"/>
          <w:bCs/>
          <w:sz w:val="24"/>
          <w:szCs w:val="24"/>
        </w:rPr>
      </w:pPr>
      <w:r w:rsidRPr="0027727E">
        <w:rPr>
          <w:rFonts w:ascii="Times New Roman" w:eastAsia="NewtonCSanPin-Bold" w:hAnsi="Times New Roman"/>
          <w:bCs/>
          <w:sz w:val="24"/>
          <w:szCs w:val="24"/>
        </w:rPr>
        <w:t>со</w:t>
      </w:r>
      <w:r>
        <w:rPr>
          <w:rFonts w:ascii="Times New Roman" w:eastAsia="NewtonCSanPin-Bold" w:hAnsi="Times New Roman"/>
          <w:bCs/>
          <w:sz w:val="24"/>
          <w:szCs w:val="24"/>
        </w:rPr>
        <w:t xml:space="preserve">ставлять план выполнения задач </w:t>
      </w:r>
      <w:r w:rsidRPr="0027727E">
        <w:rPr>
          <w:rFonts w:ascii="Times New Roman" w:eastAsia="NewtonCSanPin-Bold" w:hAnsi="Times New Roman"/>
          <w:bCs/>
          <w:sz w:val="24"/>
          <w:szCs w:val="24"/>
        </w:rPr>
        <w:t>совместно с учителем</w:t>
      </w:r>
    </w:p>
    <w:p w:rsidR="000B1FE5" w:rsidRPr="0027727E" w:rsidRDefault="000B1FE5" w:rsidP="000B1FE5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NewtonCSanPin-Bold" w:hAnsi="Times New Roman"/>
          <w:bCs/>
          <w:sz w:val="24"/>
          <w:szCs w:val="24"/>
        </w:rPr>
      </w:pPr>
      <w:r w:rsidRPr="0027727E">
        <w:rPr>
          <w:rFonts w:ascii="Times New Roman" w:eastAsia="NewtonCSanPin-Bold" w:hAnsi="Times New Roman"/>
          <w:bCs/>
          <w:sz w:val="24"/>
          <w:szCs w:val="24"/>
        </w:rPr>
        <w:t>сверять свои действия с целью и</w:t>
      </w:r>
      <w:r>
        <w:rPr>
          <w:rFonts w:ascii="Times New Roman" w:eastAsia="NewtonCSanPin-Bold" w:hAnsi="Times New Roman"/>
          <w:bCs/>
          <w:sz w:val="24"/>
          <w:szCs w:val="24"/>
        </w:rPr>
        <w:t xml:space="preserve"> </w:t>
      </w:r>
      <w:r w:rsidRPr="0027727E">
        <w:rPr>
          <w:rFonts w:ascii="Times New Roman" w:eastAsia="NewtonCSanPin-Bold" w:hAnsi="Times New Roman"/>
          <w:bCs/>
          <w:sz w:val="24"/>
          <w:szCs w:val="24"/>
        </w:rPr>
        <w:t>исправлять ошибки с помощью учителя</w:t>
      </w:r>
    </w:p>
    <w:p w:rsidR="000B1FE5" w:rsidRPr="0027727E" w:rsidRDefault="000B1FE5" w:rsidP="000B1FE5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7727E">
        <w:rPr>
          <w:rFonts w:ascii="Times New Roman" w:hAnsi="Times New Roman"/>
          <w:sz w:val="24"/>
          <w:szCs w:val="24"/>
        </w:rPr>
        <w:t>осваивать способы решения проблем творческого и поискового характера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7727E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27727E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0B1FE5" w:rsidRPr="0027727E" w:rsidRDefault="000B1FE5" w:rsidP="000B1FE5">
      <w:pPr>
        <w:pStyle w:val="aa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7727E">
        <w:rPr>
          <w:rFonts w:ascii="Times New Roman" w:hAnsi="Times New Roman"/>
          <w:i/>
          <w:sz w:val="24"/>
          <w:szCs w:val="24"/>
        </w:rPr>
        <w:t>оценивать учебные действия в соответствии с поставленной задачей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7727E">
        <w:rPr>
          <w:rFonts w:ascii="Times New Roman" w:hAnsi="Times New Roman"/>
          <w:b/>
          <w:bCs/>
          <w:iCs/>
          <w:sz w:val="24"/>
          <w:szCs w:val="24"/>
        </w:rPr>
        <w:t>Познавательные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7727E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0B1FE5" w:rsidRPr="0027727E" w:rsidRDefault="000B1FE5" w:rsidP="000B1FE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727E">
        <w:rPr>
          <w:rFonts w:ascii="Times New Roman" w:hAnsi="Times New Roman"/>
          <w:sz w:val="24"/>
          <w:szCs w:val="24"/>
        </w:rPr>
        <w:t>понимать информацию, представленную в виде текста, рисунков</w:t>
      </w:r>
    </w:p>
    <w:p w:rsidR="000B1FE5" w:rsidRPr="0027727E" w:rsidRDefault="000B1FE5" w:rsidP="000B1FE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727E"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</w:t>
      </w:r>
    </w:p>
    <w:p w:rsidR="000B1FE5" w:rsidRPr="0027727E" w:rsidRDefault="000B1FE5" w:rsidP="000B1FE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727E">
        <w:rPr>
          <w:rFonts w:ascii="Times New Roman" w:hAnsi="Times New Roman"/>
          <w:sz w:val="24"/>
          <w:szCs w:val="24"/>
        </w:rPr>
        <w:t>группировать, классифицировать предметы, объекты на основе существенных признаков, по заданным критериям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i/>
          <w:sz w:val="24"/>
          <w:szCs w:val="24"/>
        </w:rPr>
      </w:pPr>
      <w:r w:rsidRPr="0027727E">
        <w:rPr>
          <w:rFonts w:ascii="Times New Roman" w:hAnsi="Times New Roman"/>
          <w:b/>
          <w:i/>
          <w:sz w:val="24"/>
          <w:szCs w:val="24"/>
        </w:rPr>
        <w:t>получат возможность научиться:</w:t>
      </w:r>
    </w:p>
    <w:p w:rsidR="000B1FE5" w:rsidRPr="0027727E" w:rsidRDefault="000B1FE5" w:rsidP="000B1FE5">
      <w:pPr>
        <w:pStyle w:val="aa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7727E">
        <w:rPr>
          <w:rFonts w:ascii="Times New Roman" w:hAnsi="Times New Roman"/>
          <w:i/>
          <w:sz w:val="24"/>
          <w:szCs w:val="24"/>
        </w:rPr>
        <w:t xml:space="preserve">выбирать задание </w:t>
      </w:r>
      <w:proofErr w:type="gramStart"/>
      <w:r w:rsidRPr="0027727E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27727E">
        <w:rPr>
          <w:rFonts w:ascii="Times New Roman" w:hAnsi="Times New Roman"/>
          <w:i/>
          <w:sz w:val="24"/>
          <w:szCs w:val="24"/>
        </w:rPr>
        <w:t xml:space="preserve"> предложенных, основываясь на своих интересах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7727E"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</w:p>
    <w:p w:rsidR="000B1FE5" w:rsidRPr="0027727E" w:rsidRDefault="000B1FE5" w:rsidP="000B1F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7727E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0B1FE5" w:rsidRPr="000B1FE5" w:rsidRDefault="000B1FE5" w:rsidP="000B1FE5">
      <w:pPr>
        <w:pStyle w:val="aa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соблюдать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некоторые правила вежливого общения в урочной и внеурочной деятельности</w:t>
      </w:r>
    </w:p>
    <w:p w:rsidR="000B1FE5" w:rsidRPr="000B1FE5" w:rsidRDefault="000B1FE5" w:rsidP="000B1FE5">
      <w:pPr>
        <w:pStyle w:val="aa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реализовывать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простое высказывание на заданную тему</w:t>
      </w:r>
    </w:p>
    <w:p w:rsidR="000B1FE5" w:rsidRPr="000B1FE5" w:rsidRDefault="000B1FE5" w:rsidP="000B1FE5">
      <w:pPr>
        <w:pStyle w:val="aa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ориентироваться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в своей системе знаний: приводить примеры удачного и неудачного общения в своей жизни и жизни окружающих</w:t>
      </w:r>
    </w:p>
    <w:p w:rsidR="000B1FE5" w:rsidRPr="000B1FE5" w:rsidRDefault="000B1FE5" w:rsidP="000B1FE5">
      <w:pPr>
        <w:pStyle w:val="aa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самостоятельно работать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с некоторыми заданиями учебника, осознавать недостаток информации, использовать школьные толковые словари</w:t>
      </w:r>
    </w:p>
    <w:p w:rsidR="000B1FE5" w:rsidRPr="000B1FE5" w:rsidRDefault="000B1FE5" w:rsidP="000B1FE5">
      <w:pPr>
        <w:pStyle w:val="aa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FE5">
        <w:rPr>
          <w:rFonts w:ascii="Times New Roman" w:hAnsi="Times New Roman" w:cs="Times New Roman"/>
          <w:sz w:val="24"/>
          <w:szCs w:val="24"/>
          <w:lang w:eastAsia="ru-RU"/>
        </w:rPr>
        <w:t>учиться </w:t>
      </w: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о распределении ролей в игре, работы в совместной деятельности</w:t>
      </w:r>
    </w:p>
    <w:p w:rsidR="000B1FE5" w:rsidRPr="000B1FE5" w:rsidRDefault="000B1FE5" w:rsidP="000B1FE5">
      <w:pPr>
        <w:pStyle w:val="aa"/>
        <w:numPr>
          <w:ilvl w:val="0"/>
          <w:numId w:val="23"/>
        </w:numPr>
        <w:ind w:firstLine="27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делать простые выводы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B1FE5">
        <w:rPr>
          <w:rFonts w:ascii="Times New Roman" w:hAnsi="Times New Roman" w:cs="Times New Roman"/>
          <w:iCs/>
          <w:sz w:val="24"/>
          <w:szCs w:val="24"/>
          <w:lang w:eastAsia="ru-RU"/>
        </w:rPr>
        <w:t>обобщения</w:t>
      </w:r>
      <w:r w:rsidRPr="000B1FE5">
        <w:rPr>
          <w:rFonts w:ascii="Times New Roman" w:hAnsi="Times New Roman" w:cs="Times New Roman"/>
          <w:sz w:val="24"/>
          <w:szCs w:val="24"/>
          <w:lang w:eastAsia="ru-RU"/>
        </w:rPr>
        <w:t> в результате совместной работы класса</w:t>
      </w:r>
    </w:p>
    <w:p w:rsidR="00CE0EDE" w:rsidRDefault="00CE0EDE" w:rsidP="000B1FE5">
      <w:pPr>
        <w:pStyle w:val="ac"/>
        <w:ind w:left="153" w:firstLine="0"/>
        <w:jc w:val="center"/>
        <w:rPr>
          <w:rFonts w:ascii="Times New Roman" w:hAnsi="Times New Roman" w:cs="Times New Roman"/>
          <w:b/>
        </w:rPr>
      </w:pPr>
    </w:p>
    <w:p w:rsidR="000B1FE5" w:rsidRPr="000B1FE5" w:rsidRDefault="000B1FE5" w:rsidP="000B1FE5">
      <w:pPr>
        <w:pStyle w:val="ac"/>
        <w:ind w:left="153" w:firstLine="0"/>
        <w:jc w:val="center"/>
        <w:rPr>
          <w:rFonts w:ascii="Times New Roman" w:hAnsi="Times New Roman" w:cs="Times New Roman"/>
          <w:b/>
        </w:rPr>
      </w:pPr>
      <w:r w:rsidRPr="000B1FE5">
        <w:rPr>
          <w:rFonts w:ascii="Times New Roman" w:hAnsi="Times New Roman" w:cs="Times New Roman"/>
          <w:b/>
        </w:rPr>
        <w:t>ПРЕДМЕТНЫЕ</w:t>
      </w:r>
    </w:p>
    <w:p w:rsidR="000B1FE5" w:rsidRPr="004064D9" w:rsidRDefault="000B1FE5" w:rsidP="000B1FE5">
      <w:pPr>
        <w:pStyle w:val="afa"/>
        <w:tabs>
          <w:tab w:val="left" w:pos="142"/>
        </w:tabs>
        <w:spacing w:line="240" w:lineRule="auto"/>
        <w:ind w:left="-142" w:firstLine="0"/>
        <w:rPr>
          <w:b/>
          <w:sz w:val="24"/>
          <w:lang w:val="ru-RU"/>
        </w:rPr>
      </w:pPr>
      <w:r w:rsidRPr="004064D9">
        <w:rPr>
          <w:b/>
          <w:sz w:val="24"/>
          <w:lang w:val="ru-RU"/>
        </w:rPr>
        <w:t>Учащийся научится:</w:t>
      </w:r>
    </w:p>
    <w:p w:rsidR="000B1FE5" w:rsidRPr="001A7FC7" w:rsidRDefault="000B1FE5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хорошим слушателем</w:t>
      </w:r>
    </w:p>
    <w:p w:rsidR="000B1FE5" w:rsidRDefault="000B1FE5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выразительно чит</w:t>
      </w:r>
      <w:r>
        <w:rPr>
          <w:rFonts w:ascii="Times New Roman" w:hAnsi="Times New Roman" w:cs="Times New Roman"/>
          <w:sz w:val="24"/>
          <w:szCs w:val="24"/>
        </w:rPr>
        <w:t>ать небольшой текст по  образцу</w:t>
      </w:r>
    </w:p>
    <w:p w:rsidR="00EC0F66" w:rsidRPr="001A7FC7" w:rsidRDefault="00EC0F66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родствен</w:t>
      </w:r>
      <w:r w:rsidRPr="001A7FC7">
        <w:rPr>
          <w:rFonts w:ascii="Times New Roman" w:hAnsi="Times New Roman" w:cs="Times New Roman"/>
          <w:sz w:val="24"/>
          <w:szCs w:val="24"/>
        </w:rPr>
        <w:t xml:space="preserve">ные слова, </w:t>
      </w:r>
      <w:r>
        <w:rPr>
          <w:rFonts w:ascii="Times New Roman" w:hAnsi="Times New Roman" w:cs="Times New Roman"/>
          <w:sz w:val="24"/>
          <w:szCs w:val="24"/>
        </w:rPr>
        <w:t>синонимы, антонимы</w:t>
      </w:r>
    </w:p>
    <w:p w:rsidR="00EC0F66" w:rsidRPr="001A7FC7" w:rsidRDefault="00EC0F66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отличать текст как тематическое и смысловое</w:t>
      </w:r>
      <w:r>
        <w:rPr>
          <w:rFonts w:ascii="Times New Roman" w:hAnsi="Times New Roman" w:cs="Times New Roman"/>
          <w:sz w:val="24"/>
          <w:szCs w:val="24"/>
        </w:rPr>
        <w:t xml:space="preserve"> единство от набора предложений</w:t>
      </w:r>
    </w:p>
    <w:p w:rsidR="00EC0F66" w:rsidRPr="001A7FC7" w:rsidRDefault="00EC0F66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 xml:space="preserve">определять по заголовку, о чем говорится в тексте, </w:t>
      </w:r>
      <w:r>
        <w:rPr>
          <w:rFonts w:ascii="Times New Roman" w:hAnsi="Times New Roman" w:cs="Times New Roman"/>
          <w:sz w:val="24"/>
          <w:szCs w:val="24"/>
        </w:rPr>
        <w:t>выделять в тексте опорные слова</w:t>
      </w:r>
    </w:p>
    <w:p w:rsidR="000B1FE5" w:rsidRPr="001A7FC7" w:rsidRDefault="000B1FE5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типы текстов</w:t>
      </w:r>
    </w:p>
    <w:p w:rsidR="00913A8E" w:rsidRPr="00EC0F66" w:rsidRDefault="000B1FE5" w:rsidP="00EC0F66">
      <w:pPr>
        <w:pStyle w:val="a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A7FC7">
        <w:rPr>
          <w:rFonts w:ascii="Times New Roman" w:hAnsi="Times New Roman" w:cs="Times New Roman"/>
          <w:sz w:val="24"/>
          <w:szCs w:val="24"/>
        </w:rPr>
        <w:t>устанавли</w:t>
      </w:r>
      <w:r>
        <w:rPr>
          <w:rFonts w:ascii="Times New Roman" w:hAnsi="Times New Roman" w:cs="Times New Roman"/>
          <w:sz w:val="24"/>
          <w:szCs w:val="24"/>
        </w:rPr>
        <w:t>вать связь предложений в тексте</w:t>
      </w:r>
    </w:p>
    <w:p w:rsidR="000B1FE5" w:rsidRPr="000B1FE5" w:rsidRDefault="000B1FE5" w:rsidP="000B1FE5">
      <w:pPr>
        <w:tabs>
          <w:tab w:val="left" w:pos="0"/>
          <w:tab w:val="left" w:pos="142"/>
          <w:tab w:val="left" w:pos="993"/>
          <w:tab w:val="left" w:pos="1276"/>
        </w:tabs>
        <w:ind w:left="-142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FE5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EC0F66" w:rsidRDefault="00EC0F66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</w:rPr>
        <w:t xml:space="preserve">редактировать предложения </w:t>
      </w:r>
    </w:p>
    <w:p w:rsidR="00EC0F66" w:rsidRPr="00EC0F66" w:rsidRDefault="00EC0F66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</w:rPr>
        <w:t>сочинять на основе данного сюжета, используя средства выразительности</w:t>
      </w:r>
    </w:p>
    <w:p w:rsidR="00913A8E" w:rsidRPr="00EC0F66" w:rsidRDefault="00913A8E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</w:rPr>
        <w:t>уместно использовать  изученные средства общения в устных высказываниях (жесты, мимика, телодвижения, интонацию)</w:t>
      </w:r>
    </w:p>
    <w:p w:rsidR="00EC0F66" w:rsidRPr="00EC0F66" w:rsidRDefault="00913A8E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</w:rPr>
        <w:t>определять степень вежливого поведе</w:t>
      </w:r>
      <w:r w:rsidR="00EC0F66" w:rsidRPr="00EC0F66">
        <w:rPr>
          <w:rFonts w:ascii="Times New Roman" w:hAnsi="Times New Roman" w:cs="Times New Roman"/>
          <w:i/>
          <w:sz w:val="24"/>
          <w:szCs w:val="24"/>
        </w:rPr>
        <w:t>ния</w:t>
      </w:r>
      <w:r w:rsidR="00EC0F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0F66" w:rsidRPr="00EC0F66">
        <w:rPr>
          <w:rFonts w:ascii="Times New Roman" w:hAnsi="Times New Roman" w:cs="Times New Roman"/>
          <w:i/>
          <w:sz w:val="24"/>
          <w:szCs w:val="24"/>
        </w:rPr>
        <w:t xml:space="preserve"> учи</w:t>
      </w:r>
      <w:r w:rsidR="00EC0F66">
        <w:rPr>
          <w:rFonts w:ascii="Times New Roman" w:hAnsi="Times New Roman" w:cs="Times New Roman"/>
          <w:i/>
          <w:sz w:val="24"/>
          <w:szCs w:val="24"/>
        </w:rPr>
        <w:t>тывать ситуацию общения</w:t>
      </w:r>
    </w:p>
    <w:p w:rsidR="00EC0F66" w:rsidRDefault="00913A8E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</w:rPr>
        <w:t>вступат</w:t>
      </w:r>
      <w:r w:rsidR="00EC0F66" w:rsidRPr="00EC0F66">
        <w:rPr>
          <w:rFonts w:ascii="Times New Roman" w:hAnsi="Times New Roman" w:cs="Times New Roman"/>
          <w:i/>
          <w:sz w:val="24"/>
          <w:szCs w:val="24"/>
        </w:rPr>
        <w:t>ь в контакт и поддерживать его</w:t>
      </w:r>
      <w:r w:rsidRPr="00EC0F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A8E" w:rsidRPr="00EC0F66" w:rsidRDefault="00913A8E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</w:rPr>
        <w:t xml:space="preserve">благодарить, приветствовать, прощаться, используя соответствующие этикетные формы </w:t>
      </w:r>
    </w:p>
    <w:p w:rsidR="00EC0F66" w:rsidRPr="00EC0F66" w:rsidRDefault="00EC0F66" w:rsidP="00EC0F66">
      <w:pPr>
        <w:pStyle w:val="aa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EC0F66">
        <w:rPr>
          <w:rFonts w:ascii="Times New Roman" w:hAnsi="Times New Roman" w:cs="Times New Roman"/>
          <w:i/>
          <w:sz w:val="24"/>
          <w:szCs w:val="24"/>
          <w:lang w:eastAsia="ru-RU"/>
        </w:rPr>
        <w:t>соблюдать речевой этикет </w:t>
      </w:r>
    </w:p>
    <w:p w:rsidR="00A753FA" w:rsidRPr="00F41607" w:rsidRDefault="00165911" w:rsidP="00F4160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59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5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</w:t>
      </w:r>
      <w:r w:rsidR="00A753FA" w:rsidRPr="00A753F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1431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940"/>
        <w:gridCol w:w="3816"/>
        <w:gridCol w:w="2056"/>
        <w:gridCol w:w="2208"/>
      </w:tblGrid>
      <w:tr w:rsidR="00A753FA" w:rsidRPr="002A3779" w:rsidTr="00F41607"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2A3779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2A3779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2A3779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2A3779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2A3779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753FA" w:rsidRPr="00C679AC" w:rsidTr="00F41607"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753FA" w:rsidP="006E33D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C679AC" w:rsidRDefault="00A753FA" w:rsidP="004C1A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F92538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F92538" w:rsidP="004C1AE6">
            <w:pPr>
              <w:pStyle w:val="aa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F92538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53FA" w:rsidRPr="00C679AC" w:rsidTr="00F41607"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753FA" w:rsidP="006E33D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C679AC" w:rsidRDefault="00A753FA" w:rsidP="004C1A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376C0D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3FA" w:rsidRPr="00C679AC" w:rsidTr="00F41607"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Default="009F7943" w:rsidP="006E33D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0F2632" w:rsidRDefault="000F2632" w:rsidP="004C1A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F92538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53FA" w:rsidRPr="00C679AC" w:rsidTr="00F41607"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Default="00A753FA" w:rsidP="006E33D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Default="00A753FA" w:rsidP="004C1A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376C0D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53FA" w:rsidRPr="00C679AC" w:rsidTr="00F41607"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753FA" w:rsidP="006E33D4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C679AC" w:rsidRDefault="00A753FA" w:rsidP="004C1AE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речи. 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376C0D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C679AC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53FA" w:rsidRPr="002A3779" w:rsidTr="00F41607">
        <w:trPr>
          <w:trHeight w:val="26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3FA" w:rsidRPr="002A3779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2A3779" w:rsidRDefault="009F7943" w:rsidP="009F7943">
            <w:pPr>
              <w:pStyle w:val="a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9F7943" w:rsidRDefault="00A753FA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9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2A3779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FA" w:rsidRPr="002A3779" w:rsidRDefault="00A92C7B" w:rsidP="004C1AE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</w:tbl>
    <w:p w:rsidR="00552208" w:rsidRPr="002A3779" w:rsidRDefault="00552208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56AB" w:rsidRPr="00F41607" w:rsidRDefault="00165911" w:rsidP="00F4160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9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65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Содержание программы </w:t>
      </w:r>
    </w:p>
    <w:p w:rsidR="00DF56AB" w:rsidRPr="00552208" w:rsidRDefault="00DF56AB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08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552208">
        <w:rPr>
          <w:rFonts w:ascii="Times New Roman" w:hAnsi="Times New Roman" w:cs="Times New Roman"/>
          <w:b/>
          <w:sz w:val="24"/>
          <w:szCs w:val="24"/>
        </w:rPr>
        <w:t>Речь (</w:t>
      </w:r>
      <w:r w:rsidR="00FE79A2">
        <w:rPr>
          <w:rFonts w:ascii="Times New Roman" w:hAnsi="Times New Roman" w:cs="Times New Roman"/>
          <w:b/>
          <w:sz w:val="24"/>
          <w:szCs w:val="24"/>
        </w:rPr>
        <w:t>4</w:t>
      </w:r>
      <w:r w:rsidR="00552208">
        <w:rPr>
          <w:rFonts w:ascii="Times New Roman" w:hAnsi="Times New Roman" w:cs="Times New Roman"/>
          <w:b/>
          <w:sz w:val="24"/>
          <w:szCs w:val="24"/>
        </w:rPr>
        <w:t>ч)</w:t>
      </w:r>
    </w:p>
    <w:p w:rsidR="004D4380" w:rsidRPr="00C679AC" w:rsidRDefault="004D4380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="00552208" w:rsidRPr="00C679AC">
        <w:rPr>
          <w:rFonts w:ascii="Times New Roman" w:hAnsi="Times New Roman" w:cs="Times New Roman"/>
          <w:sz w:val="24"/>
          <w:szCs w:val="24"/>
          <w:lang w:eastAsia="ru-RU"/>
        </w:rPr>
        <w:t>Речь и 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 жизни. </w:t>
      </w:r>
      <w:r w:rsidR="00552208">
        <w:rPr>
          <w:rFonts w:ascii="Times New Roman" w:hAnsi="Times New Roman" w:cs="Times New Roman"/>
          <w:sz w:val="24"/>
          <w:szCs w:val="24"/>
          <w:lang w:eastAsia="ru-RU"/>
        </w:rPr>
        <w:t xml:space="preserve">Устная </w:t>
      </w:r>
      <w:r w:rsidR="00552208" w:rsidRPr="00C679AC">
        <w:rPr>
          <w:rFonts w:ascii="Times New Roman" w:hAnsi="Times New Roman" w:cs="Times New Roman"/>
          <w:sz w:val="24"/>
          <w:szCs w:val="24"/>
          <w:lang w:eastAsia="ru-RU"/>
        </w:rPr>
        <w:t>и письменная речь. Особенн</w:t>
      </w:r>
      <w:r w:rsidR="00552208">
        <w:rPr>
          <w:rFonts w:ascii="Times New Roman" w:hAnsi="Times New Roman" w:cs="Times New Roman"/>
          <w:sz w:val="24"/>
          <w:szCs w:val="24"/>
          <w:lang w:eastAsia="ru-RU"/>
        </w:rPr>
        <w:t>ости устной речи: окраска голоса</w:t>
      </w:r>
      <w:r w:rsidR="00552208" w:rsidRPr="00C679AC">
        <w:rPr>
          <w:rFonts w:ascii="Times New Roman" w:hAnsi="Times New Roman" w:cs="Times New Roman"/>
          <w:sz w:val="24"/>
          <w:szCs w:val="24"/>
          <w:lang w:eastAsia="ru-RU"/>
        </w:rPr>
        <w:t>, громкость, темп.</w:t>
      </w:r>
      <w:r w:rsidRPr="004D4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Виды речевой деятельности.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ушание. Правила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слушающего.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Говорение. Голос, его окраска, громкость, темп устной речи. Правила для собеседников. (Не говори долго; 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то, что хорошо знаешь и т.д.)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Письменная речь. Графическая структура письменного текста: шрифтовые выделения. (О чём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 говорят шрифт, иллюстрации.) </w:t>
      </w:r>
    </w:p>
    <w:p w:rsidR="00552208" w:rsidRPr="00C679AC" w:rsidRDefault="00DF56AB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="00552208" w:rsidRPr="00C679AC">
        <w:rPr>
          <w:rFonts w:ascii="Times New Roman" w:hAnsi="Times New Roman" w:cs="Times New Roman"/>
          <w:sz w:val="24"/>
          <w:szCs w:val="24"/>
          <w:lang w:eastAsia="ru-RU"/>
        </w:rPr>
        <w:t>Умение регулировать громкость речи, темп речи, пользоваться дыхание в процессе речи. Умение выразительно читать небольшой текст по образцу, данному учителем. Знание нескольких скороговорок.</w:t>
      </w:r>
    </w:p>
    <w:p w:rsidR="00DF56AB" w:rsidRPr="00C679AC" w:rsidRDefault="00DF56AB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Воспитательный компонент: </w:t>
      </w:r>
      <w:r w:rsidR="00A720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Игры «Хитрые звуки»,</w:t>
      </w:r>
      <w:r w:rsidR="00A72000" w:rsidRPr="00A72000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A72000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>«</w:t>
      </w:r>
      <w:r w:rsidR="00A72000" w:rsidRPr="00A720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Догадайся, о какой букве идёт речь?</w:t>
      </w:r>
      <w:r w:rsidR="00324E19">
        <w:rPr>
          <w:rFonts w:ascii="Times New Roman" w:hAnsi="Times New Roman" w:cs="Times New Roman"/>
          <w:sz w:val="24"/>
          <w:szCs w:val="24"/>
        </w:rPr>
        <w:t>», конкурс</w:t>
      </w:r>
      <w:r w:rsidR="00A72000">
        <w:rPr>
          <w:rFonts w:ascii="Times New Roman" w:hAnsi="Times New Roman" w:cs="Times New Roman"/>
          <w:sz w:val="24"/>
          <w:szCs w:val="24"/>
        </w:rPr>
        <w:t xml:space="preserve"> «Выразительное чтение отрывка текста», беседы</w:t>
      </w:r>
      <w:r w:rsidR="00A72000" w:rsidRPr="00A72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2000">
        <w:rPr>
          <w:rFonts w:ascii="Times New Roman" w:hAnsi="Times New Roman" w:cs="Times New Roman"/>
          <w:sz w:val="24"/>
          <w:szCs w:val="24"/>
          <w:lang w:eastAsia="ru-RU"/>
        </w:rPr>
        <w:t>«Для чего нужна речь», «Правила слушателя»</w:t>
      </w:r>
      <w:r w:rsidR="00324E19">
        <w:rPr>
          <w:rFonts w:ascii="Times New Roman" w:hAnsi="Times New Roman" w:cs="Times New Roman"/>
          <w:sz w:val="24"/>
          <w:szCs w:val="24"/>
        </w:rPr>
        <w:t>.</w:t>
      </w:r>
    </w:p>
    <w:p w:rsidR="00552208" w:rsidRPr="00552208" w:rsidRDefault="00552208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08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>
        <w:rPr>
          <w:rFonts w:ascii="Times New Roman" w:hAnsi="Times New Roman" w:cs="Times New Roman"/>
          <w:b/>
          <w:sz w:val="24"/>
          <w:szCs w:val="24"/>
        </w:rPr>
        <w:t>Слово (</w:t>
      </w:r>
      <w:r w:rsidR="00FE79A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552208" w:rsidRPr="00C679AC" w:rsidRDefault="00552208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Слово.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Лексическое значение слова. Толковый словарь. Однозначные и многозначные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слова. Слова</w:t>
      </w:r>
      <w:r w:rsidR="00B55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«родственники». 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Слова – «родственники» и слова – «друзья» (синонимы). Слова, противоположные по смыслу (антонимы).</w:t>
      </w:r>
    </w:p>
    <w:p w:rsidR="00552208" w:rsidRPr="00C679AC" w:rsidRDefault="00552208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552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Умение выделить слова</w:t>
      </w:r>
      <w:r w:rsidR="00B55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- «родственники» среди других слов, подобрать к данному слову   слов</w:t>
      </w:r>
      <w:proofErr w:type="gramStart"/>
      <w:r w:rsidRPr="00C679AC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 «родственники», установить общность их значения на основе элементарного словообразовательного анализа. Установить общность написания слов - «родственников».</w:t>
      </w:r>
    </w:p>
    <w:p w:rsidR="00552208" w:rsidRPr="00C679AC" w:rsidRDefault="00552208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sz w:val="24"/>
          <w:szCs w:val="24"/>
          <w:lang w:eastAsia="ru-RU"/>
        </w:rPr>
        <w:t>Умение определит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лексическое значение слова, в том числе на основе словообразовательного анализа. Умение определить лексическое значение многозначного слова по сюж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етным картинкам, в контексте.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Умение выбрать синонимы, антонимы в тексте, подобрать сино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нимы, антонимы к данному слову. </w:t>
      </w:r>
    </w:p>
    <w:p w:rsidR="00B55F7D" w:rsidRPr="00C679AC" w:rsidRDefault="00B55F7D" w:rsidP="00B55F7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Воспитательный компонент: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Игры </w:t>
      </w:r>
      <w:r w:rsidRPr="00A720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« Новые слова», « Самый внимательный», « Точки», </w:t>
      </w:r>
      <w:r>
        <w:rPr>
          <w:rFonts w:ascii="Times New Roman" w:hAnsi="Times New Roman" w:cs="Times New Roman"/>
          <w:sz w:val="24"/>
          <w:szCs w:val="24"/>
        </w:rPr>
        <w:t>конкурс «Разбей на группы», беседы</w:t>
      </w:r>
      <w:r w:rsidRPr="00A72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«Слова - «родственники», «С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лова – «друзья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Слова, противоположные по смыслу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208" w:rsidRPr="00552208" w:rsidRDefault="00552208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08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CC721B" w:rsidRPr="00552208">
        <w:rPr>
          <w:rFonts w:ascii="Times New Roman" w:hAnsi="Times New Roman" w:cs="Times New Roman"/>
          <w:b/>
          <w:sz w:val="24"/>
          <w:szCs w:val="24"/>
        </w:rPr>
        <w:t>I</w:t>
      </w:r>
      <w:r w:rsidRPr="005522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721B" w:rsidRPr="00CC721B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словосочетание.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79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552208" w:rsidRPr="00C679AC" w:rsidRDefault="00CC721B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Предложение и словосочетание. Предложение. Простое предложение с точкой, вопросительным или восклицательным знаком. </w:t>
      </w:r>
      <w:r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CC7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членить небольшой текст на предложения, устанавливать связи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слова, распространять 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C679A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 данным. Умение интонационно правильно читать </w:t>
      </w:r>
      <w:proofErr w:type="gramStart"/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679AC">
        <w:rPr>
          <w:rFonts w:ascii="Times New Roman" w:hAnsi="Times New Roman" w:cs="Times New Roman"/>
          <w:sz w:val="24"/>
          <w:szCs w:val="24"/>
          <w:lang w:eastAsia="ru-RU"/>
        </w:rPr>
        <w:t>произносить предложение с точкой, вопроситель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ным и восклицательным знаками).</w:t>
      </w:r>
    </w:p>
    <w:p w:rsidR="00A72000" w:rsidRPr="00C679AC" w:rsidRDefault="00A72000" w:rsidP="00A72000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Воспитательный компонент: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Игры «</w:t>
      </w:r>
      <w:r w:rsidR="0061416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Точка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»,</w:t>
      </w:r>
      <w:r w:rsidRPr="00A72000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>«</w:t>
      </w:r>
      <w:r w:rsidRPr="00A7200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Догадайся, о</w:t>
      </w:r>
      <w:r w:rsidR="0061416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чём идёт речь</w:t>
      </w:r>
      <w:r>
        <w:rPr>
          <w:rFonts w:ascii="Times New Roman" w:hAnsi="Times New Roman" w:cs="Times New Roman"/>
          <w:sz w:val="24"/>
          <w:szCs w:val="24"/>
        </w:rPr>
        <w:t>», конкурс «</w:t>
      </w:r>
      <w:r w:rsidR="00614162">
        <w:rPr>
          <w:rFonts w:ascii="Times New Roman" w:hAnsi="Times New Roman" w:cs="Times New Roman"/>
          <w:sz w:val="24"/>
          <w:szCs w:val="24"/>
        </w:rPr>
        <w:t>Предложение или словосочетание</w:t>
      </w:r>
      <w:r>
        <w:rPr>
          <w:rFonts w:ascii="Times New Roman" w:hAnsi="Times New Roman" w:cs="Times New Roman"/>
          <w:sz w:val="24"/>
          <w:szCs w:val="24"/>
        </w:rPr>
        <w:t>», беседы</w:t>
      </w:r>
      <w:r w:rsidRPr="00A72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4162" w:rsidRPr="00C679AC">
        <w:rPr>
          <w:rFonts w:ascii="Times New Roman" w:hAnsi="Times New Roman" w:cs="Times New Roman"/>
          <w:sz w:val="24"/>
          <w:szCs w:val="24"/>
          <w:lang w:eastAsia="ru-RU"/>
        </w:rPr>
        <w:t>Простое предложение с точкой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61416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4162" w:rsidRPr="00C679AC">
        <w:rPr>
          <w:rFonts w:ascii="Times New Roman" w:hAnsi="Times New Roman" w:cs="Times New Roman"/>
          <w:sz w:val="24"/>
          <w:szCs w:val="24"/>
          <w:lang w:eastAsia="ru-RU"/>
        </w:rPr>
        <w:t>Простое предложение с во</w:t>
      </w:r>
      <w:r w:rsidR="00614162">
        <w:rPr>
          <w:rFonts w:ascii="Times New Roman" w:hAnsi="Times New Roman" w:cs="Times New Roman"/>
          <w:sz w:val="24"/>
          <w:szCs w:val="24"/>
          <w:lang w:eastAsia="ru-RU"/>
        </w:rPr>
        <w:t>просительным</w:t>
      </w:r>
      <w:r w:rsidR="00614162"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</w:t>
      </w:r>
      <w:r w:rsidR="00614162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614162" w:rsidRPr="006141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416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4162" w:rsidRPr="00C679AC">
        <w:rPr>
          <w:rFonts w:ascii="Times New Roman" w:hAnsi="Times New Roman" w:cs="Times New Roman"/>
          <w:sz w:val="24"/>
          <w:szCs w:val="24"/>
          <w:lang w:eastAsia="ru-RU"/>
        </w:rPr>
        <w:t>Простое предложение с восклицательным знаком</w:t>
      </w:r>
      <w:r w:rsidR="0061416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52208" w:rsidRPr="00552208" w:rsidRDefault="00552208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53404" w:rsidRPr="009534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53404" w:rsidRPr="00953404">
        <w:rPr>
          <w:rFonts w:ascii="Times New Roman" w:hAnsi="Times New Roman" w:cs="Times New Roman"/>
          <w:b/>
          <w:sz w:val="24"/>
          <w:szCs w:val="24"/>
        </w:rPr>
        <w:t>.</w:t>
      </w:r>
      <w:r w:rsidR="004D4380" w:rsidRPr="004D4380">
        <w:rPr>
          <w:rFonts w:ascii="Times New Roman" w:hAnsi="Times New Roman" w:cs="Times New Roman"/>
          <w:b/>
          <w:sz w:val="24"/>
          <w:szCs w:val="24"/>
          <w:lang w:eastAsia="ru-RU"/>
        </w:rPr>
        <w:t>Текст.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79A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4D4380" w:rsidRPr="00C679AC" w:rsidRDefault="004D4380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0D34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Текст. Понятие о тексте. Тема текста. </w:t>
      </w:r>
      <w:proofErr w:type="spellStart"/>
      <w:r w:rsidRPr="00C679AC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C679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4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текстов, которые встречаются в жизни: скороговорки, </w:t>
      </w:r>
      <w:r w:rsidR="000D34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считалки, загадки; их произнесение с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ётом особенностей этих текстов.</w:t>
      </w:r>
    </w:p>
    <w:p w:rsidR="004D4380" w:rsidRDefault="004D4380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CC7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2208"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выразительно читать небольшой текст по образцу, данному учителем.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Умение отличать текст от нескольких предложений, не объединенных общей темой. Вычленение опорных слов в тексте. Основная мысль в тексте. Выделение частей текста, составление плана. Типы текстов. Коллективное составление текстов по заданной теме, сюжетным картинкам, опорным словам. Творческое дополнение готового текста. Восстано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вление деформированного текста.</w:t>
      </w:r>
    </w:p>
    <w:p w:rsidR="00A72000" w:rsidRPr="00766F32" w:rsidRDefault="00A72000" w:rsidP="00766F32">
      <w:pPr>
        <w:pStyle w:val="aa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Воспитательный компонент: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Игры</w:t>
      </w:r>
      <w:r w:rsidR="00766F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6F32">
        <w:rPr>
          <w:rFonts w:ascii="Times New Roman" w:hAnsi="Times New Roman" w:cs="Times New Roman"/>
          <w:sz w:val="24"/>
          <w:szCs w:val="24"/>
        </w:rPr>
        <w:t>«</w:t>
      </w:r>
      <w:r w:rsid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Определи</w:t>
      </w:r>
      <w:r w:rsidR="00766F32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границ</w:t>
      </w:r>
      <w:r w:rsid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766F32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предложений</w:t>
      </w:r>
      <w:r w:rsidR="00766F32">
        <w:rPr>
          <w:rFonts w:ascii="Times New Roman" w:hAnsi="Times New Roman" w:cs="Times New Roman"/>
          <w:sz w:val="24"/>
          <w:szCs w:val="24"/>
        </w:rPr>
        <w:t xml:space="preserve">», </w:t>
      </w:r>
      <w:r w:rsidR="00766F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«Придумай название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»,</w:t>
      </w:r>
      <w:r w:rsidRPr="00A72000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>«</w:t>
      </w:r>
      <w:r w:rsidR="00766F32">
        <w:rPr>
          <w:rStyle w:val="10"/>
          <w:rFonts w:ascii="Times New Roman" w:eastAsiaTheme="minorHAnsi" w:hAnsi="Times New Roman"/>
          <w:b w:val="0"/>
          <w:color w:val="000000"/>
          <w:bdr w:val="none" w:sz="0" w:space="0" w:color="auto" w:frame="1"/>
          <w:shd w:val="clear" w:color="auto" w:fill="FFFFFF"/>
        </w:rPr>
        <w:t>Сочини продолжение рассказа по началу</w:t>
      </w:r>
      <w:r>
        <w:rPr>
          <w:rFonts w:ascii="Times New Roman" w:hAnsi="Times New Roman" w:cs="Times New Roman"/>
          <w:sz w:val="24"/>
          <w:szCs w:val="24"/>
        </w:rPr>
        <w:t>», конкурс</w:t>
      </w:r>
      <w:r w:rsidR="00766F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2F39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Составление текста </w:t>
      </w:r>
      <w:proofErr w:type="gramStart"/>
      <w:r w:rsidR="00432F39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="00432F39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432F39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представленным</w:t>
      </w:r>
      <w:proofErr w:type="gramEnd"/>
      <w:r w:rsidR="00432F39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32F39">
        <w:rPr>
          <w:rFonts w:ascii="Times New Roman" w:hAnsi="Times New Roman" w:cs="Times New Roman"/>
          <w:sz w:val="24"/>
          <w:szCs w:val="24"/>
        </w:rPr>
        <w:t>«</w:t>
      </w:r>
      <w:r w:rsidR="00766F32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рассказа</w:t>
      </w:r>
      <w:r w:rsid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началом, придумывание начала</w:t>
      </w:r>
      <w:r w:rsidR="00432F39">
        <w:rPr>
          <w:rFonts w:ascii="Times New Roman" w:hAnsi="Times New Roman" w:cs="Times New Roman"/>
          <w:sz w:val="24"/>
          <w:szCs w:val="24"/>
        </w:rPr>
        <w:t>»,</w:t>
      </w:r>
      <w:r w:rsidR="0076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Pr="00A72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32F39">
        <w:rPr>
          <w:rFonts w:ascii="Times New Roman" w:hAnsi="Times New Roman" w:cs="Times New Roman"/>
          <w:sz w:val="24"/>
          <w:szCs w:val="24"/>
          <w:lang w:eastAsia="ru-RU"/>
        </w:rPr>
        <w:t>Чем отличается текст от отдельны</w:t>
      </w:r>
      <w:r w:rsidR="00766F32">
        <w:rPr>
          <w:rFonts w:ascii="Times New Roman" w:hAnsi="Times New Roman" w:cs="Times New Roman"/>
          <w:sz w:val="24"/>
          <w:szCs w:val="24"/>
          <w:lang w:eastAsia="ru-RU"/>
        </w:rPr>
        <w:t>х предложений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7A68AA">
        <w:rPr>
          <w:rFonts w:ascii="Times New Roman" w:hAnsi="Times New Roman" w:cs="Times New Roman"/>
          <w:sz w:val="24"/>
          <w:szCs w:val="24"/>
          <w:lang w:eastAsia="ru-RU"/>
        </w:rPr>
        <w:t>викторина «</w:t>
      </w:r>
      <w:r w:rsidR="007A68AA" w:rsidRPr="00C679AC">
        <w:rPr>
          <w:rFonts w:ascii="Times New Roman" w:hAnsi="Times New Roman" w:cs="Times New Roman"/>
          <w:sz w:val="24"/>
          <w:szCs w:val="24"/>
          <w:lang w:eastAsia="ru-RU"/>
        </w:rPr>
        <w:t>Разнообразие текстов</w:t>
      </w:r>
      <w:r w:rsidR="007A68A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52208" w:rsidRPr="00552208" w:rsidRDefault="00552208" w:rsidP="004C1AE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53404" w:rsidRPr="009534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3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380" w:rsidRPr="00953404">
        <w:rPr>
          <w:rFonts w:ascii="Times New Roman" w:hAnsi="Times New Roman" w:cs="Times New Roman"/>
          <w:b/>
          <w:sz w:val="24"/>
          <w:szCs w:val="24"/>
          <w:lang w:eastAsia="ru-RU"/>
        </w:rPr>
        <w:t>Культура</w:t>
      </w:r>
      <w:r w:rsidR="004D4380" w:rsidRPr="004D43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общения.</w:t>
      </w:r>
      <w:r w:rsidR="004D4380" w:rsidRPr="00C679A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0117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7B0FAD" w:rsidRPr="00C679AC" w:rsidRDefault="004D4380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4D4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Культура общения. </w:t>
      </w:r>
      <w:r w:rsidR="007B0FAD" w:rsidRPr="00C679AC">
        <w:rPr>
          <w:rFonts w:ascii="Times New Roman" w:hAnsi="Times New Roman" w:cs="Times New Roman"/>
          <w:sz w:val="24"/>
          <w:szCs w:val="24"/>
          <w:lang w:eastAsia="ru-RU"/>
        </w:rPr>
        <w:t>Словесная вежливость, речевой этикет. Способы выражения (этикетные формы) приветствия, прощания, благодарности, извинения. Правила разговора по телефону.</w:t>
      </w:r>
    </w:p>
    <w:p w:rsidR="004D4380" w:rsidRPr="004D4380" w:rsidRDefault="004D4380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4D4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пользоваться словами - выражениями просьбы, благодарности, извинения, </w:t>
      </w:r>
      <w:r w:rsidR="00A21697" w:rsidRPr="00C679AC">
        <w:rPr>
          <w:rFonts w:ascii="Times New Roman" w:hAnsi="Times New Roman" w:cs="Times New Roman"/>
          <w:sz w:val="24"/>
          <w:szCs w:val="24"/>
          <w:lang w:eastAsia="ru-RU"/>
        </w:rPr>
        <w:t xml:space="preserve">приветствия, прощания </w:t>
      </w:r>
      <w:r w:rsidRPr="00C679AC">
        <w:rPr>
          <w:rFonts w:ascii="Times New Roman" w:hAnsi="Times New Roman" w:cs="Times New Roman"/>
          <w:sz w:val="24"/>
          <w:szCs w:val="24"/>
          <w:lang w:eastAsia="ru-RU"/>
        </w:rPr>
        <w:t>в собственной речевой практике с учетом ситуации общения.</w:t>
      </w:r>
      <w:r w:rsidR="007B0FAD" w:rsidRPr="007B0F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1734" w:rsidRPr="009A4928" w:rsidRDefault="00A72000" w:rsidP="004C1AE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9A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Воспитательный компонент: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Игры «</w:t>
      </w:r>
      <w:r w:rsidR="007A68A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Мы в магазине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»,</w:t>
      </w:r>
      <w:r w:rsidRPr="00A72000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>«</w:t>
      </w:r>
      <w:r w:rsidR="00632A9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Мы в классе</w:t>
      </w:r>
      <w:r>
        <w:rPr>
          <w:rFonts w:ascii="Times New Roman" w:hAnsi="Times New Roman" w:cs="Times New Roman"/>
          <w:sz w:val="24"/>
          <w:szCs w:val="24"/>
        </w:rPr>
        <w:t xml:space="preserve">», конкурс </w:t>
      </w:r>
      <w:r w:rsidR="00766F32">
        <w:rPr>
          <w:rFonts w:ascii="Times New Roman" w:hAnsi="Times New Roman" w:cs="Times New Roman"/>
          <w:sz w:val="24"/>
          <w:szCs w:val="24"/>
        </w:rPr>
        <w:t>«</w:t>
      </w:r>
      <w:r w:rsidR="00766F32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рассказа по серии рисунков</w:t>
      </w:r>
      <w:r w:rsid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</w:t>
      </w:r>
      <w:r w:rsidR="00766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66F32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рассказа по вопросам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766F32" w:rsidRP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766F32" w:rsidRPr="00A72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Составление рассказа по рисункам и вопросам</w:t>
      </w:r>
      <w:r w:rsidR="00766F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A720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66F32" w:rsidRPr="00C679AC">
        <w:rPr>
          <w:rFonts w:ascii="Times New Roman" w:hAnsi="Times New Roman" w:cs="Times New Roman"/>
          <w:sz w:val="24"/>
          <w:szCs w:val="24"/>
          <w:lang w:eastAsia="ru-RU"/>
        </w:rPr>
        <w:t>Способы выражения (этикетные формы) приветствия, прощания, благодарности, извинения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766F32" w:rsidRPr="00C679AC">
        <w:rPr>
          <w:rFonts w:ascii="Times New Roman" w:hAnsi="Times New Roman" w:cs="Times New Roman"/>
          <w:sz w:val="24"/>
          <w:szCs w:val="24"/>
          <w:lang w:eastAsia="ru-RU"/>
        </w:rPr>
        <w:t>Правила разговора по телефону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9334D">
        <w:rPr>
          <w:rFonts w:ascii="Times New Roman" w:hAnsi="Times New Roman" w:cs="Times New Roman"/>
          <w:sz w:val="24"/>
          <w:szCs w:val="24"/>
        </w:rPr>
        <w:t xml:space="preserve">, </w:t>
      </w:r>
      <w:r w:rsidR="00E81857">
        <w:rPr>
          <w:rFonts w:ascii="Times New Roman" w:hAnsi="Times New Roman" w:cs="Times New Roman"/>
          <w:sz w:val="24"/>
          <w:szCs w:val="24"/>
        </w:rPr>
        <w:t>викторина «</w:t>
      </w:r>
      <w:r w:rsidR="00E81857" w:rsidRPr="00C679AC">
        <w:rPr>
          <w:rFonts w:ascii="Times New Roman" w:hAnsi="Times New Roman" w:cs="Times New Roman"/>
          <w:sz w:val="24"/>
          <w:szCs w:val="24"/>
          <w:lang w:eastAsia="ru-RU"/>
        </w:rPr>
        <w:t>Культура общения</w:t>
      </w:r>
      <w:r w:rsidR="00E81857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E81857">
        <w:rPr>
          <w:rFonts w:ascii="Times New Roman" w:hAnsi="Times New Roman" w:cs="Times New Roman"/>
          <w:sz w:val="24"/>
          <w:szCs w:val="24"/>
        </w:rPr>
        <w:t xml:space="preserve"> </w:t>
      </w:r>
      <w:r w:rsidR="007A68AA" w:rsidRPr="00966C8A">
        <w:rPr>
          <w:rFonts w:ascii="Times New Roman" w:hAnsi="Times New Roman" w:cs="Times New Roman"/>
          <w:sz w:val="24"/>
          <w:szCs w:val="24"/>
          <w:lang w:eastAsia="ru-RU"/>
        </w:rPr>
        <w:t>решение ситуационных задач</w:t>
      </w:r>
      <w:r w:rsidR="007A68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68A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«Тебе позвонили»,</w:t>
      </w:r>
      <w:r w:rsidR="007A68AA" w:rsidRPr="00A72000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7A68AA">
        <w:rPr>
          <w:rStyle w:val="10"/>
          <w:rFonts w:ascii="Times New Roman" w:eastAsiaTheme="minorHAnsi" w:hAnsi="Times New Roman"/>
          <w:color w:val="000000"/>
          <w:bdr w:val="none" w:sz="0" w:space="0" w:color="auto" w:frame="1"/>
          <w:shd w:val="clear" w:color="auto" w:fill="FFFFFF"/>
        </w:rPr>
        <w:t>«</w:t>
      </w:r>
      <w:r w:rsidR="007A68A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Ты обидел товарища, маму</w:t>
      </w:r>
      <w:r w:rsidR="004D2830">
        <w:rPr>
          <w:rFonts w:ascii="Times New Roman" w:hAnsi="Times New Roman" w:cs="Times New Roman"/>
          <w:sz w:val="24"/>
          <w:szCs w:val="24"/>
        </w:rPr>
        <w:t xml:space="preserve">», </w:t>
      </w:r>
      <w:r w:rsidR="007A68AA">
        <w:rPr>
          <w:rFonts w:ascii="Times New Roman" w:hAnsi="Times New Roman" w:cs="Times New Roman"/>
          <w:sz w:val="24"/>
          <w:szCs w:val="24"/>
        </w:rPr>
        <w:t xml:space="preserve">театрализованные </w:t>
      </w:r>
      <w:r w:rsidR="0009334D">
        <w:rPr>
          <w:rFonts w:ascii="Times New Roman" w:hAnsi="Times New Roman" w:cs="Times New Roman"/>
          <w:sz w:val="24"/>
          <w:szCs w:val="24"/>
        </w:rPr>
        <w:t xml:space="preserve">инсценировки </w:t>
      </w:r>
      <w:r w:rsidR="009A4928">
        <w:rPr>
          <w:rFonts w:ascii="Times New Roman" w:hAnsi="Times New Roman" w:cs="Times New Roman"/>
          <w:sz w:val="24"/>
          <w:szCs w:val="24"/>
        </w:rPr>
        <w:t>по рассказам и сказкам.</w:t>
      </w:r>
      <w:proofErr w:type="gramEnd"/>
    </w:p>
    <w:p w:rsidR="00E655E3" w:rsidRDefault="00E655E3" w:rsidP="00BC325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571C" w:rsidRPr="004C786D" w:rsidRDefault="00165911" w:rsidP="004C1A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59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AB" w:rsidRPr="007B0FA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85571C" w:rsidRDefault="0085571C" w:rsidP="004C1A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985" w:rsidRDefault="007B0FAD" w:rsidP="004C1A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AD">
        <w:rPr>
          <w:rFonts w:ascii="Times New Roman" w:hAnsi="Times New Roman" w:cs="Times New Roman"/>
          <w:b/>
          <w:sz w:val="24"/>
          <w:szCs w:val="24"/>
        </w:rPr>
        <w:t xml:space="preserve">Используемые педагогические технологии и методы при освоении разделов программы </w:t>
      </w:r>
    </w:p>
    <w:p w:rsidR="007B0FAD" w:rsidRDefault="00BF2985" w:rsidP="00BF298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7B0FAD" w:rsidRPr="007B0FAD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="007B0FAD" w:rsidRPr="007B0FAD">
        <w:rPr>
          <w:rFonts w:ascii="Times New Roman" w:hAnsi="Times New Roman" w:cs="Times New Roman"/>
          <w:b/>
          <w:sz w:val="24"/>
          <w:szCs w:val="24"/>
        </w:rPr>
        <w:t xml:space="preserve"> учебно-воспитательного процесса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693"/>
        <w:gridCol w:w="5670"/>
        <w:gridCol w:w="2771"/>
      </w:tblGrid>
      <w:tr w:rsidR="00F41607" w:rsidTr="00F41607">
        <w:tc>
          <w:tcPr>
            <w:tcW w:w="1668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07" w:rsidRPr="00C50F5C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1607" w:rsidRPr="00C50F5C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07" w:rsidRPr="00C50F5C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5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93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07" w:rsidRPr="00C50F5C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5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07" w:rsidRPr="00C50F5C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5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2771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07" w:rsidRPr="00C50F5C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5C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приёмы</w:t>
            </w:r>
          </w:p>
          <w:p w:rsidR="00F41607" w:rsidRPr="00C50F5C" w:rsidRDefault="00F41607" w:rsidP="00F41607">
            <w:pPr>
              <w:pStyle w:val="Default"/>
              <w:jc w:val="center"/>
              <w:rPr>
                <w:b/>
              </w:rPr>
            </w:pPr>
          </w:p>
        </w:tc>
      </w:tr>
      <w:tr w:rsidR="00F41607" w:rsidTr="00F41607">
        <w:tc>
          <w:tcPr>
            <w:tcW w:w="1668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0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:rsidR="00F41607" w:rsidRPr="00A2169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7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</w:p>
          <w:p w:rsidR="00F41607" w:rsidRPr="00A2169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небольшой текст по образцу</w:t>
            </w:r>
          </w:p>
        </w:tc>
        <w:tc>
          <w:tcPr>
            <w:tcW w:w="5670" w:type="dxa"/>
          </w:tcPr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исследовательского (проблемного) 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гровые технологии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коллективной творческой деятельности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личностно-ориентированного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2771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F41607" w:rsidRDefault="00F41607" w:rsidP="00F41607">
            <w:pPr>
              <w:pStyle w:val="Default"/>
              <w:jc w:val="both"/>
            </w:pPr>
            <w:r w:rsidRPr="00C679AC">
              <w:rPr>
                <w:lang w:eastAsia="ru-RU"/>
              </w:rPr>
              <w:t>-конкурс</w:t>
            </w:r>
            <w:r w:rsidRPr="00B1213A">
              <w:t xml:space="preserve"> </w:t>
            </w:r>
          </w:p>
        </w:tc>
      </w:tr>
      <w:tr w:rsidR="00F41607" w:rsidTr="00F41607">
        <w:tc>
          <w:tcPr>
            <w:tcW w:w="1668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0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F41607" w:rsidRPr="00A2169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7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93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определить лексическое значение слова по сюж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етным картинкам, в контексте.</w:t>
            </w:r>
          </w:p>
        </w:tc>
        <w:tc>
          <w:tcPr>
            <w:tcW w:w="5670" w:type="dxa"/>
          </w:tcPr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исследовательского (проблемного) 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гровые технологии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коллективной творческой деятельности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личностно-ориентированного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2771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F41607" w:rsidRDefault="00F41607" w:rsidP="00F41607">
            <w:pPr>
              <w:pStyle w:val="Default"/>
              <w:jc w:val="both"/>
            </w:pPr>
            <w:r w:rsidRPr="00C679AC">
              <w:rPr>
                <w:lang w:eastAsia="ru-RU"/>
              </w:rPr>
              <w:t>-конкурс</w:t>
            </w:r>
          </w:p>
        </w:tc>
      </w:tr>
      <w:tr w:rsidR="00F41607" w:rsidTr="00F41607">
        <w:tc>
          <w:tcPr>
            <w:tcW w:w="1668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0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984" w:type="dxa"/>
          </w:tcPr>
          <w:p w:rsidR="00F41607" w:rsidRPr="00A2169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и словосочетание</w:t>
            </w:r>
          </w:p>
        </w:tc>
        <w:tc>
          <w:tcPr>
            <w:tcW w:w="2693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устанавливать связи в словосочетании и предложении.</w:t>
            </w:r>
          </w:p>
        </w:tc>
        <w:tc>
          <w:tcPr>
            <w:tcW w:w="5670" w:type="dxa"/>
          </w:tcPr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исследовательского (проблемного) 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гровые технологии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коллективной творческой деятельности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личностно-ориентированного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2771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F41607" w:rsidRPr="007A68A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</w:p>
        </w:tc>
      </w:tr>
      <w:tr w:rsidR="00F41607" w:rsidTr="00F41607">
        <w:tc>
          <w:tcPr>
            <w:tcW w:w="1668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534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41607" w:rsidRPr="00A2169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693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отличать текст от нескольких предложений, не объединенных общей темой.</w:t>
            </w:r>
          </w:p>
        </w:tc>
        <w:tc>
          <w:tcPr>
            <w:tcW w:w="5670" w:type="dxa"/>
          </w:tcPr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исследовательского (проблемного) 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гровые технологии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коллективной творческой деятельности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личностно-ориентированного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</w:tc>
        <w:tc>
          <w:tcPr>
            <w:tcW w:w="2771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-викторина        </w:t>
            </w:r>
          </w:p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7" w:rsidTr="00F41607">
        <w:tc>
          <w:tcPr>
            <w:tcW w:w="1668" w:type="dxa"/>
          </w:tcPr>
          <w:p w:rsidR="00F41607" w:rsidRDefault="00F41607" w:rsidP="00F416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F41607" w:rsidRPr="00A2169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общения. </w:t>
            </w:r>
          </w:p>
        </w:tc>
        <w:tc>
          <w:tcPr>
            <w:tcW w:w="2693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пользоваться словами - выражениями просьбы, благодарности, извинения, приветствия, прощания в собственной речевой практике с учетом ситуации общения</w:t>
            </w:r>
          </w:p>
        </w:tc>
        <w:tc>
          <w:tcPr>
            <w:tcW w:w="5670" w:type="dxa"/>
          </w:tcPr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исследовательского (проблемного) 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-и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гровые технологии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коллективной творческой деятельности</w:t>
            </w:r>
          </w:p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личностно-ориентированного</w:t>
            </w:r>
            <w:r w:rsidRPr="0096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</w:t>
            </w:r>
            <w:r w:rsidRPr="00966C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проектного обучения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F41607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607" w:rsidRPr="00C679AC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-викторина        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 проектов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-экскурсия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C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-решение ситуационных задач</w:t>
            </w:r>
          </w:p>
          <w:p w:rsidR="00F41607" w:rsidRPr="00966C8A" w:rsidRDefault="00F41607" w:rsidP="00F416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-театрализованное представление</w:t>
            </w:r>
          </w:p>
        </w:tc>
      </w:tr>
    </w:tbl>
    <w:p w:rsidR="00F41607" w:rsidRDefault="00F41607" w:rsidP="00F416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92E40" w:rsidRDefault="00692E40" w:rsidP="004C1A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92E40" w:rsidRDefault="00692E40" w:rsidP="00F6552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5571C">
        <w:rPr>
          <w:rFonts w:ascii="Times New Roman" w:hAnsi="Times New Roman" w:cs="Times New Roman"/>
          <w:b/>
          <w:bCs/>
          <w:sz w:val="24"/>
          <w:szCs w:val="24"/>
        </w:rPr>
        <w:t>Этапы педагогического контроля</w:t>
      </w:r>
    </w:p>
    <w:p w:rsidR="00692E40" w:rsidRPr="00C679AC" w:rsidRDefault="00692E40" w:rsidP="004C1A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92E40" w:rsidTr="00692E40">
        <w:tc>
          <w:tcPr>
            <w:tcW w:w="2112" w:type="dxa"/>
          </w:tcPr>
          <w:p w:rsidR="00F6552A" w:rsidRDefault="00F6552A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112" w:type="dxa"/>
          </w:tcPr>
          <w:p w:rsidR="00F6552A" w:rsidRDefault="00F6552A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контроля</w:t>
            </w:r>
          </w:p>
        </w:tc>
        <w:tc>
          <w:tcPr>
            <w:tcW w:w="2112" w:type="dxa"/>
          </w:tcPr>
          <w:p w:rsidR="00F6552A" w:rsidRDefault="00F6552A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2112" w:type="dxa"/>
          </w:tcPr>
          <w:p w:rsidR="00F6552A" w:rsidRDefault="00F6552A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контроля</w:t>
            </w:r>
          </w:p>
        </w:tc>
        <w:tc>
          <w:tcPr>
            <w:tcW w:w="2112" w:type="dxa"/>
          </w:tcPr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</w:tcPr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2113" w:type="dxa"/>
          </w:tcPr>
          <w:p w:rsidR="00692E40" w:rsidRPr="0085571C" w:rsidRDefault="00692E40" w:rsidP="00F655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оценочных критериев</w:t>
            </w:r>
          </w:p>
        </w:tc>
      </w:tr>
      <w:tr w:rsidR="00692E40" w:rsidTr="00692E40">
        <w:tc>
          <w:tcPr>
            <w:tcW w:w="2112" w:type="dxa"/>
          </w:tcPr>
          <w:p w:rsidR="00692E40" w:rsidRDefault="0084388C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Начальный</w:t>
            </w: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E40" w:rsidTr="00692E40">
        <w:tc>
          <w:tcPr>
            <w:tcW w:w="2112" w:type="dxa"/>
          </w:tcPr>
          <w:p w:rsidR="00692E40" w:rsidRDefault="0084388C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</w:t>
            </w: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2E40" w:rsidTr="00692E40">
        <w:tc>
          <w:tcPr>
            <w:tcW w:w="2112" w:type="dxa"/>
          </w:tcPr>
          <w:p w:rsidR="00692E40" w:rsidRDefault="0084388C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692E40" w:rsidRDefault="00692E40" w:rsidP="004C1AE6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5ECA" w:rsidRDefault="00DC5ECA" w:rsidP="004C1AE6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07" w:rsidRDefault="00F41607" w:rsidP="00DC5EC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CA" w:rsidRDefault="00165911" w:rsidP="00DC5EC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5911">
        <w:rPr>
          <w:rFonts w:ascii="Times New Roman" w:hAnsi="Times New Roman" w:cs="Times New Roman"/>
          <w:b/>
          <w:sz w:val="24"/>
          <w:szCs w:val="24"/>
        </w:rPr>
        <w:t>I</w:t>
      </w:r>
      <w:r w:rsidRPr="009534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ECA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DC5ECA" w:rsidRDefault="00DC5ECA" w:rsidP="00DC5EC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№273-ФЗ от 29.12.2012г.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к приказу Министерства образования РФ от 03.05.2000г. № 1726.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 и оформлению образовательных программ дополнительного образования детей (утверждённые научно-методическим советом по дополнительному образованию детей Министерства образования Российской Федерации 03.06.2003 г., рекомендовано к использованию в практической работе Министерством образования и высшей школой РК письмом № 07-18/94 от 12.08.2003, подтверждено в 2006 году. </w:t>
      </w:r>
      <w:proofErr w:type="gramEnd"/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примерных требованиях к программам дополнительного образования детей. Приложение к письму Департамента молодёжной политики, воспитания и социальной поддержки детей Минобразования и науки России от 11.12.2006 г. №06-1844;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общенациональной системы выявления и развития молодых талантов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Пр-827 от 3 апреля 2012г.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2.4.4. 1251-03; </w:t>
      </w:r>
    </w:p>
    <w:p w:rsidR="00DC5ECA" w:rsidRDefault="00DC5ECA" w:rsidP="006E33D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РФ. </w:t>
      </w:r>
    </w:p>
    <w:p w:rsidR="002E1C11" w:rsidRPr="002E1C11" w:rsidRDefault="002E1C11" w:rsidP="002E1C1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1C11">
        <w:rPr>
          <w:rFonts w:ascii="Times New Roman" w:hAnsi="Times New Roman" w:cs="Times New Roman"/>
          <w:sz w:val="24"/>
          <w:szCs w:val="24"/>
        </w:rPr>
        <w:t>Образовательные стандарты для учителей начальных классов.</w:t>
      </w:r>
    </w:p>
    <w:p w:rsidR="00DC5ECA" w:rsidRDefault="00DC5ECA" w:rsidP="00DC5EC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источники для педагога</w:t>
      </w:r>
    </w:p>
    <w:p w:rsidR="00DC5ECA" w:rsidRDefault="00DC5ECA" w:rsidP="006E33D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Ушаков Н.Н. "Внеклассные занятия по русскому языку" (пособие для учителей) - М.: Просвещение, 1978.</w:t>
      </w:r>
    </w:p>
    <w:p w:rsidR="00DC5ECA" w:rsidRDefault="00DC5ECA" w:rsidP="006E33D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Лютова О.А. "Литературные игры и праздники в начальной школе" (методическое пособие) - М.: ТЦ Сфера, 2006.</w:t>
      </w:r>
    </w:p>
    <w:p w:rsidR="00DC5ECA" w:rsidRPr="00DC5ECA" w:rsidRDefault="00DC5ECA" w:rsidP="006E33D4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Рабочая программа по развитию речи «В стране русского языка»</w:t>
      </w:r>
    </w:p>
    <w:p w:rsidR="00DC5ECA" w:rsidRDefault="00DC5ECA" w:rsidP="00DC5EC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источники для учащихся и родителей</w:t>
      </w:r>
    </w:p>
    <w:p w:rsidR="00DC5ECA" w:rsidRDefault="00DC5ECA" w:rsidP="006E33D4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Весёлая грамматика: разработки занятий, задания, игры/ авт.-сост. Ю.А. Вакуленко. - Волгоград: Учитель, 2011.</w:t>
      </w:r>
      <w:bookmarkStart w:id="1" w:name="396560107e920f58d9f2e1421c1641e3cddb4a2f"/>
      <w:bookmarkEnd w:id="1"/>
    </w:p>
    <w:p w:rsidR="00DC5ECA" w:rsidRDefault="00DC5ECA" w:rsidP="00DC5EC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C5ECA" w:rsidSect="00587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55D2000"/>
    <w:multiLevelType w:val="hybridMultilevel"/>
    <w:tmpl w:val="BAC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F30"/>
    <w:multiLevelType w:val="hybridMultilevel"/>
    <w:tmpl w:val="5162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7FD3"/>
    <w:multiLevelType w:val="hybridMultilevel"/>
    <w:tmpl w:val="1BFC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6D18"/>
    <w:multiLevelType w:val="hybridMultilevel"/>
    <w:tmpl w:val="21B8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66EFE"/>
    <w:multiLevelType w:val="hybridMultilevel"/>
    <w:tmpl w:val="AD46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5472"/>
    <w:multiLevelType w:val="hybridMultilevel"/>
    <w:tmpl w:val="300221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511013C"/>
    <w:multiLevelType w:val="hybridMultilevel"/>
    <w:tmpl w:val="EC86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5459C"/>
    <w:multiLevelType w:val="hybridMultilevel"/>
    <w:tmpl w:val="52FE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027A0"/>
    <w:multiLevelType w:val="hybridMultilevel"/>
    <w:tmpl w:val="DFE87B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4EF4D3C"/>
    <w:multiLevelType w:val="hybridMultilevel"/>
    <w:tmpl w:val="678A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53C8"/>
    <w:multiLevelType w:val="hybridMultilevel"/>
    <w:tmpl w:val="C57A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E3AA4"/>
    <w:multiLevelType w:val="hybridMultilevel"/>
    <w:tmpl w:val="CE52B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8F4B7D"/>
    <w:multiLevelType w:val="hybridMultilevel"/>
    <w:tmpl w:val="9BD6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868C2"/>
    <w:multiLevelType w:val="hybridMultilevel"/>
    <w:tmpl w:val="3222D1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5B972EB"/>
    <w:multiLevelType w:val="hybridMultilevel"/>
    <w:tmpl w:val="B56214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744C2"/>
    <w:multiLevelType w:val="hybridMultilevel"/>
    <w:tmpl w:val="297839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719716D"/>
    <w:multiLevelType w:val="hybridMultilevel"/>
    <w:tmpl w:val="4396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4DA3"/>
    <w:multiLevelType w:val="hybridMultilevel"/>
    <w:tmpl w:val="71D68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B4C2B"/>
    <w:multiLevelType w:val="hybridMultilevel"/>
    <w:tmpl w:val="A622E492"/>
    <w:lvl w:ilvl="0" w:tplc="8C589774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5F6D4C"/>
    <w:multiLevelType w:val="hybridMultilevel"/>
    <w:tmpl w:val="276EF888"/>
    <w:lvl w:ilvl="0" w:tplc="B598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0B457C"/>
    <w:multiLevelType w:val="hybridMultilevel"/>
    <w:tmpl w:val="1034FA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FD84C44"/>
    <w:multiLevelType w:val="hybridMultilevel"/>
    <w:tmpl w:val="336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21"/>
  </w:num>
  <w:num w:numId="14">
    <w:abstractNumId w:val="20"/>
  </w:num>
  <w:num w:numId="15">
    <w:abstractNumId w:val="16"/>
  </w:num>
  <w:num w:numId="16">
    <w:abstractNumId w:val="2"/>
  </w:num>
  <w:num w:numId="17">
    <w:abstractNumId w:val="0"/>
  </w:num>
  <w:num w:numId="18">
    <w:abstractNumId w:val="1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  <w:num w:numId="25">
    <w:abstractNumId w:val="18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E5"/>
    <w:rsid w:val="000225D0"/>
    <w:rsid w:val="00042CB1"/>
    <w:rsid w:val="0009334D"/>
    <w:rsid w:val="000B1FE5"/>
    <w:rsid w:val="000C04AE"/>
    <w:rsid w:val="000C3B9A"/>
    <w:rsid w:val="000C5E12"/>
    <w:rsid w:val="000D34C5"/>
    <w:rsid w:val="000E57A3"/>
    <w:rsid w:val="000F2632"/>
    <w:rsid w:val="00152C9B"/>
    <w:rsid w:val="00165911"/>
    <w:rsid w:val="00181914"/>
    <w:rsid w:val="00197BF5"/>
    <w:rsid w:val="001A7FC7"/>
    <w:rsid w:val="001D2D4F"/>
    <w:rsid w:val="002677C0"/>
    <w:rsid w:val="0027790B"/>
    <w:rsid w:val="00282002"/>
    <w:rsid w:val="0028547C"/>
    <w:rsid w:val="002A3779"/>
    <w:rsid w:val="002C122A"/>
    <w:rsid w:val="002C7F83"/>
    <w:rsid w:val="002E1C11"/>
    <w:rsid w:val="0032168A"/>
    <w:rsid w:val="00324E19"/>
    <w:rsid w:val="003300B1"/>
    <w:rsid w:val="003415E1"/>
    <w:rsid w:val="003732C6"/>
    <w:rsid w:val="00375BDD"/>
    <w:rsid w:val="00376C0D"/>
    <w:rsid w:val="003C38CB"/>
    <w:rsid w:val="003D0148"/>
    <w:rsid w:val="003F199C"/>
    <w:rsid w:val="00420952"/>
    <w:rsid w:val="00432F39"/>
    <w:rsid w:val="00461769"/>
    <w:rsid w:val="00474009"/>
    <w:rsid w:val="004A1734"/>
    <w:rsid w:val="004C1AE6"/>
    <w:rsid w:val="004C786D"/>
    <w:rsid w:val="004D2830"/>
    <w:rsid w:val="004D4380"/>
    <w:rsid w:val="00552208"/>
    <w:rsid w:val="005649BE"/>
    <w:rsid w:val="00567AB2"/>
    <w:rsid w:val="005877E5"/>
    <w:rsid w:val="005A6A42"/>
    <w:rsid w:val="005E5136"/>
    <w:rsid w:val="00601816"/>
    <w:rsid w:val="00614162"/>
    <w:rsid w:val="006179F1"/>
    <w:rsid w:val="00632A9D"/>
    <w:rsid w:val="00655322"/>
    <w:rsid w:val="00682068"/>
    <w:rsid w:val="006853FE"/>
    <w:rsid w:val="00692E40"/>
    <w:rsid w:val="006A1850"/>
    <w:rsid w:val="006B3149"/>
    <w:rsid w:val="006E33D4"/>
    <w:rsid w:val="00717F15"/>
    <w:rsid w:val="00736115"/>
    <w:rsid w:val="0075710F"/>
    <w:rsid w:val="00766F32"/>
    <w:rsid w:val="007A68AA"/>
    <w:rsid w:val="007B0FAD"/>
    <w:rsid w:val="0082556F"/>
    <w:rsid w:val="00840D9F"/>
    <w:rsid w:val="0084388C"/>
    <w:rsid w:val="00845B5B"/>
    <w:rsid w:val="00847396"/>
    <w:rsid w:val="0085571C"/>
    <w:rsid w:val="00872CBE"/>
    <w:rsid w:val="008911C1"/>
    <w:rsid w:val="008C3435"/>
    <w:rsid w:val="008F1BD6"/>
    <w:rsid w:val="00900C73"/>
    <w:rsid w:val="00913A8E"/>
    <w:rsid w:val="00941A1D"/>
    <w:rsid w:val="00953404"/>
    <w:rsid w:val="00966C8A"/>
    <w:rsid w:val="009A4928"/>
    <w:rsid w:val="009B1074"/>
    <w:rsid w:val="009E57D7"/>
    <w:rsid w:val="009F7943"/>
    <w:rsid w:val="009F7AA0"/>
    <w:rsid w:val="00A21697"/>
    <w:rsid w:val="00A22BBF"/>
    <w:rsid w:val="00A72000"/>
    <w:rsid w:val="00A753FA"/>
    <w:rsid w:val="00A92C7B"/>
    <w:rsid w:val="00A961EE"/>
    <w:rsid w:val="00AC262D"/>
    <w:rsid w:val="00B10C94"/>
    <w:rsid w:val="00B1213A"/>
    <w:rsid w:val="00B1430A"/>
    <w:rsid w:val="00B22BDF"/>
    <w:rsid w:val="00B3225E"/>
    <w:rsid w:val="00B51981"/>
    <w:rsid w:val="00B55F7D"/>
    <w:rsid w:val="00BA451E"/>
    <w:rsid w:val="00BC3258"/>
    <w:rsid w:val="00BF2985"/>
    <w:rsid w:val="00C20594"/>
    <w:rsid w:val="00C24306"/>
    <w:rsid w:val="00C33426"/>
    <w:rsid w:val="00C50F5C"/>
    <w:rsid w:val="00C60117"/>
    <w:rsid w:val="00C679AC"/>
    <w:rsid w:val="00CC721B"/>
    <w:rsid w:val="00CE0EDE"/>
    <w:rsid w:val="00CE3267"/>
    <w:rsid w:val="00D31750"/>
    <w:rsid w:val="00D4771D"/>
    <w:rsid w:val="00D627AD"/>
    <w:rsid w:val="00D7321C"/>
    <w:rsid w:val="00DC5ECA"/>
    <w:rsid w:val="00DF56AB"/>
    <w:rsid w:val="00DF58CF"/>
    <w:rsid w:val="00DF7FA8"/>
    <w:rsid w:val="00E5768E"/>
    <w:rsid w:val="00E655E3"/>
    <w:rsid w:val="00E71846"/>
    <w:rsid w:val="00E77E06"/>
    <w:rsid w:val="00E81857"/>
    <w:rsid w:val="00EC0F66"/>
    <w:rsid w:val="00EF5CC2"/>
    <w:rsid w:val="00F245A2"/>
    <w:rsid w:val="00F41607"/>
    <w:rsid w:val="00F6552A"/>
    <w:rsid w:val="00F849EB"/>
    <w:rsid w:val="00F92538"/>
    <w:rsid w:val="00FB64DF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73"/>
  </w:style>
  <w:style w:type="paragraph" w:styleId="1">
    <w:name w:val="heading 1"/>
    <w:basedOn w:val="a"/>
    <w:next w:val="a"/>
    <w:link w:val="10"/>
    <w:uiPriority w:val="9"/>
    <w:qFormat/>
    <w:rsid w:val="00900C7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C7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7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C7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C73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C73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C73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C73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73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C7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900C7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00C7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00C7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00C7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00C7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00C7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00C7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00C7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C7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0C7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00C7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0C73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00C7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00C73"/>
    <w:rPr>
      <w:b/>
      <w:bCs/>
      <w:spacing w:val="0"/>
    </w:rPr>
  </w:style>
  <w:style w:type="character" w:styleId="a9">
    <w:name w:val="Emphasis"/>
    <w:uiPriority w:val="20"/>
    <w:qFormat/>
    <w:rsid w:val="00900C7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00C73"/>
    <w:pPr>
      <w:ind w:firstLine="0"/>
    </w:pPr>
  </w:style>
  <w:style w:type="character" w:customStyle="1" w:styleId="ab">
    <w:name w:val="Без интервала Знак"/>
    <w:link w:val="aa"/>
    <w:uiPriority w:val="1"/>
    <w:rsid w:val="00900C73"/>
  </w:style>
  <w:style w:type="paragraph" w:styleId="ac">
    <w:name w:val="List Paragraph"/>
    <w:basedOn w:val="a"/>
    <w:qFormat/>
    <w:rsid w:val="00900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0C73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00C7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00C7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00C7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00C73"/>
    <w:rPr>
      <w:i/>
      <w:iCs/>
      <w:color w:val="5A5A5A"/>
    </w:rPr>
  </w:style>
  <w:style w:type="character" w:styleId="af0">
    <w:name w:val="Intense Emphasis"/>
    <w:uiPriority w:val="21"/>
    <w:qFormat/>
    <w:rsid w:val="00900C7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00C73"/>
    <w:rPr>
      <w:color w:val="auto"/>
      <w:u w:val="single" w:color="9BBB59"/>
    </w:rPr>
  </w:style>
  <w:style w:type="character" w:styleId="af2">
    <w:name w:val="Intense Reference"/>
    <w:uiPriority w:val="32"/>
    <w:qFormat/>
    <w:rsid w:val="00900C7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00C7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0C73"/>
    <w:pPr>
      <w:outlineLvl w:val="9"/>
    </w:pPr>
    <w:rPr>
      <w:lang w:bidi="en-US"/>
    </w:rPr>
  </w:style>
  <w:style w:type="paragraph" w:customStyle="1" w:styleId="c13">
    <w:name w:val="c13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7E5"/>
  </w:style>
  <w:style w:type="paragraph" w:customStyle="1" w:styleId="c11">
    <w:name w:val="c1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7E5"/>
  </w:style>
  <w:style w:type="paragraph" w:customStyle="1" w:styleId="c23">
    <w:name w:val="c23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877E5"/>
  </w:style>
  <w:style w:type="character" w:customStyle="1" w:styleId="c6">
    <w:name w:val="c6"/>
    <w:basedOn w:val="a0"/>
    <w:rsid w:val="005877E5"/>
  </w:style>
  <w:style w:type="character" w:customStyle="1" w:styleId="c24">
    <w:name w:val="c24"/>
    <w:basedOn w:val="a0"/>
    <w:rsid w:val="005877E5"/>
  </w:style>
  <w:style w:type="paragraph" w:customStyle="1" w:styleId="c5">
    <w:name w:val="c5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7E5"/>
  </w:style>
  <w:style w:type="paragraph" w:customStyle="1" w:styleId="c19">
    <w:name w:val="c19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877E5"/>
    <w:rPr>
      <w:color w:val="0000FF"/>
      <w:u w:val="single"/>
    </w:rPr>
  </w:style>
  <w:style w:type="character" w:customStyle="1" w:styleId="mydownload">
    <w:name w:val="mydownload"/>
    <w:basedOn w:val="a0"/>
    <w:rsid w:val="005877E5"/>
  </w:style>
  <w:style w:type="paragraph" w:styleId="af7">
    <w:name w:val="Balloon Text"/>
    <w:basedOn w:val="a"/>
    <w:link w:val="af8"/>
    <w:uiPriority w:val="99"/>
    <w:semiHidden/>
    <w:unhideWhenUsed/>
    <w:rsid w:val="005877E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77E5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7E5"/>
  </w:style>
  <w:style w:type="paragraph" w:customStyle="1" w:styleId="c2">
    <w:name w:val="c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877E5"/>
  </w:style>
  <w:style w:type="character" w:customStyle="1" w:styleId="c18">
    <w:name w:val="c18"/>
    <w:basedOn w:val="a0"/>
    <w:rsid w:val="005877E5"/>
  </w:style>
  <w:style w:type="character" w:customStyle="1" w:styleId="c52">
    <w:name w:val="c52"/>
    <w:basedOn w:val="a0"/>
    <w:rsid w:val="005877E5"/>
  </w:style>
  <w:style w:type="paragraph" w:customStyle="1" w:styleId="c7">
    <w:name w:val="c7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877E5"/>
  </w:style>
  <w:style w:type="paragraph" w:customStyle="1" w:styleId="c54">
    <w:name w:val="c54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877E5"/>
  </w:style>
  <w:style w:type="paragraph" w:customStyle="1" w:styleId="c22">
    <w:name w:val="c2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D4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C5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овый"/>
    <w:basedOn w:val="a"/>
    <w:rsid w:val="000B1FE5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73"/>
  </w:style>
  <w:style w:type="paragraph" w:styleId="1">
    <w:name w:val="heading 1"/>
    <w:basedOn w:val="a"/>
    <w:next w:val="a"/>
    <w:link w:val="10"/>
    <w:uiPriority w:val="9"/>
    <w:qFormat/>
    <w:rsid w:val="00900C7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0C7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7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C7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C73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C73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C73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C73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73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0C7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900C7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00C7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00C7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00C7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00C7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00C7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00C7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00C7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C7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0C7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00C7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0C73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00C7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00C73"/>
    <w:rPr>
      <w:b/>
      <w:bCs/>
      <w:spacing w:val="0"/>
    </w:rPr>
  </w:style>
  <w:style w:type="character" w:styleId="a9">
    <w:name w:val="Emphasis"/>
    <w:uiPriority w:val="20"/>
    <w:qFormat/>
    <w:rsid w:val="00900C7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00C73"/>
    <w:pPr>
      <w:ind w:firstLine="0"/>
    </w:pPr>
  </w:style>
  <w:style w:type="character" w:customStyle="1" w:styleId="ab">
    <w:name w:val="Без интервала Знак"/>
    <w:link w:val="aa"/>
    <w:uiPriority w:val="1"/>
    <w:rsid w:val="00900C73"/>
  </w:style>
  <w:style w:type="paragraph" w:styleId="ac">
    <w:name w:val="List Paragraph"/>
    <w:basedOn w:val="a"/>
    <w:qFormat/>
    <w:rsid w:val="00900C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0C73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00C7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00C7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00C7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00C73"/>
    <w:rPr>
      <w:i/>
      <w:iCs/>
      <w:color w:val="5A5A5A"/>
    </w:rPr>
  </w:style>
  <w:style w:type="character" w:styleId="af0">
    <w:name w:val="Intense Emphasis"/>
    <w:uiPriority w:val="21"/>
    <w:qFormat/>
    <w:rsid w:val="00900C7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00C73"/>
    <w:rPr>
      <w:color w:val="auto"/>
      <w:u w:val="single" w:color="9BBB59"/>
    </w:rPr>
  </w:style>
  <w:style w:type="character" w:styleId="af2">
    <w:name w:val="Intense Reference"/>
    <w:uiPriority w:val="32"/>
    <w:qFormat/>
    <w:rsid w:val="00900C7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00C7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00C73"/>
    <w:pPr>
      <w:outlineLvl w:val="9"/>
    </w:pPr>
    <w:rPr>
      <w:lang w:bidi="en-US"/>
    </w:rPr>
  </w:style>
  <w:style w:type="paragraph" w:customStyle="1" w:styleId="c13">
    <w:name w:val="c13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7E5"/>
  </w:style>
  <w:style w:type="paragraph" w:customStyle="1" w:styleId="c11">
    <w:name w:val="c1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7E5"/>
  </w:style>
  <w:style w:type="paragraph" w:customStyle="1" w:styleId="c23">
    <w:name w:val="c23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877E5"/>
  </w:style>
  <w:style w:type="character" w:customStyle="1" w:styleId="c6">
    <w:name w:val="c6"/>
    <w:basedOn w:val="a0"/>
    <w:rsid w:val="005877E5"/>
  </w:style>
  <w:style w:type="character" w:customStyle="1" w:styleId="c24">
    <w:name w:val="c24"/>
    <w:basedOn w:val="a0"/>
    <w:rsid w:val="005877E5"/>
  </w:style>
  <w:style w:type="paragraph" w:customStyle="1" w:styleId="c5">
    <w:name w:val="c5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7E5"/>
  </w:style>
  <w:style w:type="paragraph" w:customStyle="1" w:styleId="c19">
    <w:name w:val="c19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5877E5"/>
    <w:rPr>
      <w:color w:val="0000FF"/>
      <w:u w:val="single"/>
    </w:rPr>
  </w:style>
  <w:style w:type="character" w:customStyle="1" w:styleId="mydownload">
    <w:name w:val="mydownload"/>
    <w:basedOn w:val="a0"/>
    <w:rsid w:val="005877E5"/>
  </w:style>
  <w:style w:type="paragraph" w:styleId="af7">
    <w:name w:val="Balloon Text"/>
    <w:basedOn w:val="a"/>
    <w:link w:val="af8"/>
    <w:uiPriority w:val="99"/>
    <w:semiHidden/>
    <w:unhideWhenUsed/>
    <w:rsid w:val="005877E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77E5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7E5"/>
  </w:style>
  <w:style w:type="paragraph" w:customStyle="1" w:styleId="c2">
    <w:name w:val="c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877E5"/>
  </w:style>
  <w:style w:type="character" w:customStyle="1" w:styleId="c18">
    <w:name w:val="c18"/>
    <w:basedOn w:val="a0"/>
    <w:rsid w:val="005877E5"/>
  </w:style>
  <w:style w:type="character" w:customStyle="1" w:styleId="c52">
    <w:name w:val="c52"/>
    <w:basedOn w:val="a0"/>
    <w:rsid w:val="005877E5"/>
  </w:style>
  <w:style w:type="paragraph" w:customStyle="1" w:styleId="c7">
    <w:name w:val="c7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877E5"/>
  </w:style>
  <w:style w:type="paragraph" w:customStyle="1" w:styleId="c54">
    <w:name w:val="c54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877E5"/>
  </w:style>
  <w:style w:type="paragraph" w:customStyle="1" w:styleId="c22">
    <w:name w:val="c22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877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2D4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C5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Новый"/>
    <w:basedOn w:val="a"/>
    <w:rsid w:val="000B1FE5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951">
              <w:marLeft w:val="0"/>
              <w:marRight w:val="0"/>
              <w:marTop w:val="0"/>
              <w:marBottom w:val="525"/>
              <w:divBdr>
                <w:top w:val="single" w:sz="6" w:space="4" w:color="E1E8ED"/>
                <w:left w:val="single" w:sz="6" w:space="4" w:color="E1E8ED"/>
                <w:bottom w:val="single" w:sz="6" w:space="4" w:color="E1E8ED"/>
                <w:right w:val="single" w:sz="6" w:space="4" w:color="E1E8ED"/>
              </w:divBdr>
            </w:div>
          </w:divsChild>
        </w:div>
        <w:div w:id="139966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halka.info/about/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dcterms:created xsi:type="dcterms:W3CDTF">2015-10-07T17:19:00Z</dcterms:created>
  <dcterms:modified xsi:type="dcterms:W3CDTF">2017-11-02T21:33:00Z</dcterms:modified>
</cp:coreProperties>
</file>