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06" w:rsidRPr="00471206" w:rsidRDefault="00471206" w:rsidP="00471206">
      <w:pPr>
        <w:spacing w:after="0"/>
        <w:jc w:val="center"/>
        <w:rPr>
          <w:sz w:val="28"/>
        </w:rPr>
      </w:pPr>
      <w:r w:rsidRPr="00471206">
        <w:rPr>
          <w:sz w:val="28"/>
        </w:rPr>
        <w:t>Государственное бюджетное общеобразовательное учреждение</w:t>
      </w:r>
    </w:p>
    <w:p w:rsidR="00471206" w:rsidRPr="00471206" w:rsidRDefault="00471206" w:rsidP="00471206">
      <w:pPr>
        <w:spacing w:after="0"/>
        <w:jc w:val="center"/>
        <w:rPr>
          <w:b/>
          <w:sz w:val="28"/>
        </w:rPr>
      </w:pPr>
      <w:r w:rsidRPr="00471206">
        <w:rPr>
          <w:b/>
          <w:sz w:val="28"/>
        </w:rPr>
        <w:t>средняя общеобразовательная школа №20</w:t>
      </w:r>
    </w:p>
    <w:p w:rsidR="00471206" w:rsidRPr="00471206" w:rsidRDefault="00471206" w:rsidP="00471206">
      <w:pPr>
        <w:spacing w:after="0"/>
        <w:jc w:val="center"/>
        <w:rPr>
          <w:sz w:val="28"/>
        </w:rPr>
      </w:pPr>
      <w:r w:rsidRPr="00471206">
        <w:rPr>
          <w:sz w:val="28"/>
        </w:rPr>
        <w:t>Невского района Санкт-Петербурга</w:t>
      </w:r>
    </w:p>
    <w:p w:rsidR="00471206" w:rsidRDefault="00471206" w:rsidP="00471206">
      <w:pPr>
        <w:spacing w:after="0"/>
        <w:jc w:val="center"/>
        <w:rPr>
          <w:sz w:val="36"/>
        </w:rPr>
      </w:pPr>
    </w:p>
    <w:p w:rsidR="00471206" w:rsidRDefault="00471206" w:rsidP="00471206">
      <w:pPr>
        <w:spacing w:after="0"/>
        <w:ind w:firstLine="567"/>
        <w:jc w:val="center"/>
        <w:rPr>
          <w:b/>
          <w:sz w:val="40"/>
          <w:szCs w:val="27"/>
        </w:rPr>
      </w:pPr>
    </w:p>
    <w:p w:rsidR="00471206" w:rsidRDefault="00471206" w:rsidP="00471206">
      <w:pPr>
        <w:spacing w:after="0"/>
        <w:ind w:firstLine="567"/>
        <w:jc w:val="center"/>
        <w:rPr>
          <w:b/>
          <w:sz w:val="40"/>
          <w:szCs w:val="27"/>
        </w:rPr>
      </w:pPr>
      <w:r>
        <w:rPr>
          <w:b/>
          <w:sz w:val="40"/>
          <w:szCs w:val="27"/>
        </w:rPr>
        <w:t>Красильникова М.Б.</w:t>
      </w:r>
    </w:p>
    <w:p w:rsidR="00471206" w:rsidRDefault="00471206" w:rsidP="00471206">
      <w:pPr>
        <w:spacing w:after="0"/>
        <w:ind w:firstLine="567"/>
        <w:jc w:val="center"/>
        <w:rPr>
          <w:b/>
          <w:sz w:val="40"/>
          <w:szCs w:val="27"/>
        </w:rPr>
      </w:pPr>
      <w:r w:rsidRPr="00471206">
        <w:rPr>
          <w:b/>
          <w:sz w:val="40"/>
          <w:szCs w:val="27"/>
        </w:rPr>
        <w:t xml:space="preserve">Реализация личностно-ориентированного подхода как средство для осуществления индивидуального и дифференцированного </w:t>
      </w:r>
      <w:r>
        <w:rPr>
          <w:b/>
          <w:sz w:val="40"/>
          <w:szCs w:val="27"/>
        </w:rPr>
        <w:t>обучения</w:t>
      </w:r>
      <w:r w:rsidRPr="00471206">
        <w:rPr>
          <w:b/>
          <w:sz w:val="40"/>
          <w:szCs w:val="27"/>
        </w:rPr>
        <w:t xml:space="preserve"> </w:t>
      </w:r>
      <w:r>
        <w:rPr>
          <w:b/>
          <w:sz w:val="40"/>
          <w:szCs w:val="27"/>
        </w:rPr>
        <w:t>и воспитания</w:t>
      </w:r>
    </w:p>
    <w:p w:rsidR="00471206" w:rsidRPr="00471206" w:rsidRDefault="00471206" w:rsidP="00471206">
      <w:pPr>
        <w:spacing w:after="0"/>
        <w:ind w:firstLine="567"/>
        <w:jc w:val="center"/>
        <w:rPr>
          <w:b/>
          <w:sz w:val="40"/>
          <w:szCs w:val="27"/>
        </w:rPr>
      </w:pPr>
      <w:r w:rsidRPr="00471206">
        <w:rPr>
          <w:b/>
          <w:sz w:val="40"/>
          <w:szCs w:val="27"/>
        </w:rPr>
        <w:t xml:space="preserve"> младших школьников</w:t>
      </w:r>
    </w:p>
    <w:p w:rsidR="00471206" w:rsidRDefault="00471206" w:rsidP="002F795E">
      <w:pPr>
        <w:spacing w:after="0"/>
        <w:ind w:firstLine="567"/>
        <w:jc w:val="both"/>
        <w:rPr>
          <w:rFonts w:ascii="Tahoma" w:hAnsi="Tahoma" w:cs="Tahoma"/>
          <w:sz w:val="27"/>
          <w:szCs w:val="27"/>
        </w:rPr>
      </w:pPr>
    </w:p>
    <w:p w:rsidR="00471206" w:rsidRDefault="00471206" w:rsidP="002F795E">
      <w:pPr>
        <w:spacing w:after="0"/>
        <w:ind w:firstLine="567"/>
        <w:jc w:val="both"/>
        <w:rPr>
          <w:rFonts w:ascii="Tahoma" w:hAnsi="Tahoma" w:cs="Tahoma"/>
          <w:sz w:val="27"/>
          <w:szCs w:val="27"/>
        </w:rPr>
      </w:pPr>
    </w:p>
    <w:p w:rsidR="001536DE" w:rsidRDefault="001536DE" w:rsidP="002F795E">
      <w:pPr>
        <w:spacing w:after="0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Важным аспектом реализации личностно-ориентированного </w:t>
      </w:r>
      <w:r w:rsidR="00522D33">
        <w:rPr>
          <w:rFonts w:ascii="Tahoma" w:hAnsi="Tahoma" w:cs="Tahoma"/>
          <w:sz w:val="27"/>
          <w:szCs w:val="27"/>
        </w:rPr>
        <w:t>обучения</w:t>
      </w:r>
      <w:r>
        <w:rPr>
          <w:rFonts w:ascii="Tahoma" w:hAnsi="Tahoma" w:cs="Tahoma"/>
          <w:sz w:val="27"/>
          <w:szCs w:val="27"/>
        </w:rPr>
        <w:t xml:space="preserve"> является осуществление индивидуального и дифференцированного подхода к учащимся</w:t>
      </w:r>
      <w:r w:rsidR="003651B5">
        <w:rPr>
          <w:rFonts w:ascii="Tahoma" w:hAnsi="Tahoma" w:cs="Tahoma"/>
          <w:sz w:val="27"/>
          <w:szCs w:val="27"/>
        </w:rPr>
        <w:t>, так как именно данный подход</w:t>
      </w:r>
      <w:r>
        <w:rPr>
          <w:rFonts w:ascii="Tahoma" w:hAnsi="Tahoma" w:cs="Tahoma"/>
          <w:sz w:val="27"/>
          <w:szCs w:val="27"/>
        </w:rPr>
        <w:t xml:space="preserve"> предполагает раннее выявление склонностей и способностей детей, создание условий для развития личности.</w:t>
      </w:r>
    </w:p>
    <w:p w:rsidR="00374F7B" w:rsidRDefault="00374F7B" w:rsidP="002F795E">
      <w:pPr>
        <w:pStyle w:val="a5"/>
        <w:shd w:val="clear" w:color="auto" w:fill="FFFFFF"/>
        <w:spacing w:line="276" w:lineRule="auto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Каждый год мы проводим педагогическую диагностику, которой конечно не достаточно, чтобы в полном объеме оценить возможности учащихся. В начальной школе у нас есть уникальная возможность наблюдать за детьми длительное время и в разных педагогических ситуациях.  Внимательно наблюдая за учащимися, особенно в первом классе, делаю вывод, что у одних – неустойчивое внимание, им трудно сосредоточиться на учебном материале, другие стремятся к механическому запоминанию правил, третьи – медлительны в работе. У одних учащихся развита зрительная память, у других – слуховая, у третьих – механическая. Таким образом, учитывая результаты диагностики и наблюдений, учитель может распределить детей по группам для дальнейшей дифференциации.</w:t>
      </w:r>
    </w:p>
    <w:p w:rsidR="00374F7B" w:rsidRDefault="00374F7B" w:rsidP="002F795E">
      <w:pPr>
        <w:pStyle w:val="a5"/>
        <w:shd w:val="clear" w:color="auto" w:fill="FFFFFF"/>
        <w:spacing w:line="276" w:lineRule="auto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Обычно для дифференцированной работы выделяют три уровня – высокий, средний и низкий. Распределение может осуществляться по степени </w:t>
      </w:r>
      <w:proofErr w:type="spellStart"/>
      <w:r>
        <w:rPr>
          <w:rFonts w:ascii="Tahoma" w:hAnsi="Tahoma" w:cs="Tahoma"/>
          <w:sz w:val="27"/>
          <w:szCs w:val="27"/>
        </w:rPr>
        <w:t>обучаемости</w:t>
      </w:r>
      <w:proofErr w:type="spellEnd"/>
      <w:r>
        <w:rPr>
          <w:rFonts w:ascii="Tahoma" w:hAnsi="Tahoma" w:cs="Tahoma"/>
          <w:sz w:val="27"/>
          <w:szCs w:val="27"/>
        </w:rPr>
        <w:t>, степени умственной выносливости, степени самостоятельности, степени творчества, степени гибкости ума, по степени запоминания, степени познавательной активности</w:t>
      </w:r>
      <w:r w:rsidR="000B096F">
        <w:rPr>
          <w:rFonts w:ascii="Tahoma" w:hAnsi="Tahoma" w:cs="Tahoma"/>
          <w:sz w:val="27"/>
          <w:szCs w:val="27"/>
        </w:rPr>
        <w:t>, по степени лидерских способностей</w:t>
      </w:r>
      <w:r>
        <w:rPr>
          <w:rFonts w:ascii="Tahoma" w:hAnsi="Tahoma" w:cs="Tahoma"/>
          <w:sz w:val="27"/>
          <w:szCs w:val="27"/>
        </w:rPr>
        <w:t xml:space="preserve"> и т.п.</w:t>
      </w:r>
    </w:p>
    <w:p w:rsidR="00DC1647" w:rsidRDefault="00DC1647" w:rsidP="002F795E">
      <w:pPr>
        <w:pStyle w:val="a5"/>
        <w:shd w:val="clear" w:color="auto" w:fill="FFFFFF"/>
        <w:spacing w:line="276" w:lineRule="auto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Таким образом, изучая индивидуальные особенности учащихся, мы можем оказать им своевременную помощь, облегчить им работу над учебным материалом, а также создать условия для развития способностей каждого ребенка.</w:t>
      </w:r>
    </w:p>
    <w:p w:rsidR="007559CA" w:rsidRPr="00696F58" w:rsidRDefault="007559CA" w:rsidP="002F795E">
      <w:pPr>
        <w:spacing w:after="0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В работе с учащимися начальной школы есть своя специфика, мы работаем с одним классом каждый день, преподаем несколько предметов по разным направлениям, поэтому для удобства проведения дифференцированной работы </w:t>
      </w:r>
      <w:r>
        <w:rPr>
          <w:rFonts w:ascii="Tahoma" w:hAnsi="Tahoma" w:cs="Tahoma"/>
          <w:sz w:val="27"/>
          <w:szCs w:val="27"/>
        </w:rPr>
        <w:lastRenderedPageBreak/>
        <w:t>имеем возможность рассадить учащихся за парты</w:t>
      </w:r>
      <w:r w:rsidR="00FF4F48">
        <w:rPr>
          <w:rFonts w:ascii="Tahoma" w:hAnsi="Tahoma" w:cs="Tahoma"/>
          <w:sz w:val="27"/>
          <w:szCs w:val="27"/>
        </w:rPr>
        <w:t>,</w:t>
      </w:r>
      <w:r>
        <w:rPr>
          <w:rFonts w:ascii="Tahoma" w:hAnsi="Tahoma" w:cs="Tahoma"/>
          <w:sz w:val="27"/>
          <w:szCs w:val="27"/>
        </w:rPr>
        <w:t xml:space="preserve"> используя </w:t>
      </w:r>
      <w:r w:rsidR="006A5893">
        <w:rPr>
          <w:rFonts w:ascii="Tahoma" w:hAnsi="Tahoma" w:cs="Tahoma"/>
          <w:sz w:val="27"/>
          <w:szCs w:val="27"/>
        </w:rPr>
        <w:t>уровень их способностей</w:t>
      </w:r>
      <w:r w:rsidR="00FF4F48">
        <w:rPr>
          <w:rFonts w:ascii="Tahoma" w:hAnsi="Tahoma" w:cs="Tahoma"/>
          <w:sz w:val="27"/>
          <w:szCs w:val="27"/>
        </w:rPr>
        <w:t xml:space="preserve">. Это предполагает облегчение труда учителя во время проведения </w:t>
      </w:r>
      <w:r w:rsidR="002F795E">
        <w:rPr>
          <w:rFonts w:ascii="Tahoma" w:hAnsi="Tahoma" w:cs="Tahoma"/>
          <w:sz w:val="27"/>
          <w:szCs w:val="27"/>
        </w:rPr>
        <w:t xml:space="preserve">парной и </w:t>
      </w:r>
      <w:r w:rsidR="00FF4F48">
        <w:rPr>
          <w:rFonts w:ascii="Tahoma" w:hAnsi="Tahoma" w:cs="Tahoma"/>
          <w:sz w:val="27"/>
          <w:szCs w:val="27"/>
        </w:rPr>
        <w:t xml:space="preserve">групповой работы, так как в группе оказываются учащиеся разного уровня. Причем детям, </w:t>
      </w:r>
      <w:r w:rsidR="002F795E">
        <w:rPr>
          <w:rFonts w:ascii="Tahoma" w:hAnsi="Tahoma" w:cs="Tahoma"/>
          <w:sz w:val="27"/>
          <w:szCs w:val="27"/>
        </w:rPr>
        <w:t>конечно,</w:t>
      </w:r>
      <w:r w:rsidR="00FF4F48">
        <w:rPr>
          <w:rFonts w:ascii="Tahoma" w:hAnsi="Tahoma" w:cs="Tahoma"/>
          <w:sz w:val="27"/>
          <w:szCs w:val="27"/>
        </w:rPr>
        <w:t xml:space="preserve"> не сообщается информация об их уровне возможностей, а наоборот </w:t>
      </w:r>
      <w:r w:rsidR="002F795E">
        <w:rPr>
          <w:rFonts w:ascii="Tahoma" w:hAnsi="Tahoma" w:cs="Tahoma"/>
          <w:sz w:val="27"/>
          <w:szCs w:val="27"/>
        </w:rPr>
        <w:t>проводится работа по поддержанию чувства веры в свои силы и успеха.</w:t>
      </w:r>
    </w:p>
    <w:p w:rsidR="00E728C1" w:rsidRPr="00DC1647" w:rsidRDefault="00522D33" w:rsidP="002F795E">
      <w:pPr>
        <w:spacing w:after="0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В своей работе я стараюсь следовать принципу необходимости обучать детей на наивысшем уровне их познавательных возможностей. Это позволяет мне выявлять более способных учеников и создавать для них условия, благоприятные для их развития. Для детей, испытывающих затруднения в обучении, дифференцированный подход способствует созданию условия для формирования базовых знаний на доступном для них уровне.</w:t>
      </w:r>
    </w:p>
    <w:p w:rsidR="00570656" w:rsidRDefault="00DC1647" w:rsidP="002F795E">
      <w:pPr>
        <w:pStyle w:val="a5"/>
        <w:shd w:val="clear" w:color="auto" w:fill="FFFFFF"/>
        <w:spacing w:line="276" w:lineRule="auto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Примерно со второго класса</w:t>
      </w:r>
      <w:r w:rsidR="00E75085">
        <w:rPr>
          <w:rFonts w:ascii="Tahoma" w:hAnsi="Tahoma" w:cs="Tahoma"/>
          <w:sz w:val="27"/>
          <w:szCs w:val="27"/>
        </w:rPr>
        <w:t>, мы разрабатываем систему самостоятельных мини-работ, которые позволяют контролировать уровень освоения учебного материала и индивидуального продвижения учащихся. Тем самым обеспечиваем своеврем</w:t>
      </w:r>
      <w:r w:rsidR="000F11F6">
        <w:rPr>
          <w:rFonts w:ascii="Tahoma" w:hAnsi="Tahoma" w:cs="Tahoma"/>
          <w:sz w:val="27"/>
          <w:szCs w:val="27"/>
        </w:rPr>
        <w:t>енную дифференцированную помощь, каждый ученик получает доступное задание (но не ниже уровня программы). Выполнение более сложного варианта становится целью каждого ученика. Я позволяю детям самим выбирать задание (легкое или более трудное). Это формирует соответствующую самооценку учащимися своих возможностей. Такая работа имеет важное воспитательное значение, приучает к тщательному выполнению любого задания, поддерживает на должном уровне активность, формирует чувство самостоятельности и ответственности.</w:t>
      </w:r>
    </w:p>
    <w:p w:rsidR="00570656" w:rsidRDefault="00570656" w:rsidP="002F795E">
      <w:pPr>
        <w:pStyle w:val="a5"/>
        <w:shd w:val="clear" w:color="auto" w:fill="FFFFFF"/>
        <w:spacing w:line="276" w:lineRule="auto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На своих уроках учителя, конечно, используют различные приемы дифференцированной работы:</w:t>
      </w:r>
    </w:p>
    <w:p w:rsidR="00570656" w:rsidRPr="00C3632B" w:rsidRDefault="00570656" w:rsidP="002F795E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ahoma" w:hAnsi="Tahoma" w:cs="Tahoma"/>
          <w:sz w:val="27"/>
          <w:szCs w:val="27"/>
        </w:rPr>
      </w:pPr>
      <w:r w:rsidRPr="00C3632B">
        <w:rPr>
          <w:rFonts w:ascii="Tahoma" w:hAnsi="Tahoma" w:cs="Tahoma"/>
          <w:bCs/>
          <w:sz w:val="27"/>
          <w:szCs w:val="27"/>
        </w:rPr>
        <w:t>Дифференциация учебных заданий по уровню творчества</w:t>
      </w:r>
      <w:r>
        <w:rPr>
          <w:rFonts w:ascii="Tahoma" w:hAnsi="Tahoma" w:cs="Tahoma"/>
          <w:bCs/>
          <w:sz w:val="27"/>
          <w:szCs w:val="27"/>
        </w:rPr>
        <w:t xml:space="preserve"> (репродуктивные и продуктивные задания)</w:t>
      </w:r>
    </w:p>
    <w:p w:rsidR="00570656" w:rsidRDefault="00570656" w:rsidP="002F795E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ahoma" w:hAnsi="Tahoma" w:cs="Tahoma"/>
          <w:sz w:val="27"/>
          <w:szCs w:val="27"/>
        </w:rPr>
      </w:pPr>
      <w:r w:rsidRPr="00C3632B">
        <w:rPr>
          <w:rFonts w:ascii="Tahoma" w:hAnsi="Tahoma" w:cs="Tahoma"/>
          <w:sz w:val="27"/>
          <w:szCs w:val="27"/>
        </w:rPr>
        <w:t>Дифференциация учебных заданий по уровню трудности</w:t>
      </w:r>
    </w:p>
    <w:p w:rsidR="00570656" w:rsidRDefault="00570656" w:rsidP="002F795E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ahoma" w:hAnsi="Tahoma" w:cs="Tahoma"/>
          <w:sz w:val="27"/>
          <w:szCs w:val="27"/>
        </w:rPr>
      </w:pPr>
      <w:r w:rsidRPr="00C3632B">
        <w:rPr>
          <w:rFonts w:ascii="Tahoma" w:hAnsi="Tahoma" w:cs="Tahoma"/>
          <w:sz w:val="27"/>
          <w:szCs w:val="27"/>
        </w:rPr>
        <w:t>Дифференциация заданий по объему учебного материала</w:t>
      </w:r>
    </w:p>
    <w:p w:rsidR="00570656" w:rsidRDefault="00570656" w:rsidP="002F795E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ahoma" w:hAnsi="Tahoma" w:cs="Tahoma"/>
          <w:sz w:val="27"/>
          <w:szCs w:val="27"/>
        </w:rPr>
      </w:pPr>
      <w:r w:rsidRPr="00C3632B">
        <w:rPr>
          <w:rFonts w:ascii="Tahoma" w:hAnsi="Tahoma" w:cs="Tahoma"/>
          <w:sz w:val="27"/>
          <w:szCs w:val="27"/>
        </w:rPr>
        <w:t>Дифференциация работы по степени самостоятельности учащихся</w:t>
      </w:r>
    </w:p>
    <w:p w:rsidR="00570656" w:rsidRDefault="00570656" w:rsidP="002F795E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ahoma" w:hAnsi="Tahoma" w:cs="Tahoma"/>
          <w:sz w:val="27"/>
          <w:szCs w:val="27"/>
        </w:rPr>
      </w:pPr>
      <w:r w:rsidRPr="00C3632B">
        <w:rPr>
          <w:rFonts w:ascii="Tahoma" w:hAnsi="Tahoma" w:cs="Tahoma"/>
          <w:sz w:val="27"/>
          <w:szCs w:val="27"/>
        </w:rPr>
        <w:t>Дифференциация работы по характеру помощи учащимся</w:t>
      </w:r>
    </w:p>
    <w:p w:rsidR="00570656" w:rsidRPr="00C3632B" w:rsidRDefault="00570656" w:rsidP="002F795E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ahoma" w:hAnsi="Tahoma" w:cs="Tahoma"/>
          <w:sz w:val="27"/>
          <w:szCs w:val="27"/>
        </w:rPr>
      </w:pPr>
      <w:r w:rsidRPr="00C3632B">
        <w:rPr>
          <w:rFonts w:ascii="Tahoma" w:hAnsi="Tahoma" w:cs="Tahoma"/>
          <w:sz w:val="27"/>
          <w:szCs w:val="27"/>
        </w:rPr>
        <w:t>Дифференциация работы по форме учебных действий</w:t>
      </w:r>
    </w:p>
    <w:p w:rsidR="00106251" w:rsidRDefault="00570656" w:rsidP="002F795E">
      <w:pPr>
        <w:spacing w:after="0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Различные способы дифференциации обычно использу</w:t>
      </w:r>
      <w:r w:rsidR="008B500A">
        <w:rPr>
          <w:rFonts w:ascii="Tahoma" w:hAnsi="Tahoma" w:cs="Tahoma"/>
          <w:sz w:val="27"/>
          <w:szCs w:val="27"/>
        </w:rPr>
        <w:t xml:space="preserve">ются в сочетании друг с другом и </w:t>
      </w:r>
      <w:r w:rsidRPr="00570656">
        <w:rPr>
          <w:rFonts w:ascii="Tahoma" w:hAnsi="Tahoma" w:cs="Tahoma"/>
          <w:sz w:val="27"/>
          <w:szCs w:val="27"/>
        </w:rPr>
        <w:t>на различных этапах урока</w:t>
      </w:r>
      <w:r w:rsidR="008B500A">
        <w:rPr>
          <w:rFonts w:ascii="Tahoma" w:hAnsi="Tahoma" w:cs="Tahoma"/>
          <w:sz w:val="27"/>
          <w:szCs w:val="27"/>
        </w:rPr>
        <w:t>.</w:t>
      </w:r>
      <w:r>
        <w:rPr>
          <w:rFonts w:ascii="Tahoma" w:hAnsi="Tahoma" w:cs="Tahoma"/>
          <w:sz w:val="27"/>
          <w:szCs w:val="27"/>
        </w:rPr>
        <w:t xml:space="preserve"> </w:t>
      </w:r>
      <w:r w:rsidR="00DC1647">
        <w:rPr>
          <w:rFonts w:ascii="Tahoma" w:hAnsi="Tahoma" w:cs="Tahoma"/>
          <w:sz w:val="27"/>
          <w:szCs w:val="27"/>
        </w:rPr>
        <w:t xml:space="preserve">Например, </w:t>
      </w:r>
      <w:r w:rsidR="004F0AAA">
        <w:rPr>
          <w:rFonts w:ascii="Tahoma" w:hAnsi="Tahoma" w:cs="Tahoma"/>
          <w:sz w:val="27"/>
          <w:szCs w:val="27"/>
        </w:rPr>
        <w:t>на уроках отработки, автоматизации навыка, учащиеся сильной группы получают карточки с индивидуальными заданиями повышенной сложности. Причем заранее обговаривается, что за свою работу они получат оценку в журнал. Учащиеся средне</w:t>
      </w:r>
      <w:r w:rsidR="00A11E84">
        <w:rPr>
          <w:rFonts w:ascii="Tahoma" w:hAnsi="Tahoma" w:cs="Tahoma"/>
          <w:sz w:val="27"/>
          <w:szCs w:val="27"/>
        </w:rPr>
        <w:t xml:space="preserve">го уровня получают карточки с заданиями, которые они будут выполнять самостоятельно и эти же задания прорабатываются с учащимися из группы низкого уровня, но уже во фронтальной работе. Таким образом, учащиеся среднего уровня имеют возможность попробовать свои силы без страха быть </w:t>
      </w:r>
      <w:r w:rsidR="00A11E84">
        <w:rPr>
          <w:rFonts w:ascii="Tahoma" w:hAnsi="Tahoma" w:cs="Tahoma"/>
          <w:sz w:val="27"/>
          <w:szCs w:val="27"/>
        </w:rPr>
        <w:lastRenderedPageBreak/>
        <w:t>неуспешными,</w:t>
      </w:r>
      <w:r w:rsidR="00FD4FDA">
        <w:rPr>
          <w:rFonts w:ascii="Tahoma" w:hAnsi="Tahoma" w:cs="Tahoma"/>
          <w:sz w:val="27"/>
          <w:szCs w:val="27"/>
        </w:rPr>
        <w:t xml:space="preserve"> т.к. работая самостоятельно</w:t>
      </w:r>
      <w:r w:rsidR="00106251">
        <w:rPr>
          <w:rFonts w:ascii="Tahoma" w:hAnsi="Tahoma" w:cs="Tahoma"/>
          <w:sz w:val="27"/>
          <w:szCs w:val="27"/>
        </w:rPr>
        <w:t>,</w:t>
      </w:r>
      <w:r w:rsidR="00FD4FDA">
        <w:rPr>
          <w:rFonts w:ascii="Tahoma" w:hAnsi="Tahoma" w:cs="Tahoma"/>
          <w:sz w:val="27"/>
          <w:szCs w:val="27"/>
        </w:rPr>
        <w:t xml:space="preserve"> они будут сверять свою работу с работой «на доске». У</w:t>
      </w:r>
      <w:r w:rsidR="00A11E84">
        <w:rPr>
          <w:rFonts w:ascii="Tahoma" w:hAnsi="Tahoma" w:cs="Tahoma"/>
          <w:sz w:val="27"/>
          <w:szCs w:val="27"/>
        </w:rPr>
        <w:t>чащиеся низкого уровня</w:t>
      </w:r>
      <w:r w:rsidR="00FD4FDA">
        <w:rPr>
          <w:rFonts w:ascii="Tahoma" w:hAnsi="Tahoma" w:cs="Tahoma"/>
          <w:sz w:val="27"/>
          <w:szCs w:val="27"/>
        </w:rPr>
        <w:t xml:space="preserve"> смогут</w:t>
      </w:r>
      <w:r w:rsidR="00A11E84">
        <w:rPr>
          <w:rFonts w:ascii="Tahoma" w:hAnsi="Tahoma" w:cs="Tahoma"/>
          <w:sz w:val="27"/>
          <w:szCs w:val="27"/>
        </w:rPr>
        <w:t xml:space="preserve"> еще раз с проговариванием алгоритмов работы освоить навык, а учащиеся высокого уровня поработать на грани своих возможностей, </w:t>
      </w:r>
      <w:r w:rsidR="00106251">
        <w:rPr>
          <w:rFonts w:ascii="Tahoma" w:hAnsi="Tahoma" w:cs="Tahoma"/>
          <w:sz w:val="27"/>
          <w:szCs w:val="27"/>
        </w:rPr>
        <w:t>что,</w:t>
      </w:r>
      <w:r w:rsidR="00A11E84">
        <w:rPr>
          <w:rFonts w:ascii="Tahoma" w:hAnsi="Tahoma" w:cs="Tahoma"/>
          <w:sz w:val="27"/>
          <w:szCs w:val="27"/>
        </w:rPr>
        <w:t xml:space="preserve"> </w:t>
      </w:r>
      <w:r w:rsidR="00106251">
        <w:rPr>
          <w:rFonts w:ascii="Tahoma" w:hAnsi="Tahoma" w:cs="Tahoma"/>
          <w:sz w:val="27"/>
          <w:szCs w:val="27"/>
        </w:rPr>
        <w:t>безусловно,</w:t>
      </w:r>
      <w:r w:rsidR="00A11E84">
        <w:rPr>
          <w:rFonts w:ascii="Tahoma" w:hAnsi="Tahoma" w:cs="Tahoma"/>
          <w:sz w:val="27"/>
          <w:szCs w:val="27"/>
        </w:rPr>
        <w:t xml:space="preserve"> пробуждает их к дальнейшей познавательной активности.</w:t>
      </w:r>
    </w:p>
    <w:p w:rsidR="00470B03" w:rsidRDefault="00106251" w:rsidP="002F795E">
      <w:pPr>
        <w:spacing w:after="0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Причем, в данном случае необходимо, чтобы ребенка постоянно сопровождало чувство свободного выбора, должен быть дан простор творчеству, сообразительности, самостоятельности. Это вовсе не означает свободы действий, а, следовательно, стихийного развития. </w:t>
      </w:r>
      <w:r w:rsidR="00470B03">
        <w:rPr>
          <w:rFonts w:ascii="Tahoma" w:hAnsi="Tahoma" w:cs="Tahoma"/>
          <w:sz w:val="27"/>
          <w:szCs w:val="27"/>
        </w:rPr>
        <w:t xml:space="preserve">Это означает, что </w:t>
      </w:r>
      <w:r>
        <w:rPr>
          <w:rFonts w:ascii="Tahoma" w:hAnsi="Tahoma" w:cs="Tahoma"/>
          <w:sz w:val="27"/>
          <w:szCs w:val="27"/>
        </w:rPr>
        <w:t>ребе</w:t>
      </w:r>
      <w:r w:rsidR="00470B03">
        <w:rPr>
          <w:rFonts w:ascii="Tahoma" w:hAnsi="Tahoma" w:cs="Tahoma"/>
          <w:sz w:val="27"/>
          <w:szCs w:val="27"/>
        </w:rPr>
        <w:t>нок сам выбирает любое задание, так как и</w:t>
      </w:r>
      <w:r>
        <w:rPr>
          <w:rFonts w:ascii="Tahoma" w:hAnsi="Tahoma" w:cs="Tahoma"/>
          <w:sz w:val="27"/>
          <w:szCs w:val="27"/>
        </w:rPr>
        <w:t>звестно, что дети лучше и охотнее выполняют ту работу</w:t>
      </w:r>
      <w:proofErr w:type="gramStart"/>
      <w:r>
        <w:rPr>
          <w:rFonts w:ascii="Tahoma" w:hAnsi="Tahoma" w:cs="Tahoma"/>
          <w:sz w:val="27"/>
          <w:szCs w:val="27"/>
        </w:rPr>
        <w:t>.</w:t>
      </w:r>
      <w:proofErr w:type="gramEnd"/>
      <w:r>
        <w:rPr>
          <w:rFonts w:ascii="Tahoma" w:hAnsi="Tahoma" w:cs="Tahoma"/>
          <w:sz w:val="27"/>
          <w:szCs w:val="27"/>
        </w:rPr>
        <w:t xml:space="preserve"> </w:t>
      </w:r>
      <w:proofErr w:type="gramStart"/>
      <w:r>
        <w:rPr>
          <w:rFonts w:ascii="Tahoma" w:hAnsi="Tahoma" w:cs="Tahoma"/>
          <w:sz w:val="27"/>
          <w:szCs w:val="27"/>
        </w:rPr>
        <w:t>к</w:t>
      </w:r>
      <w:proofErr w:type="gramEnd"/>
      <w:r>
        <w:rPr>
          <w:rFonts w:ascii="Tahoma" w:hAnsi="Tahoma" w:cs="Tahoma"/>
          <w:sz w:val="27"/>
          <w:szCs w:val="27"/>
        </w:rPr>
        <w:t>оторую они сами выбрали:</w:t>
      </w:r>
    </w:p>
    <w:p w:rsidR="00470B03" w:rsidRDefault="00106251" w:rsidP="002F795E">
      <w:pPr>
        <w:spacing w:after="0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- Выполни любое упражнение на странице.</w:t>
      </w:r>
    </w:p>
    <w:p w:rsidR="00106251" w:rsidRDefault="00106251" w:rsidP="002F795E">
      <w:pPr>
        <w:spacing w:after="0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- Прочитай любой рассказ писателя.</w:t>
      </w:r>
    </w:p>
    <w:p w:rsidR="002F795E" w:rsidRDefault="002F795E" w:rsidP="002F795E">
      <w:pPr>
        <w:spacing w:after="0"/>
        <w:ind w:firstLine="567"/>
        <w:jc w:val="both"/>
        <w:rPr>
          <w:rFonts w:ascii="Tahoma" w:hAnsi="Tahoma" w:cs="Tahoma"/>
          <w:sz w:val="27"/>
          <w:szCs w:val="27"/>
        </w:rPr>
      </w:pPr>
      <w:r w:rsidRPr="002F795E">
        <w:rPr>
          <w:rFonts w:ascii="Tahoma" w:hAnsi="Tahoma" w:cs="Tahoma"/>
          <w:sz w:val="27"/>
          <w:szCs w:val="27"/>
        </w:rPr>
        <w:t xml:space="preserve">«Ребёнка в педагогическом процессе должно сопровождать чувство свободного выбора». Ш.А. </w:t>
      </w:r>
      <w:proofErr w:type="spellStart"/>
      <w:r w:rsidRPr="002F795E">
        <w:rPr>
          <w:rFonts w:ascii="Tahoma" w:hAnsi="Tahoma" w:cs="Tahoma"/>
          <w:sz w:val="27"/>
          <w:szCs w:val="27"/>
        </w:rPr>
        <w:t>Амонашвили</w:t>
      </w:r>
      <w:proofErr w:type="spellEnd"/>
      <w:r w:rsidRPr="002F795E">
        <w:rPr>
          <w:rFonts w:ascii="Tahoma" w:hAnsi="Tahoma" w:cs="Tahoma"/>
          <w:sz w:val="27"/>
          <w:szCs w:val="27"/>
        </w:rPr>
        <w:t>.</w:t>
      </w:r>
    </w:p>
    <w:p w:rsidR="00106251" w:rsidRDefault="00470B03" w:rsidP="006A5893">
      <w:pPr>
        <w:spacing w:after="0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Во время проведения контрольных работ такая свобода выбора тоже предоставляется. После решения основных (базовых) заданий, желающие </w:t>
      </w:r>
      <w:r w:rsidR="00696F58">
        <w:rPr>
          <w:rFonts w:ascii="Tahoma" w:hAnsi="Tahoma" w:cs="Tahoma"/>
          <w:sz w:val="27"/>
          <w:szCs w:val="27"/>
        </w:rPr>
        <w:t xml:space="preserve">могут выполнить дополнительные задания повышенной сложности. Необязательно к таким заданиям могут приступить </w:t>
      </w:r>
      <w:r>
        <w:rPr>
          <w:rFonts w:ascii="Tahoma" w:hAnsi="Tahoma" w:cs="Tahoma"/>
          <w:sz w:val="27"/>
          <w:szCs w:val="27"/>
        </w:rPr>
        <w:t>только сильные учащиеся</w:t>
      </w:r>
      <w:r w:rsidR="00696F58">
        <w:rPr>
          <w:rFonts w:ascii="Tahoma" w:hAnsi="Tahoma" w:cs="Tahoma"/>
          <w:sz w:val="27"/>
          <w:szCs w:val="27"/>
        </w:rPr>
        <w:t>, их могут выполнить ребята с разным уровнем, так как заранее обговаривается, что неудовлетворительная оценка учитываться не будет, тем самым снижается уровень тревожности у ребенка и повышается мотивация к выполнению более сложных заданий.</w:t>
      </w:r>
    </w:p>
    <w:p w:rsidR="00B962FD" w:rsidRDefault="00446059" w:rsidP="002F795E">
      <w:pPr>
        <w:pStyle w:val="a5"/>
        <w:shd w:val="clear" w:color="auto" w:fill="FFFFFF"/>
        <w:spacing w:line="276" w:lineRule="auto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Осуществляя дифференциацию, учителя начальной школы</w:t>
      </w:r>
      <w:r w:rsidR="006A5893">
        <w:rPr>
          <w:rFonts w:ascii="Tahoma" w:hAnsi="Tahoma" w:cs="Tahoma"/>
          <w:sz w:val="27"/>
          <w:szCs w:val="27"/>
        </w:rPr>
        <w:t>,</w:t>
      </w:r>
      <w:r>
        <w:rPr>
          <w:rFonts w:ascii="Tahoma" w:hAnsi="Tahoma" w:cs="Tahoma"/>
          <w:sz w:val="27"/>
          <w:szCs w:val="27"/>
        </w:rPr>
        <w:t xml:space="preserve"> конечно</w:t>
      </w:r>
      <w:r w:rsidR="006A5893">
        <w:rPr>
          <w:rFonts w:ascii="Tahoma" w:hAnsi="Tahoma" w:cs="Tahoma"/>
          <w:sz w:val="27"/>
          <w:szCs w:val="27"/>
        </w:rPr>
        <w:t>,</w:t>
      </w:r>
      <w:r>
        <w:rPr>
          <w:rFonts w:ascii="Tahoma" w:hAnsi="Tahoma" w:cs="Tahoma"/>
          <w:sz w:val="27"/>
          <w:szCs w:val="27"/>
        </w:rPr>
        <w:t xml:space="preserve"> руководствуются общими требованиями, а также стараются активно общаться с учащимися, ибо для того, чтобы учебный процесс был мотивирован и ребенок учился согласно своим индивидуальным возможностям и особенностям, он должен чет</w:t>
      </w:r>
      <w:r w:rsidR="00E728C1">
        <w:rPr>
          <w:rFonts w:ascii="Tahoma" w:hAnsi="Tahoma" w:cs="Tahoma"/>
          <w:sz w:val="27"/>
          <w:szCs w:val="27"/>
        </w:rPr>
        <w:t>ко представлять себе и понимать</w:t>
      </w:r>
      <w:r>
        <w:rPr>
          <w:rFonts w:ascii="Tahoma" w:hAnsi="Tahoma" w:cs="Tahoma"/>
          <w:sz w:val="27"/>
          <w:szCs w:val="27"/>
        </w:rPr>
        <w:t>, что от него ждут.</w:t>
      </w:r>
    </w:p>
    <w:p w:rsidR="00B962FD" w:rsidRDefault="00FD4FDA" w:rsidP="002F795E">
      <w:pPr>
        <w:pStyle w:val="a5"/>
        <w:shd w:val="clear" w:color="auto" w:fill="FFFFFF"/>
        <w:spacing w:line="276" w:lineRule="auto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Такие беседы </w:t>
      </w:r>
      <w:r w:rsidR="002A2973">
        <w:rPr>
          <w:rFonts w:ascii="Tahoma" w:hAnsi="Tahoma" w:cs="Tahoma"/>
          <w:sz w:val="27"/>
          <w:szCs w:val="27"/>
        </w:rPr>
        <w:t>в равной мере</w:t>
      </w:r>
      <w:r>
        <w:rPr>
          <w:rFonts w:ascii="Tahoma" w:hAnsi="Tahoma" w:cs="Tahoma"/>
          <w:sz w:val="27"/>
          <w:szCs w:val="27"/>
        </w:rPr>
        <w:t xml:space="preserve"> помогают</w:t>
      </w:r>
      <w:r w:rsidR="002A2973">
        <w:rPr>
          <w:rFonts w:ascii="Tahoma" w:hAnsi="Tahoma" w:cs="Tahoma"/>
          <w:sz w:val="27"/>
          <w:szCs w:val="27"/>
        </w:rPr>
        <w:t xml:space="preserve"> сориентировать учащихся при выборе курса занятий во внеурочной деятельности и занятий в кружках ОДОД, которые по своей сути тоже дифференцированы. Существуют занятия для детей слабого </w:t>
      </w:r>
      <w:r w:rsidR="00A96471">
        <w:rPr>
          <w:rFonts w:ascii="Tahoma" w:hAnsi="Tahoma" w:cs="Tahoma"/>
          <w:sz w:val="27"/>
          <w:szCs w:val="27"/>
        </w:rPr>
        <w:t xml:space="preserve">и среднего </w:t>
      </w:r>
      <w:r w:rsidR="002A2973">
        <w:rPr>
          <w:rFonts w:ascii="Tahoma" w:hAnsi="Tahoma" w:cs="Tahoma"/>
          <w:sz w:val="27"/>
          <w:szCs w:val="27"/>
        </w:rPr>
        <w:t>уровня. Например: «Решение текстовых задач», «Развитие речи», «К пятерке шаг за шагом» и т.д.    А есть занятия для детей сильного уровня: «Олимпиадные вопросы русского языка», «Олимпиадная математика» и т.д. Реализация творческого потенциала осуществляется через систему занятий во внеурочной деятельности и кружков ОДОД. Например: «Бусинка», «Умелые ручки»,</w:t>
      </w:r>
      <w:r w:rsidR="00B962FD">
        <w:rPr>
          <w:rFonts w:ascii="Tahoma" w:hAnsi="Tahoma" w:cs="Tahoma"/>
          <w:sz w:val="27"/>
          <w:szCs w:val="27"/>
        </w:rPr>
        <w:t xml:space="preserve"> «Цветной песок». Учащиеся с физико-техническими интересами успешно осваивают программу «Робототехника».</w:t>
      </w:r>
    </w:p>
    <w:p w:rsidR="00824B5E" w:rsidRPr="007559CA" w:rsidRDefault="00B732EE" w:rsidP="00E4256D">
      <w:pPr>
        <w:pStyle w:val="a5"/>
        <w:shd w:val="clear" w:color="auto" w:fill="FFFFFF"/>
        <w:spacing w:line="276" w:lineRule="auto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  <w:sz w:val="27"/>
          <w:szCs w:val="27"/>
        </w:rPr>
        <w:t>Работая с детьми, мы стремимся так управлять их деятельностью, чтобы каждый (обязательно каждый) почувствовал окрыляющую силу успеха.</w:t>
      </w:r>
      <w:r w:rsidR="00A63921">
        <w:rPr>
          <w:rFonts w:ascii="Tahoma" w:hAnsi="Tahoma" w:cs="Tahoma"/>
          <w:sz w:val="27"/>
          <w:szCs w:val="27"/>
        </w:rPr>
        <w:t xml:space="preserve"> Добиться этого можно через работу с самоуправлением класса, так как она тоже </w:t>
      </w:r>
      <w:r w:rsidR="00824B5E">
        <w:rPr>
          <w:rFonts w:ascii="Tahoma" w:hAnsi="Tahoma" w:cs="Tahoma"/>
          <w:sz w:val="27"/>
          <w:szCs w:val="27"/>
        </w:rPr>
        <w:t>ведется,</w:t>
      </w:r>
      <w:r w:rsidR="00A63921">
        <w:rPr>
          <w:rFonts w:ascii="Tahoma" w:hAnsi="Tahoma" w:cs="Tahoma"/>
          <w:sz w:val="27"/>
          <w:szCs w:val="27"/>
        </w:rPr>
        <w:t xml:space="preserve"> </w:t>
      </w:r>
      <w:r w:rsidR="00A63921">
        <w:rPr>
          <w:rFonts w:ascii="Tahoma" w:hAnsi="Tahoma" w:cs="Tahoma"/>
          <w:sz w:val="27"/>
          <w:szCs w:val="27"/>
        </w:rPr>
        <w:lastRenderedPageBreak/>
        <w:t xml:space="preserve">подчиняясь дифференцированному подходу. В каждом классе ребята разделены в </w:t>
      </w:r>
      <w:proofErr w:type="spellStart"/>
      <w:r w:rsidR="00A63921">
        <w:rPr>
          <w:rFonts w:ascii="Tahoma" w:hAnsi="Tahoma" w:cs="Tahoma"/>
          <w:sz w:val="27"/>
          <w:szCs w:val="27"/>
        </w:rPr>
        <w:t>разноуровневые</w:t>
      </w:r>
      <w:proofErr w:type="spellEnd"/>
      <w:r w:rsidR="00A63921">
        <w:rPr>
          <w:rFonts w:ascii="Tahoma" w:hAnsi="Tahoma" w:cs="Tahoma"/>
          <w:sz w:val="27"/>
          <w:szCs w:val="27"/>
        </w:rPr>
        <w:t xml:space="preserve"> группы. Командирами групп назначаются учащиеся с высоким уровнем лидерских качеств. Лидеры получают задание для группы</w:t>
      </w:r>
      <w:r w:rsidR="00824B5E">
        <w:rPr>
          <w:rFonts w:ascii="Tahoma" w:hAnsi="Tahoma" w:cs="Tahoma"/>
          <w:sz w:val="27"/>
          <w:szCs w:val="27"/>
        </w:rPr>
        <w:t xml:space="preserve"> </w:t>
      </w:r>
      <w:r w:rsidR="00A63921">
        <w:rPr>
          <w:rFonts w:ascii="Tahoma" w:hAnsi="Tahoma" w:cs="Tahoma"/>
          <w:sz w:val="27"/>
          <w:szCs w:val="27"/>
        </w:rPr>
        <w:t>(например, подготовить классный час, школьное или классное мероприятие</w:t>
      </w:r>
      <w:r w:rsidR="00824B5E">
        <w:rPr>
          <w:rFonts w:ascii="Tahoma" w:hAnsi="Tahoma" w:cs="Tahoma"/>
          <w:sz w:val="27"/>
          <w:szCs w:val="27"/>
        </w:rPr>
        <w:t xml:space="preserve"> и т.п.</w:t>
      </w:r>
      <w:r w:rsidR="00A63921">
        <w:rPr>
          <w:rFonts w:ascii="Tahoma" w:hAnsi="Tahoma" w:cs="Tahoma"/>
          <w:sz w:val="27"/>
          <w:szCs w:val="27"/>
        </w:rPr>
        <w:t>), далее, на начальном этапе, с помощью</w:t>
      </w:r>
      <w:r w:rsidR="00824B5E">
        <w:rPr>
          <w:rFonts w:ascii="Tahoma" w:hAnsi="Tahoma" w:cs="Tahoma"/>
          <w:sz w:val="27"/>
          <w:szCs w:val="27"/>
        </w:rPr>
        <w:t xml:space="preserve"> учителя, разбиваю</w:t>
      </w:r>
      <w:r w:rsidR="00A63921">
        <w:rPr>
          <w:rFonts w:ascii="Tahoma" w:hAnsi="Tahoma" w:cs="Tahoma"/>
          <w:sz w:val="27"/>
          <w:szCs w:val="27"/>
        </w:rPr>
        <w:t>т его на индивидуальные м</w:t>
      </w:r>
      <w:r w:rsidR="00824B5E">
        <w:rPr>
          <w:rFonts w:ascii="Tahoma" w:hAnsi="Tahoma" w:cs="Tahoma"/>
          <w:sz w:val="27"/>
          <w:szCs w:val="27"/>
        </w:rPr>
        <w:t>ини-</w:t>
      </w:r>
      <w:r w:rsidR="00A63921">
        <w:rPr>
          <w:rFonts w:ascii="Tahoma" w:hAnsi="Tahoma" w:cs="Tahoma"/>
          <w:sz w:val="27"/>
          <w:szCs w:val="27"/>
        </w:rPr>
        <w:t>задания</w:t>
      </w:r>
      <w:r w:rsidR="00824B5E">
        <w:rPr>
          <w:rFonts w:ascii="Tahoma" w:hAnsi="Tahoma" w:cs="Tahoma"/>
          <w:sz w:val="27"/>
          <w:szCs w:val="27"/>
        </w:rPr>
        <w:t xml:space="preserve"> для каждого участника группы, с учетом его возможностей и желаний. Затем командир работает координатором, следит за выполнением задания, помогает и объединяет полученные материалы в единое выступление. При организации такого вида работы, каждый учащийся получает возможность реализовать свои способности на доступном для него уровне. Ребенок обретает веру в свои силы,</w:t>
      </w:r>
      <w:r w:rsidR="00824B5E" w:rsidRPr="00824B5E">
        <w:rPr>
          <w:rFonts w:ascii="Tahoma" w:hAnsi="Tahoma" w:cs="Tahoma"/>
          <w:sz w:val="27"/>
          <w:szCs w:val="27"/>
        </w:rPr>
        <w:t xml:space="preserve"> </w:t>
      </w:r>
      <w:r w:rsidR="00824B5E">
        <w:rPr>
          <w:rFonts w:ascii="Tahoma" w:hAnsi="Tahoma" w:cs="Tahoma"/>
          <w:sz w:val="27"/>
          <w:szCs w:val="27"/>
        </w:rPr>
        <w:t>внутренний комфорт, радостн</w:t>
      </w:r>
      <w:r w:rsidR="00BF0CE1">
        <w:rPr>
          <w:rFonts w:ascii="Tahoma" w:hAnsi="Tahoma" w:cs="Tahoma"/>
          <w:sz w:val="27"/>
          <w:szCs w:val="27"/>
        </w:rPr>
        <w:t>ый настрой</w:t>
      </w:r>
      <w:r w:rsidR="00824B5E">
        <w:rPr>
          <w:rFonts w:ascii="Tahoma" w:hAnsi="Tahoma" w:cs="Tahoma"/>
          <w:sz w:val="27"/>
          <w:szCs w:val="27"/>
        </w:rPr>
        <w:t xml:space="preserve"> и что особенно важно его успех становиться публичным для всего класса или школы.</w:t>
      </w:r>
      <w:r w:rsidR="00824B5E" w:rsidRPr="00824B5E">
        <w:rPr>
          <w:sz w:val="27"/>
          <w:szCs w:val="27"/>
        </w:rPr>
        <w:t xml:space="preserve"> </w:t>
      </w:r>
      <w:r w:rsidR="00824B5E">
        <w:rPr>
          <w:sz w:val="27"/>
          <w:szCs w:val="27"/>
        </w:rPr>
        <w:t xml:space="preserve"> </w:t>
      </w:r>
      <w:r w:rsidR="00824B5E">
        <w:rPr>
          <w:rFonts w:ascii="Tahoma" w:hAnsi="Tahoma" w:cs="Tahoma"/>
          <w:sz w:val="27"/>
          <w:szCs w:val="27"/>
        </w:rPr>
        <w:t>Как показывает опыт, часто даже незначительное продвижение вперед окрыляет учащихся, поб</w:t>
      </w:r>
      <w:r w:rsidR="007559CA">
        <w:rPr>
          <w:rFonts w:ascii="Tahoma" w:hAnsi="Tahoma" w:cs="Tahoma"/>
          <w:sz w:val="27"/>
          <w:szCs w:val="27"/>
        </w:rPr>
        <w:t>уждает их работать интенсивнее. Д</w:t>
      </w:r>
      <w:r w:rsidR="00824B5E">
        <w:rPr>
          <w:rFonts w:ascii="Tahoma" w:hAnsi="Tahoma" w:cs="Tahoma"/>
          <w:sz w:val="27"/>
          <w:szCs w:val="27"/>
        </w:rPr>
        <w:t>оступность задания укрепляет веру ребенка в свои силы, ставит его в ситуацию успеха, поддерживает познавательный интерес.</w:t>
      </w:r>
    </w:p>
    <w:p w:rsidR="00B732EE" w:rsidRDefault="00824B5E" w:rsidP="002F795E">
      <w:pPr>
        <w:pStyle w:val="a5"/>
        <w:shd w:val="clear" w:color="auto" w:fill="FFFFFF"/>
        <w:spacing w:line="276" w:lineRule="auto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Успех в труде – первостепенное условие становления личности человека.</w:t>
      </w:r>
    </w:p>
    <w:p w:rsidR="002F795E" w:rsidRDefault="002F795E" w:rsidP="002F795E">
      <w:pPr>
        <w:pStyle w:val="a5"/>
        <w:shd w:val="clear" w:color="auto" w:fill="FFFFFF"/>
        <w:spacing w:line="276" w:lineRule="auto"/>
        <w:ind w:firstLine="567"/>
        <w:jc w:val="both"/>
        <w:rPr>
          <w:rFonts w:ascii="Tahoma" w:hAnsi="Tahoma" w:cs="Tahoma"/>
          <w:sz w:val="27"/>
          <w:szCs w:val="27"/>
        </w:rPr>
      </w:pPr>
    </w:p>
    <w:p w:rsidR="008D187A" w:rsidRDefault="008D187A" w:rsidP="002F795E">
      <w:pPr>
        <w:pStyle w:val="a5"/>
        <w:shd w:val="clear" w:color="auto" w:fill="FFFFFF"/>
        <w:spacing w:line="276" w:lineRule="auto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Перечислив приемы дифференцированной работы в начальной школе, закончить свое выступление, я бы хотела напутственными словами для учителей среднего звена, т.е. озвучить несколько проблем преемственности.</w:t>
      </w:r>
    </w:p>
    <w:p w:rsidR="008D187A" w:rsidRDefault="008D187A" w:rsidP="002F795E">
      <w:pPr>
        <w:pStyle w:val="a5"/>
        <w:shd w:val="clear" w:color="auto" w:fill="FFFFFF"/>
        <w:spacing w:line="276" w:lineRule="auto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1) </w:t>
      </w:r>
      <w:r w:rsidR="00FF42FD">
        <w:rPr>
          <w:rFonts w:ascii="Tahoma" w:hAnsi="Tahoma" w:cs="Tahoma"/>
          <w:sz w:val="27"/>
          <w:szCs w:val="27"/>
        </w:rPr>
        <w:t>Организация более согласованной работы</w:t>
      </w:r>
      <w:r>
        <w:rPr>
          <w:rFonts w:ascii="Tahoma" w:hAnsi="Tahoma" w:cs="Tahoma"/>
          <w:sz w:val="27"/>
          <w:szCs w:val="27"/>
        </w:rPr>
        <w:t xml:space="preserve"> учителей 4-х классов с учителями, преподающими в 5-х классах. Озвучивание проблем</w:t>
      </w:r>
      <w:r w:rsidR="00FF42FD">
        <w:rPr>
          <w:rFonts w:ascii="Tahoma" w:hAnsi="Tahoma" w:cs="Tahoma"/>
          <w:sz w:val="27"/>
          <w:szCs w:val="27"/>
        </w:rPr>
        <w:t>,</w:t>
      </w:r>
      <w:r>
        <w:rPr>
          <w:rFonts w:ascii="Tahoma" w:hAnsi="Tahoma" w:cs="Tahoma"/>
          <w:sz w:val="27"/>
          <w:szCs w:val="27"/>
        </w:rPr>
        <w:t xml:space="preserve"> с которыми столкнулись учителя принявшие пятик</w:t>
      </w:r>
      <w:r w:rsidR="00FF42FD">
        <w:rPr>
          <w:rFonts w:ascii="Tahoma" w:hAnsi="Tahoma" w:cs="Tahoma"/>
          <w:sz w:val="27"/>
          <w:szCs w:val="27"/>
        </w:rPr>
        <w:t>лассников, помогут правильно ск</w:t>
      </w:r>
      <w:r>
        <w:rPr>
          <w:rFonts w:ascii="Tahoma" w:hAnsi="Tahoma" w:cs="Tahoma"/>
          <w:sz w:val="27"/>
          <w:szCs w:val="27"/>
        </w:rPr>
        <w:t>ор</w:t>
      </w:r>
      <w:r w:rsidR="00FF42FD">
        <w:rPr>
          <w:rFonts w:ascii="Tahoma" w:hAnsi="Tahoma" w:cs="Tahoma"/>
          <w:sz w:val="27"/>
          <w:szCs w:val="27"/>
        </w:rPr>
        <w:t>р</w:t>
      </w:r>
      <w:r>
        <w:rPr>
          <w:rFonts w:ascii="Tahoma" w:hAnsi="Tahoma" w:cs="Tahoma"/>
          <w:sz w:val="27"/>
          <w:szCs w:val="27"/>
        </w:rPr>
        <w:t xml:space="preserve">ектировать </w:t>
      </w:r>
      <w:r w:rsidR="00FF42FD">
        <w:rPr>
          <w:rFonts w:ascii="Tahoma" w:hAnsi="Tahoma" w:cs="Tahoma"/>
          <w:sz w:val="27"/>
          <w:szCs w:val="27"/>
        </w:rPr>
        <w:t>работу в 4-х классах.</w:t>
      </w:r>
    </w:p>
    <w:p w:rsidR="00FF42FD" w:rsidRDefault="00FF42FD" w:rsidP="002F795E">
      <w:pPr>
        <w:pStyle w:val="a5"/>
        <w:shd w:val="clear" w:color="auto" w:fill="FFFFFF"/>
        <w:spacing w:line="276" w:lineRule="auto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2) Заблаговременное информирование о педагогическом составе преподавателей будущих 5-х классов, для более слаженной работы по преемственности. </w:t>
      </w:r>
    </w:p>
    <w:p w:rsidR="00104719" w:rsidRDefault="00FF42FD" w:rsidP="002F795E">
      <w:pPr>
        <w:pStyle w:val="a5"/>
        <w:shd w:val="clear" w:color="auto" w:fill="FFFFFF"/>
        <w:spacing w:line="276" w:lineRule="auto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3) Согласование педагогических требований по </w:t>
      </w:r>
      <w:r w:rsidR="00104719">
        <w:rPr>
          <w:rFonts w:ascii="Tahoma" w:hAnsi="Tahoma" w:cs="Tahoma"/>
          <w:sz w:val="27"/>
          <w:szCs w:val="27"/>
        </w:rPr>
        <w:t>оформлению</w:t>
      </w:r>
      <w:r>
        <w:rPr>
          <w:rFonts w:ascii="Tahoma" w:hAnsi="Tahoma" w:cs="Tahoma"/>
          <w:sz w:val="27"/>
          <w:szCs w:val="27"/>
        </w:rPr>
        <w:t xml:space="preserve"> различных работ</w:t>
      </w:r>
      <w:r w:rsidR="00104719">
        <w:rPr>
          <w:rFonts w:ascii="Tahoma" w:hAnsi="Tahoma" w:cs="Tahoma"/>
          <w:sz w:val="27"/>
          <w:szCs w:val="27"/>
        </w:rPr>
        <w:t>, выставлению отметок, ведения тетрадей, исправления неудовлетворительных отметок по самостоятельным и проверочным работам.</w:t>
      </w:r>
    </w:p>
    <w:p w:rsidR="00FF42FD" w:rsidRDefault="00104719" w:rsidP="002F795E">
      <w:pPr>
        <w:pStyle w:val="a5"/>
        <w:shd w:val="clear" w:color="auto" w:fill="FFFFFF"/>
        <w:spacing w:line="276" w:lineRule="auto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4) Учитывая данные характеристики класса, давать возможность учащимся реализовать свои возможности в разных областях учебной и внеурочной деятельности.</w:t>
      </w:r>
      <w:r w:rsidR="00FF42FD">
        <w:rPr>
          <w:rFonts w:ascii="Tahoma" w:hAnsi="Tahoma" w:cs="Tahoma"/>
          <w:sz w:val="27"/>
          <w:szCs w:val="27"/>
        </w:rPr>
        <w:t xml:space="preserve"> </w:t>
      </w:r>
    </w:p>
    <w:p w:rsidR="00104719" w:rsidRDefault="00104719" w:rsidP="002F795E">
      <w:pPr>
        <w:pStyle w:val="a5"/>
        <w:shd w:val="clear" w:color="auto" w:fill="FFFFFF"/>
        <w:spacing w:line="276" w:lineRule="auto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5) Ознакомиться с требованиями рабочей программы по окончанию начальной школы.</w:t>
      </w:r>
    </w:p>
    <w:p w:rsidR="00104719" w:rsidRDefault="00104719" w:rsidP="002F795E">
      <w:pPr>
        <w:pStyle w:val="a5"/>
        <w:shd w:val="clear" w:color="auto" w:fill="FFFFFF"/>
        <w:spacing w:line="276" w:lineRule="auto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6) Осуществлять преемственность в работе с детьми мотивированными на исследовательскую деятельность</w:t>
      </w:r>
      <w:r w:rsidR="006A5893">
        <w:rPr>
          <w:rFonts w:ascii="Tahoma" w:hAnsi="Tahoma" w:cs="Tahoma"/>
          <w:sz w:val="27"/>
          <w:szCs w:val="27"/>
        </w:rPr>
        <w:t>.</w:t>
      </w:r>
    </w:p>
    <w:p w:rsidR="00104719" w:rsidRDefault="00104719" w:rsidP="002F795E">
      <w:pPr>
        <w:pStyle w:val="a5"/>
        <w:shd w:val="clear" w:color="auto" w:fill="FFFFFF"/>
        <w:spacing w:line="276" w:lineRule="auto"/>
        <w:ind w:firstLine="567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7) Проведение уроков в 4-х классах учителями предметниками</w:t>
      </w:r>
      <w:r w:rsidR="006A5893">
        <w:rPr>
          <w:rFonts w:ascii="Tahoma" w:hAnsi="Tahoma" w:cs="Tahoma"/>
          <w:sz w:val="27"/>
          <w:szCs w:val="27"/>
        </w:rPr>
        <w:t>, для согласования психологической совместимости с классом и выявления проблемных вопросов по организации работы на уроке.</w:t>
      </w:r>
    </w:p>
    <w:p w:rsidR="001536DE" w:rsidRDefault="001536DE" w:rsidP="002F795E">
      <w:pPr>
        <w:spacing w:after="0"/>
        <w:ind w:firstLine="567"/>
        <w:jc w:val="both"/>
        <w:rPr>
          <w:rFonts w:ascii="Tahoma" w:hAnsi="Tahoma" w:cs="Tahoma"/>
          <w:sz w:val="27"/>
          <w:szCs w:val="27"/>
        </w:rPr>
      </w:pPr>
    </w:p>
    <w:p w:rsidR="001536DE" w:rsidRDefault="001536DE" w:rsidP="002F795E">
      <w:pPr>
        <w:ind w:firstLine="567"/>
        <w:jc w:val="both"/>
      </w:pPr>
    </w:p>
    <w:sectPr w:rsidR="001536DE" w:rsidSect="003203F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abstractNum w:abstractNumId="0">
    <w:nsid w:val="10484711"/>
    <w:multiLevelType w:val="multilevel"/>
    <w:tmpl w:val="5020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53CB6"/>
    <w:multiLevelType w:val="multilevel"/>
    <w:tmpl w:val="A6AE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B3CEA"/>
    <w:multiLevelType w:val="hybridMultilevel"/>
    <w:tmpl w:val="45D8E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CE63A52"/>
    <w:multiLevelType w:val="multilevel"/>
    <w:tmpl w:val="2B48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536DE"/>
    <w:rsid w:val="000B096F"/>
    <w:rsid w:val="000F11F6"/>
    <w:rsid w:val="00104719"/>
    <w:rsid w:val="00106251"/>
    <w:rsid w:val="001536DE"/>
    <w:rsid w:val="001557F7"/>
    <w:rsid w:val="00252450"/>
    <w:rsid w:val="002A2973"/>
    <w:rsid w:val="002F795E"/>
    <w:rsid w:val="003203F6"/>
    <w:rsid w:val="00330C55"/>
    <w:rsid w:val="003651B5"/>
    <w:rsid w:val="00366C61"/>
    <w:rsid w:val="00374F7B"/>
    <w:rsid w:val="003C482E"/>
    <w:rsid w:val="004232CE"/>
    <w:rsid w:val="00446059"/>
    <w:rsid w:val="00470B03"/>
    <w:rsid w:val="00470C4B"/>
    <w:rsid w:val="00471206"/>
    <w:rsid w:val="004F0AAA"/>
    <w:rsid w:val="00522D33"/>
    <w:rsid w:val="00566978"/>
    <w:rsid w:val="00570656"/>
    <w:rsid w:val="0062421C"/>
    <w:rsid w:val="00696F58"/>
    <w:rsid w:val="006A5893"/>
    <w:rsid w:val="00742869"/>
    <w:rsid w:val="007559CA"/>
    <w:rsid w:val="00824B5E"/>
    <w:rsid w:val="008B500A"/>
    <w:rsid w:val="008D187A"/>
    <w:rsid w:val="009D1054"/>
    <w:rsid w:val="00A11E84"/>
    <w:rsid w:val="00A63921"/>
    <w:rsid w:val="00A72F83"/>
    <w:rsid w:val="00A96471"/>
    <w:rsid w:val="00AB7BC2"/>
    <w:rsid w:val="00B732EE"/>
    <w:rsid w:val="00B962FD"/>
    <w:rsid w:val="00BF0CE1"/>
    <w:rsid w:val="00C220B0"/>
    <w:rsid w:val="00C3632B"/>
    <w:rsid w:val="00CD6DDE"/>
    <w:rsid w:val="00D63792"/>
    <w:rsid w:val="00D73777"/>
    <w:rsid w:val="00DC1647"/>
    <w:rsid w:val="00E14512"/>
    <w:rsid w:val="00E4256D"/>
    <w:rsid w:val="00E728C1"/>
    <w:rsid w:val="00E73364"/>
    <w:rsid w:val="00E75085"/>
    <w:rsid w:val="00F1450A"/>
    <w:rsid w:val="00F66CC8"/>
    <w:rsid w:val="00FD4FDA"/>
    <w:rsid w:val="00FF42FD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1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30C55"/>
    <w:pPr>
      <w:spacing w:after="0" w:line="240" w:lineRule="auto"/>
      <w:ind w:firstLine="184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1514">
      <w:bodyDiv w:val="1"/>
      <w:marLeft w:val="0"/>
      <w:marRight w:val="0"/>
      <w:marTop w:val="33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0942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031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ED116-EFD1-46CA-A6FE-9F055891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Mahtimatiks</dc:creator>
  <cp:lastModifiedBy>Mahtimatiks</cp:lastModifiedBy>
  <cp:revision>12</cp:revision>
  <cp:lastPrinted>2017-03-29T11:32:00Z</cp:lastPrinted>
  <dcterms:created xsi:type="dcterms:W3CDTF">2017-03-28T07:12:00Z</dcterms:created>
  <dcterms:modified xsi:type="dcterms:W3CDTF">2018-10-30T10:56:00Z</dcterms:modified>
</cp:coreProperties>
</file>