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CD" w:rsidRPr="00F47ACD" w:rsidRDefault="00050180" w:rsidP="00050180">
      <w:pPr>
        <w:rPr>
          <w:sz w:val="24"/>
          <w:szCs w:val="24"/>
        </w:rPr>
      </w:pPr>
      <w:r w:rsidRPr="00050180">
        <w:rPr>
          <w:b/>
          <w:sz w:val="48"/>
          <w:szCs w:val="48"/>
        </w:rPr>
        <w:t>“Жесткость воды и методы ее устранения”</w:t>
      </w:r>
      <w:r w:rsidRPr="00050180">
        <w:rPr>
          <w:sz w:val="48"/>
          <w:szCs w:val="48"/>
        </w:rPr>
        <w:br/>
      </w:r>
      <w:bookmarkStart w:id="0" w:name="_GoBack"/>
      <w:bookmarkEnd w:id="0"/>
      <w:r w:rsidRPr="00050180">
        <w:rPr>
          <w:sz w:val="24"/>
          <w:szCs w:val="24"/>
        </w:rPr>
        <w:t>Вопрос о жесткости воды очень важен, по этому необходимо вести постоянный контроль за содержанием в воде (особенно в питьевой) солей кальция и магния.</w:t>
      </w:r>
      <w:r>
        <w:rPr>
          <w:sz w:val="24"/>
          <w:szCs w:val="24"/>
        </w:rPr>
        <w:br/>
        <w:t xml:space="preserve">Целью данной работы являлось освоение </w:t>
      </w:r>
      <w:proofErr w:type="spellStart"/>
      <w:r>
        <w:rPr>
          <w:sz w:val="24"/>
          <w:szCs w:val="24"/>
        </w:rPr>
        <w:t>эксперементальных</w:t>
      </w:r>
      <w:proofErr w:type="spellEnd"/>
      <w:r>
        <w:rPr>
          <w:sz w:val="24"/>
          <w:szCs w:val="24"/>
        </w:rPr>
        <w:t xml:space="preserve"> навыков по определению жесткости воды различными методами: определение жесткости воды из доступных в холодное время года источников; исследование эффективности устранения жесткости некоторыми химическими способами.</w:t>
      </w:r>
      <w:r>
        <w:rPr>
          <w:sz w:val="24"/>
          <w:szCs w:val="24"/>
        </w:rPr>
        <w:br/>
        <w:t xml:space="preserve">В литературе указаны 4 метода определения жесткости воды: </w:t>
      </w:r>
      <w:proofErr w:type="spellStart"/>
      <w:r>
        <w:rPr>
          <w:sz w:val="24"/>
          <w:szCs w:val="24"/>
        </w:rPr>
        <w:t>комплекснометрический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трилонометрический</w:t>
      </w:r>
      <w:proofErr w:type="spellEnd"/>
      <w:r>
        <w:rPr>
          <w:sz w:val="24"/>
          <w:szCs w:val="24"/>
        </w:rPr>
        <w:t>); спиртово-мыльный; метод,</w:t>
      </w:r>
      <w:r w:rsidR="006E3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основанный на титровании соляной кислотой и метод, основанный на использовании ион-селективных электродов (ИЭС). Наиболее подходящим для школьных условий был выявлен </w:t>
      </w:r>
      <w:proofErr w:type="spellStart"/>
      <w:r w:rsidR="00F47ACD">
        <w:rPr>
          <w:sz w:val="24"/>
          <w:szCs w:val="24"/>
        </w:rPr>
        <w:t>комплекснометрический</w:t>
      </w:r>
      <w:proofErr w:type="spellEnd"/>
      <w:r w:rsidR="00F47ACD">
        <w:rPr>
          <w:sz w:val="24"/>
          <w:szCs w:val="24"/>
        </w:rPr>
        <w:t xml:space="preserve"> метод, так как он достаточно точен (относительная погрешность определения методом сос</w:t>
      </w:r>
      <w:r w:rsidR="00D765F6">
        <w:rPr>
          <w:sz w:val="24"/>
          <w:szCs w:val="24"/>
        </w:rPr>
        <w:t>тавила 3,1%) и требует небольших</w:t>
      </w:r>
      <w:r w:rsidR="00F47ACD">
        <w:rPr>
          <w:sz w:val="24"/>
          <w:szCs w:val="24"/>
        </w:rPr>
        <w:t xml:space="preserve"> затрат времени (примерно 15 мин).              Основным веществом, применяемым в этом методе является </w:t>
      </w:r>
      <w:proofErr w:type="spellStart"/>
      <w:r w:rsidR="00F47ACD">
        <w:rPr>
          <w:sz w:val="24"/>
          <w:szCs w:val="24"/>
        </w:rPr>
        <w:t>дигидрат</w:t>
      </w:r>
      <w:proofErr w:type="spellEnd"/>
      <w:r w:rsidR="00F47ACD">
        <w:rPr>
          <w:sz w:val="24"/>
          <w:szCs w:val="24"/>
        </w:rPr>
        <w:t xml:space="preserve"> </w:t>
      </w:r>
      <w:proofErr w:type="spellStart"/>
      <w:r w:rsidR="00F47ACD">
        <w:rPr>
          <w:sz w:val="24"/>
          <w:szCs w:val="24"/>
        </w:rPr>
        <w:t>динатриевой</w:t>
      </w:r>
      <w:proofErr w:type="spellEnd"/>
      <w:r w:rsidR="00F47ACD">
        <w:rPr>
          <w:sz w:val="24"/>
          <w:szCs w:val="24"/>
        </w:rPr>
        <w:t xml:space="preserve"> соли этилендиаминтетрауксусной кислоты, так </w:t>
      </w:r>
      <w:proofErr w:type="gramStart"/>
      <w:r w:rsidR="00F47ACD">
        <w:rPr>
          <w:sz w:val="24"/>
          <w:szCs w:val="24"/>
        </w:rPr>
        <w:t xml:space="preserve">называемый, </w:t>
      </w:r>
      <w:r w:rsidR="006E37BA">
        <w:rPr>
          <w:sz w:val="24"/>
          <w:szCs w:val="24"/>
        </w:rPr>
        <w:t xml:space="preserve"> </w:t>
      </w:r>
      <w:proofErr w:type="spellStart"/>
      <w:r w:rsidR="00F47ACD">
        <w:rPr>
          <w:sz w:val="24"/>
          <w:szCs w:val="24"/>
        </w:rPr>
        <w:t>трилон</w:t>
      </w:r>
      <w:proofErr w:type="spellEnd"/>
      <w:proofErr w:type="gramEnd"/>
      <w:r w:rsidR="00F47ACD">
        <w:rPr>
          <w:sz w:val="24"/>
          <w:szCs w:val="24"/>
        </w:rPr>
        <w:t xml:space="preserve"> Б. Он образует с ионами кальция и магния устойчивое комплексное соединение за счет 4 связей (2 – ионные связи между атомами кислоты и ионом металла и 2 донорно</w:t>
      </w:r>
      <w:r w:rsidR="006E37BA">
        <w:rPr>
          <w:sz w:val="24"/>
          <w:szCs w:val="24"/>
        </w:rPr>
        <w:t xml:space="preserve"> </w:t>
      </w:r>
      <w:r w:rsidR="00F47ACD">
        <w:rPr>
          <w:sz w:val="24"/>
          <w:szCs w:val="24"/>
        </w:rPr>
        <w:t>-</w:t>
      </w:r>
      <w:r w:rsidR="006E37BA">
        <w:rPr>
          <w:sz w:val="24"/>
          <w:szCs w:val="24"/>
        </w:rPr>
        <w:t xml:space="preserve"> </w:t>
      </w:r>
      <w:proofErr w:type="spellStart"/>
      <w:r w:rsidR="00F47ACD">
        <w:rPr>
          <w:sz w:val="24"/>
          <w:szCs w:val="24"/>
        </w:rPr>
        <w:t>акценторные</w:t>
      </w:r>
      <w:proofErr w:type="spellEnd"/>
      <w:r w:rsidR="00F47ACD">
        <w:rPr>
          <w:sz w:val="24"/>
          <w:szCs w:val="24"/>
        </w:rPr>
        <w:t xml:space="preserve"> связи за счет наличия у атомов азота в молекуле </w:t>
      </w:r>
      <w:proofErr w:type="spellStart"/>
      <w:r w:rsidR="00F47ACD">
        <w:rPr>
          <w:sz w:val="24"/>
          <w:szCs w:val="24"/>
        </w:rPr>
        <w:t>трилона</w:t>
      </w:r>
      <w:proofErr w:type="spellEnd"/>
      <w:r w:rsidR="00F47ACD">
        <w:rPr>
          <w:sz w:val="24"/>
          <w:szCs w:val="24"/>
        </w:rPr>
        <w:t xml:space="preserve">, </w:t>
      </w:r>
      <w:proofErr w:type="spellStart"/>
      <w:r w:rsidR="00F47ACD">
        <w:rPr>
          <w:sz w:val="24"/>
          <w:szCs w:val="24"/>
        </w:rPr>
        <w:t>неподеленных</w:t>
      </w:r>
      <w:proofErr w:type="spellEnd"/>
      <w:r w:rsidR="00F47ACD">
        <w:rPr>
          <w:sz w:val="24"/>
          <w:szCs w:val="24"/>
        </w:rPr>
        <w:t xml:space="preserve"> электронных пар).</w:t>
      </w:r>
      <w:r w:rsidR="00F47ACD">
        <w:rPr>
          <w:sz w:val="24"/>
          <w:szCs w:val="24"/>
        </w:rPr>
        <w:br/>
        <w:t xml:space="preserve">Для определения точки эквивалентности ( конца реакции между </w:t>
      </w:r>
      <w:proofErr w:type="spellStart"/>
      <w:r w:rsidR="00F47ACD">
        <w:rPr>
          <w:sz w:val="24"/>
          <w:szCs w:val="24"/>
        </w:rPr>
        <w:t>трилоном</w:t>
      </w:r>
      <w:proofErr w:type="spellEnd"/>
      <w:r w:rsidR="00F47ACD">
        <w:rPr>
          <w:sz w:val="24"/>
          <w:szCs w:val="24"/>
        </w:rPr>
        <w:t xml:space="preserve"> б и ионами кальция и магния) использовали </w:t>
      </w:r>
      <w:proofErr w:type="spellStart"/>
      <w:r w:rsidR="00F47ACD">
        <w:rPr>
          <w:sz w:val="24"/>
          <w:szCs w:val="24"/>
        </w:rPr>
        <w:t>металлоиндикатор</w:t>
      </w:r>
      <w:proofErr w:type="spellEnd"/>
      <w:r w:rsidR="00F47ACD">
        <w:rPr>
          <w:sz w:val="24"/>
          <w:szCs w:val="24"/>
        </w:rPr>
        <w:t xml:space="preserve"> </w:t>
      </w:r>
      <w:proofErr w:type="spellStart"/>
      <w:r w:rsidR="00F47ACD">
        <w:rPr>
          <w:sz w:val="24"/>
          <w:szCs w:val="24"/>
        </w:rPr>
        <w:t>эрихром</w:t>
      </w:r>
      <w:proofErr w:type="spellEnd"/>
      <w:r w:rsidR="00F47ACD">
        <w:rPr>
          <w:sz w:val="24"/>
          <w:szCs w:val="24"/>
        </w:rPr>
        <w:t xml:space="preserve"> черный Т, который с ионами кальция и магния в щелочной среде образует комплекс красного цвета, а в свободном состоянии ( после точки эквивалентности) приобретает синюю окраску.</w:t>
      </w:r>
      <w:r w:rsidR="00F47ACD">
        <w:rPr>
          <w:sz w:val="24"/>
          <w:szCs w:val="24"/>
        </w:rPr>
        <w:br/>
      </w:r>
      <w:proofErr w:type="spellStart"/>
      <w:r w:rsidR="00F47ACD">
        <w:rPr>
          <w:sz w:val="24"/>
          <w:szCs w:val="24"/>
        </w:rPr>
        <w:t>Ме</w:t>
      </w:r>
      <w:proofErr w:type="spellEnd"/>
      <w:r w:rsidR="00F47ACD">
        <w:rPr>
          <w:sz w:val="24"/>
          <w:szCs w:val="24"/>
        </w:rPr>
        <w:t xml:space="preserve"> . </w:t>
      </w:r>
      <w:proofErr w:type="spellStart"/>
      <w:r w:rsidR="00F47ACD">
        <w:rPr>
          <w:sz w:val="24"/>
          <w:szCs w:val="24"/>
          <w:lang w:val="en-US"/>
        </w:rPr>
        <w:t>Ind</w:t>
      </w:r>
      <w:proofErr w:type="spellEnd"/>
      <w:r w:rsidR="00F47ACD" w:rsidRPr="00F47ACD">
        <w:rPr>
          <w:sz w:val="24"/>
          <w:szCs w:val="24"/>
        </w:rPr>
        <w:t xml:space="preserve"> + </w:t>
      </w:r>
      <w:proofErr w:type="spellStart"/>
      <w:r w:rsidR="00F47ACD">
        <w:rPr>
          <w:sz w:val="24"/>
          <w:szCs w:val="24"/>
        </w:rPr>
        <w:t>трилон</w:t>
      </w:r>
      <w:proofErr w:type="spellEnd"/>
      <w:r w:rsidR="00F47ACD">
        <w:rPr>
          <w:sz w:val="24"/>
          <w:szCs w:val="24"/>
        </w:rPr>
        <w:t xml:space="preserve"> Б</w:t>
      </w:r>
      <w:r w:rsidR="00F47ACD" w:rsidRPr="00F47ACD">
        <w:rPr>
          <w:sz w:val="24"/>
          <w:szCs w:val="24"/>
        </w:rPr>
        <w:t xml:space="preserve"> = </w:t>
      </w:r>
      <w:proofErr w:type="gramStart"/>
      <w:r w:rsidR="00F47ACD">
        <w:rPr>
          <w:sz w:val="24"/>
          <w:szCs w:val="24"/>
          <w:lang w:val="en-US"/>
        </w:rPr>
        <w:t>Me</w:t>
      </w:r>
      <w:r w:rsidR="00F47ACD" w:rsidRPr="00F47ACD">
        <w:rPr>
          <w:sz w:val="24"/>
          <w:szCs w:val="24"/>
        </w:rPr>
        <w:t xml:space="preserve"> </w:t>
      </w:r>
      <w:r w:rsidR="00F47ACD">
        <w:rPr>
          <w:sz w:val="24"/>
          <w:szCs w:val="24"/>
        </w:rPr>
        <w:t>.</w:t>
      </w:r>
      <w:proofErr w:type="gramEnd"/>
      <w:r w:rsidR="00F47ACD">
        <w:rPr>
          <w:sz w:val="24"/>
          <w:szCs w:val="24"/>
        </w:rPr>
        <w:t xml:space="preserve"> </w:t>
      </w:r>
      <w:proofErr w:type="spellStart"/>
      <w:r w:rsidR="00F47ACD">
        <w:rPr>
          <w:sz w:val="24"/>
          <w:szCs w:val="24"/>
        </w:rPr>
        <w:t>трилон</w:t>
      </w:r>
      <w:proofErr w:type="spellEnd"/>
      <w:r w:rsidR="00F47ACD">
        <w:rPr>
          <w:sz w:val="24"/>
          <w:szCs w:val="24"/>
        </w:rPr>
        <w:t xml:space="preserve"> Б + </w:t>
      </w:r>
      <w:proofErr w:type="spellStart"/>
      <w:r w:rsidR="00F47ACD">
        <w:rPr>
          <w:sz w:val="24"/>
          <w:szCs w:val="24"/>
          <w:lang w:val="en-US"/>
        </w:rPr>
        <w:t>Ind</w:t>
      </w:r>
      <w:proofErr w:type="spellEnd"/>
      <w:r w:rsidR="00F47ACD">
        <w:rPr>
          <w:sz w:val="24"/>
          <w:szCs w:val="24"/>
        </w:rPr>
        <w:br/>
        <w:t>красная окраска                  синяя окраска</w:t>
      </w:r>
      <w:r w:rsidR="00BD3FD5">
        <w:rPr>
          <w:sz w:val="24"/>
          <w:szCs w:val="24"/>
        </w:rPr>
        <w:br/>
        <w:t>Титрование образа воды проводили в присутствии аммиачного буфера (рН = 10).</w:t>
      </w:r>
      <w:r w:rsidR="00BD3FD5">
        <w:rPr>
          <w:sz w:val="24"/>
          <w:szCs w:val="24"/>
        </w:rPr>
        <w:br/>
        <w:t xml:space="preserve">    Значение общей жесткости рассчитывали по формуле : </w:t>
      </w:r>
      <w:r w:rsidR="00BD3FD5">
        <w:rPr>
          <w:sz w:val="24"/>
          <w:szCs w:val="24"/>
        </w:rPr>
        <w:br/>
        <w:t>Ж общ = С(тр.Б).</w:t>
      </w:r>
      <w:r w:rsidR="00BD3FD5">
        <w:rPr>
          <w:sz w:val="24"/>
          <w:szCs w:val="24"/>
          <w:lang w:val="en-US"/>
        </w:rPr>
        <w:t>V</w:t>
      </w:r>
      <w:r w:rsidR="00BD3FD5">
        <w:rPr>
          <w:sz w:val="24"/>
          <w:szCs w:val="24"/>
        </w:rPr>
        <w:t>(тр.Б).1000/</w:t>
      </w:r>
      <w:r w:rsidR="00BD3FD5">
        <w:rPr>
          <w:sz w:val="24"/>
          <w:szCs w:val="24"/>
          <w:lang w:val="en-US"/>
        </w:rPr>
        <w:t>V</w:t>
      </w:r>
      <w:r w:rsidR="00BD3FD5" w:rsidRPr="00BD3FD5">
        <w:rPr>
          <w:sz w:val="24"/>
          <w:szCs w:val="24"/>
        </w:rPr>
        <w:t>(</w:t>
      </w:r>
      <w:r w:rsidR="00BD3FD5">
        <w:rPr>
          <w:sz w:val="24"/>
          <w:szCs w:val="24"/>
          <w:lang w:val="en-US"/>
        </w:rPr>
        <w:t>H</w:t>
      </w:r>
      <w:r w:rsidR="00BD3FD5" w:rsidRPr="00BD3FD5">
        <w:rPr>
          <w:sz w:val="24"/>
          <w:szCs w:val="24"/>
        </w:rPr>
        <w:t>2</w:t>
      </w:r>
      <w:r w:rsidR="00BD3FD5">
        <w:rPr>
          <w:sz w:val="24"/>
          <w:szCs w:val="24"/>
          <w:lang w:val="en-US"/>
        </w:rPr>
        <w:t>O</w:t>
      </w:r>
      <w:r w:rsidR="00BD3FD5" w:rsidRPr="00BD3FD5">
        <w:rPr>
          <w:sz w:val="24"/>
          <w:szCs w:val="24"/>
        </w:rPr>
        <w:t>)</w:t>
      </w:r>
      <w:r w:rsidR="00BD3FD5">
        <w:rPr>
          <w:sz w:val="24"/>
          <w:szCs w:val="24"/>
        </w:rPr>
        <w:t>,</w:t>
      </w:r>
      <w:r w:rsidR="00BD3FD5">
        <w:rPr>
          <w:sz w:val="24"/>
          <w:szCs w:val="24"/>
        </w:rPr>
        <w:br/>
        <w:t xml:space="preserve">                           </w:t>
      </w:r>
      <w:r w:rsidR="00BD3FD5" w:rsidRPr="00BD3FD5">
        <w:rPr>
          <w:sz w:val="24"/>
          <w:szCs w:val="24"/>
        </w:rPr>
        <w:t>[</w:t>
      </w:r>
      <w:r w:rsidR="00BD3FD5">
        <w:rPr>
          <w:sz w:val="24"/>
          <w:szCs w:val="24"/>
        </w:rPr>
        <w:t xml:space="preserve">мг – </w:t>
      </w:r>
      <w:proofErr w:type="spellStart"/>
      <w:r w:rsidR="00BD3FD5">
        <w:rPr>
          <w:sz w:val="24"/>
          <w:szCs w:val="24"/>
        </w:rPr>
        <w:t>экв</w:t>
      </w:r>
      <w:proofErr w:type="spellEnd"/>
      <w:r w:rsidR="00BD3FD5">
        <w:rPr>
          <w:sz w:val="24"/>
          <w:szCs w:val="24"/>
        </w:rPr>
        <w:t>/л],</w:t>
      </w:r>
      <w:r w:rsidR="00BD3FD5">
        <w:rPr>
          <w:sz w:val="24"/>
          <w:szCs w:val="24"/>
        </w:rPr>
        <w:br/>
        <w:t>где       С (</w:t>
      </w:r>
      <w:proofErr w:type="spellStart"/>
      <w:r w:rsidR="00BD3FD5">
        <w:rPr>
          <w:sz w:val="24"/>
          <w:szCs w:val="24"/>
        </w:rPr>
        <w:t>тр.Б</w:t>
      </w:r>
      <w:proofErr w:type="spellEnd"/>
      <w:r w:rsidR="00BD3FD5">
        <w:rPr>
          <w:sz w:val="24"/>
          <w:szCs w:val="24"/>
        </w:rPr>
        <w:t xml:space="preserve">) – нормальная </w:t>
      </w:r>
      <w:proofErr w:type="spellStart"/>
      <w:r w:rsidR="00BD3FD5">
        <w:rPr>
          <w:sz w:val="24"/>
          <w:szCs w:val="24"/>
        </w:rPr>
        <w:t>концетрация</w:t>
      </w:r>
      <w:proofErr w:type="spellEnd"/>
      <w:r w:rsidR="00BD3FD5">
        <w:rPr>
          <w:sz w:val="24"/>
          <w:szCs w:val="24"/>
        </w:rPr>
        <w:t xml:space="preserve"> раствора </w:t>
      </w:r>
      <w:proofErr w:type="spellStart"/>
      <w:r w:rsidR="00BD3FD5">
        <w:rPr>
          <w:sz w:val="24"/>
          <w:szCs w:val="24"/>
        </w:rPr>
        <w:t>трилона</w:t>
      </w:r>
      <w:proofErr w:type="spellEnd"/>
      <w:r w:rsidR="00BD3FD5">
        <w:rPr>
          <w:sz w:val="24"/>
          <w:szCs w:val="24"/>
        </w:rPr>
        <w:t>;</w:t>
      </w:r>
      <w:r w:rsidR="00BD3FD5">
        <w:rPr>
          <w:sz w:val="24"/>
          <w:szCs w:val="24"/>
        </w:rPr>
        <w:br/>
        <w:t xml:space="preserve">             V (тр.Б) – средний объем, израсходованного на титрование раствора </w:t>
      </w:r>
      <w:proofErr w:type="spellStart"/>
      <w:r w:rsidR="00BD3FD5">
        <w:rPr>
          <w:sz w:val="24"/>
          <w:szCs w:val="24"/>
        </w:rPr>
        <w:t>трилона</w:t>
      </w:r>
      <w:proofErr w:type="spellEnd"/>
      <w:r w:rsidR="00BD3FD5">
        <w:rPr>
          <w:sz w:val="24"/>
          <w:szCs w:val="24"/>
        </w:rPr>
        <w:t xml:space="preserve"> Б, мл;</w:t>
      </w:r>
      <w:r w:rsidR="00BD3FD5">
        <w:rPr>
          <w:sz w:val="24"/>
          <w:szCs w:val="24"/>
        </w:rPr>
        <w:br/>
        <w:t xml:space="preserve">             </w:t>
      </w:r>
      <w:r w:rsidR="00BD3FD5">
        <w:rPr>
          <w:sz w:val="24"/>
          <w:szCs w:val="24"/>
          <w:lang w:val="en-US"/>
        </w:rPr>
        <w:t>V</w:t>
      </w:r>
      <w:r w:rsidR="00BD3FD5" w:rsidRPr="00BD3FD5">
        <w:rPr>
          <w:sz w:val="24"/>
          <w:szCs w:val="24"/>
        </w:rPr>
        <w:t xml:space="preserve"> (</w:t>
      </w:r>
      <w:r w:rsidR="00BD3FD5">
        <w:rPr>
          <w:sz w:val="24"/>
          <w:szCs w:val="24"/>
          <w:lang w:val="en-US"/>
        </w:rPr>
        <w:t>H</w:t>
      </w:r>
      <w:r w:rsidR="00BD3FD5" w:rsidRPr="00BD3FD5">
        <w:rPr>
          <w:sz w:val="24"/>
          <w:szCs w:val="24"/>
        </w:rPr>
        <w:t>2</w:t>
      </w:r>
      <w:r w:rsidR="00BD3FD5">
        <w:rPr>
          <w:sz w:val="24"/>
          <w:szCs w:val="24"/>
          <w:lang w:val="en-US"/>
        </w:rPr>
        <w:t>O</w:t>
      </w:r>
      <w:r w:rsidR="00BD3FD5" w:rsidRPr="00BD3FD5">
        <w:rPr>
          <w:sz w:val="24"/>
          <w:szCs w:val="24"/>
        </w:rPr>
        <w:t>)</w:t>
      </w:r>
      <w:r w:rsidR="00BD3FD5">
        <w:rPr>
          <w:sz w:val="24"/>
          <w:szCs w:val="24"/>
        </w:rPr>
        <w:t xml:space="preserve"> – объем титруемой пробы воды, мл.</w:t>
      </w:r>
      <w:r w:rsidR="00BD3FD5">
        <w:rPr>
          <w:sz w:val="24"/>
          <w:szCs w:val="24"/>
        </w:rPr>
        <w:br/>
        <w:t>Результатами исследований показано, что:</w:t>
      </w:r>
      <w:r w:rsidR="00BD3FD5">
        <w:rPr>
          <w:sz w:val="24"/>
          <w:szCs w:val="24"/>
        </w:rPr>
        <w:br/>
        <w:t>.</w:t>
      </w:r>
      <w:r w:rsidR="0009055E">
        <w:rPr>
          <w:sz w:val="24"/>
          <w:szCs w:val="24"/>
        </w:rPr>
        <w:t xml:space="preserve"> снеговая вода – очень мягкая (Ж общ = 0,2 мг – </w:t>
      </w:r>
      <w:proofErr w:type="spellStart"/>
      <w:r w:rsidR="0009055E">
        <w:rPr>
          <w:sz w:val="24"/>
          <w:szCs w:val="24"/>
        </w:rPr>
        <w:t>экв</w:t>
      </w:r>
      <w:proofErr w:type="spellEnd"/>
      <w:r w:rsidR="0009055E">
        <w:rPr>
          <w:sz w:val="24"/>
          <w:szCs w:val="24"/>
        </w:rPr>
        <w:t>/л);</w:t>
      </w:r>
      <w:r w:rsidR="0009055E">
        <w:rPr>
          <w:sz w:val="24"/>
          <w:szCs w:val="24"/>
        </w:rPr>
        <w:br/>
        <w:t xml:space="preserve">. горячая водопроводная вода – мягкая (Ж общ = 1,5 мг – </w:t>
      </w:r>
      <w:proofErr w:type="spellStart"/>
      <w:r w:rsidR="0009055E">
        <w:rPr>
          <w:sz w:val="24"/>
          <w:szCs w:val="24"/>
        </w:rPr>
        <w:t>экв</w:t>
      </w:r>
      <w:proofErr w:type="spellEnd"/>
      <w:r w:rsidR="0009055E">
        <w:rPr>
          <w:sz w:val="24"/>
          <w:szCs w:val="24"/>
        </w:rPr>
        <w:t>/л);</w:t>
      </w:r>
      <w:r w:rsidR="0009055E">
        <w:rPr>
          <w:sz w:val="24"/>
          <w:szCs w:val="24"/>
        </w:rPr>
        <w:br/>
        <w:t xml:space="preserve">. холодная водопроводная вода – средняя (Ж общ = 5,7 мг – </w:t>
      </w:r>
      <w:proofErr w:type="spellStart"/>
      <w:r w:rsidR="0009055E">
        <w:rPr>
          <w:sz w:val="24"/>
          <w:szCs w:val="24"/>
        </w:rPr>
        <w:t>экв</w:t>
      </w:r>
      <w:proofErr w:type="spellEnd"/>
      <w:r w:rsidR="0009055E">
        <w:rPr>
          <w:sz w:val="24"/>
          <w:szCs w:val="24"/>
        </w:rPr>
        <w:t>/л);</w:t>
      </w:r>
      <w:r w:rsidR="0009055E">
        <w:rPr>
          <w:sz w:val="24"/>
          <w:szCs w:val="24"/>
        </w:rPr>
        <w:br/>
        <w:t xml:space="preserve">. грунтовая вода – жесткая (Ж общ = 7,8 мг – </w:t>
      </w:r>
      <w:proofErr w:type="spellStart"/>
      <w:r w:rsidR="0009055E">
        <w:rPr>
          <w:sz w:val="24"/>
          <w:szCs w:val="24"/>
        </w:rPr>
        <w:t>экв</w:t>
      </w:r>
      <w:proofErr w:type="spellEnd"/>
      <w:r w:rsidR="0009055E">
        <w:rPr>
          <w:sz w:val="24"/>
          <w:szCs w:val="24"/>
        </w:rPr>
        <w:t>/л);</w:t>
      </w:r>
      <w:r w:rsidR="0009055E">
        <w:rPr>
          <w:sz w:val="24"/>
          <w:szCs w:val="24"/>
        </w:rPr>
        <w:br/>
        <w:t xml:space="preserve">. вода из Хлебного ручья – жесткая (Ж общ = 7,4 – </w:t>
      </w:r>
      <w:proofErr w:type="spellStart"/>
      <w:r w:rsidR="0009055E">
        <w:rPr>
          <w:sz w:val="24"/>
          <w:szCs w:val="24"/>
        </w:rPr>
        <w:t>экв</w:t>
      </w:r>
      <w:proofErr w:type="spellEnd"/>
      <w:r w:rsidR="0009055E">
        <w:rPr>
          <w:sz w:val="24"/>
          <w:szCs w:val="24"/>
        </w:rPr>
        <w:t>/л).</w:t>
      </w:r>
      <w:r w:rsidR="0009055E">
        <w:rPr>
          <w:sz w:val="24"/>
          <w:szCs w:val="24"/>
        </w:rPr>
        <w:br/>
        <w:t xml:space="preserve">  Еще одна часть работы была посвящена исследованию </w:t>
      </w:r>
      <w:r w:rsidR="000B2AA8">
        <w:rPr>
          <w:sz w:val="24"/>
          <w:szCs w:val="24"/>
        </w:rPr>
        <w:t>эффективности некоторых химических методов устранения жесткости воды.</w:t>
      </w:r>
      <w:r w:rsidR="000B2AA8">
        <w:rPr>
          <w:sz w:val="24"/>
          <w:szCs w:val="24"/>
        </w:rPr>
        <w:br/>
        <w:t xml:space="preserve">Для этого определялось значение жесткости воды до и после обработки. Эффективность рассчитывалась по степени удаления жесткости (в %). </w:t>
      </w:r>
      <w:r w:rsidR="00C96B6F">
        <w:rPr>
          <w:sz w:val="24"/>
          <w:szCs w:val="24"/>
        </w:rPr>
        <w:t xml:space="preserve">Экспериментально установлено, что ионообменный и содовый методы умягчают воду на 100%; в результате кипячения воды устраняется 33% жесткости; использование фильтров </w:t>
      </w:r>
      <w:r w:rsidR="00C96B6F" w:rsidRPr="00C96B6F">
        <w:rPr>
          <w:sz w:val="24"/>
          <w:szCs w:val="24"/>
        </w:rPr>
        <w:t>“</w:t>
      </w:r>
      <w:r w:rsidR="00C96B6F">
        <w:rPr>
          <w:sz w:val="24"/>
          <w:szCs w:val="24"/>
        </w:rPr>
        <w:t>Родничок</w:t>
      </w:r>
      <w:r w:rsidR="00C96B6F" w:rsidRPr="00C96B6F">
        <w:rPr>
          <w:sz w:val="24"/>
          <w:szCs w:val="24"/>
        </w:rPr>
        <w:t xml:space="preserve">” </w:t>
      </w:r>
      <w:r w:rsidR="00C96B6F">
        <w:rPr>
          <w:sz w:val="24"/>
          <w:szCs w:val="24"/>
        </w:rPr>
        <w:t xml:space="preserve">и </w:t>
      </w:r>
      <w:r w:rsidR="00C96B6F" w:rsidRPr="00C96B6F">
        <w:rPr>
          <w:sz w:val="24"/>
          <w:szCs w:val="24"/>
        </w:rPr>
        <w:t>“</w:t>
      </w:r>
      <w:proofErr w:type="spellStart"/>
      <w:r w:rsidR="00C96B6F">
        <w:rPr>
          <w:sz w:val="24"/>
          <w:szCs w:val="24"/>
        </w:rPr>
        <w:t>Аквафор</w:t>
      </w:r>
      <w:proofErr w:type="spellEnd"/>
      <w:r w:rsidR="00C96B6F">
        <w:rPr>
          <w:sz w:val="24"/>
          <w:szCs w:val="24"/>
        </w:rPr>
        <w:t xml:space="preserve"> В 300</w:t>
      </w:r>
      <w:r w:rsidR="00C96B6F" w:rsidRPr="00C96B6F">
        <w:rPr>
          <w:sz w:val="24"/>
          <w:szCs w:val="24"/>
        </w:rPr>
        <w:t xml:space="preserve">” </w:t>
      </w:r>
      <w:r w:rsidR="00C96B6F">
        <w:rPr>
          <w:sz w:val="24"/>
          <w:szCs w:val="24"/>
        </w:rPr>
        <w:t xml:space="preserve">не </w:t>
      </w:r>
      <w:r w:rsidR="00C96B6F">
        <w:rPr>
          <w:sz w:val="24"/>
          <w:szCs w:val="24"/>
        </w:rPr>
        <w:lastRenderedPageBreak/>
        <w:t xml:space="preserve">приводит к умягчению воды; фильтры </w:t>
      </w:r>
      <w:r w:rsidR="00C96B6F" w:rsidRPr="00C96B6F">
        <w:rPr>
          <w:sz w:val="24"/>
          <w:szCs w:val="24"/>
        </w:rPr>
        <w:t>“</w:t>
      </w:r>
      <w:r w:rsidR="00C96B6F">
        <w:rPr>
          <w:sz w:val="24"/>
          <w:szCs w:val="24"/>
        </w:rPr>
        <w:t>Кристаллик</w:t>
      </w:r>
      <w:r w:rsidR="00C96B6F" w:rsidRPr="00C96B6F">
        <w:rPr>
          <w:sz w:val="24"/>
          <w:szCs w:val="24"/>
        </w:rPr>
        <w:t xml:space="preserve">” </w:t>
      </w:r>
      <w:r w:rsidR="00C96B6F">
        <w:rPr>
          <w:sz w:val="24"/>
          <w:szCs w:val="24"/>
        </w:rPr>
        <w:t xml:space="preserve">и </w:t>
      </w:r>
      <w:r w:rsidR="00C96B6F" w:rsidRPr="00C96B6F">
        <w:rPr>
          <w:sz w:val="24"/>
          <w:szCs w:val="24"/>
        </w:rPr>
        <w:t>“</w:t>
      </w:r>
      <w:r w:rsidR="00C96B6F">
        <w:rPr>
          <w:sz w:val="24"/>
          <w:szCs w:val="24"/>
        </w:rPr>
        <w:t>Барьер</w:t>
      </w:r>
      <w:r w:rsidR="00C96B6F" w:rsidRPr="00C96B6F">
        <w:rPr>
          <w:sz w:val="24"/>
          <w:szCs w:val="24"/>
        </w:rPr>
        <w:t>”</w:t>
      </w:r>
      <w:r w:rsidR="00C96B6F">
        <w:rPr>
          <w:sz w:val="24"/>
          <w:szCs w:val="24"/>
        </w:rPr>
        <w:t xml:space="preserve"> устраняют по 4% и 3% соответственно; </w:t>
      </w:r>
      <w:r w:rsidR="00C96B6F" w:rsidRPr="00C96B6F">
        <w:rPr>
          <w:sz w:val="24"/>
          <w:szCs w:val="24"/>
        </w:rPr>
        <w:t>“</w:t>
      </w:r>
      <w:r w:rsidR="00C96B6F">
        <w:rPr>
          <w:sz w:val="24"/>
          <w:szCs w:val="24"/>
        </w:rPr>
        <w:t>Нептун НКС - 015</w:t>
      </w:r>
      <w:r w:rsidR="00C96B6F" w:rsidRPr="00C96B6F">
        <w:rPr>
          <w:sz w:val="24"/>
          <w:szCs w:val="24"/>
        </w:rPr>
        <w:t xml:space="preserve">” </w:t>
      </w:r>
      <w:r w:rsidR="00C96B6F">
        <w:rPr>
          <w:sz w:val="24"/>
          <w:szCs w:val="24"/>
        </w:rPr>
        <w:t xml:space="preserve">умягчает воду на 6%, а фильтр </w:t>
      </w:r>
      <w:r w:rsidR="00C96B6F" w:rsidRPr="00C96B6F">
        <w:rPr>
          <w:sz w:val="24"/>
          <w:szCs w:val="24"/>
        </w:rPr>
        <w:t>“</w:t>
      </w:r>
      <w:proofErr w:type="spellStart"/>
      <w:r w:rsidR="00C96B6F">
        <w:rPr>
          <w:sz w:val="24"/>
          <w:szCs w:val="24"/>
        </w:rPr>
        <w:t>Меттэм</w:t>
      </w:r>
      <w:proofErr w:type="spellEnd"/>
      <w:r w:rsidR="00C96B6F" w:rsidRPr="00C96B6F">
        <w:rPr>
          <w:sz w:val="24"/>
          <w:szCs w:val="24"/>
        </w:rPr>
        <w:t>”</w:t>
      </w:r>
      <w:r w:rsidR="00C96B6F">
        <w:rPr>
          <w:sz w:val="24"/>
          <w:szCs w:val="24"/>
        </w:rPr>
        <w:t xml:space="preserve"> удаляет жесткость на 35%.</w:t>
      </w:r>
      <w:r w:rsidR="00C96B6F">
        <w:rPr>
          <w:sz w:val="24"/>
          <w:szCs w:val="24"/>
        </w:rPr>
        <w:br/>
        <w:t xml:space="preserve">     Высокий уровень жесткости воды, применяемый в приготовлении пищи, неблагоприятно сказывается на здоровье человека, поэтому перед употреблением в быту воду необходимо умягчать.</w:t>
      </w:r>
      <w:r w:rsidR="00C96B6F">
        <w:rPr>
          <w:sz w:val="24"/>
          <w:szCs w:val="24"/>
        </w:rPr>
        <w:br/>
        <w:t xml:space="preserve">     Проведение исследования показали, что самыми распространенными и наиболее простыми способами устранения жесткости воды является кипячение и применение фильтров, действие которых основано на ионообменных смолах.</w:t>
      </w:r>
      <w:r w:rsidR="0009055E">
        <w:rPr>
          <w:sz w:val="24"/>
          <w:szCs w:val="24"/>
        </w:rPr>
        <w:br/>
      </w:r>
      <w:r w:rsidR="00BD3FD5">
        <w:rPr>
          <w:sz w:val="24"/>
          <w:szCs w:val="24"/>
        </w:rPr>
        <w:t xml:space="preserve">      </w:t>
      </w:r>
      <w:r w:rsidR="00F47ACD">
        <w:rPr>
          <w:sz w:val="24"/>
          <w:szCs w:val="24"/>
        </w:rPr>
        <w:br/>
      </w:r>
    </w:p>
    <w:p w:rsidR="00050180" w:rsidRPr="00050180" w:rsidRDefault="00050180" w:rsidP="00050180">
      <w:pPr>
        <w:spacing w:line="240" w:lineRule="auto"/>
        <w:rPr>
          <w:sz w:val="24"/>
          <w:szCs w:val="24"/>
        </w:rPr>
      </w:pPr>
    </w:p>
    <w:sectPr w:rsidR="00050180" w:rsidRPr="00050180" w:rsidSect="006E37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180"/>
    <w:rsid w:val="00050180"/>
    <w:rsid w:val="0009055E"/>
    <w:rsid w:val="000B2AA8"/>
    <w:rsid w:val="00234936"/>
    <w:rsid w:val="00261647"/>
    <w:rsid w:val="005D413A"/>
    <w:rsid w:val="00694856"/>
    <w:rsid w:val="006E37BA"/>
    <w:rsid w:val="008917B6"/>
    <w:rsid w:val="0094765D"/>
    <w:rsid w:val="00A63B65"/>
    <w:rsid w:val="00BD3FD5"/>
    <w:rsid w:val="00C96B6F"/>
    <w:rsid w:val="00D765F6"/>
    <w:rsid w:val="00EA1D3F"/>
    <w:rsid w:val="00F365A0"/>
    <w:rsid w:val="00F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62B9"/>
  <w15:docId w15:val="{4FD02FCC-62AB-48FB-8204-EE91A98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7036-D492-4D6F-BA21-9FB783E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Учитель</cp:lastModifiedBy>
  <cp:revision>3</cp:revision>
  <dcterms:created xsi:type="dcterms:W3CDTF">2016-05-16T06:59:00Z</dcterms:created>
  <dcterms:modified xsi:type="dcterms:W3CDTF">2016-05-17T10:22:00Z</dcterms:modified>
</cp:coreProperties>
</file>