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4" w:rsidRDefault="00631BF9" w:rsidP="006B4C5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56A" w:rsidRPr="00631BF9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Практико-ориентированные задания как средство </w:t>
      </w:r>
      <w:r w:rsidR="00382911" w:rsidRPr="00631BF9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proofErr w:type="spellStart"/>
      <w:r w:rsidR="00382911" w:rsidRPr="00631BF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382911" w:rsidRPr="00631BF9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631BF9" w:rsidRDefault="00631BF9" w:rsidP="00631BF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Кисиленко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Леонидовна, </w:t>
      </w:r>
    </w:p>
    <w:p w:rsidR="00631BF9" w:rsidRDefault="00631BF9" w:rsidP="00631BF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631BF9" w:rsidRDefault="00631BF9" w:rsidP="00631BF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высшей квалификационной категории</w:t>
      </w:r>
    </w:p>
    <w:p w:rsidR="00631BF9" w:rsidRDefault="00631BF9" w:rsidP="00631BF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МАОУ «Экспериментальный лицей</w:t>
      </w:r>
    </w:p>
    <w:p w:rsidR="00631BF9" w:rsidRDefault="00631BF9" w:rsidP="00631BF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«Научно-образовательный комплекс»</w:t>
      </w:r>
    </w:p>
    <w:p w:rsidR="00631BF9" w:rsidRPr="00631BF9" w:rsidRDefault="00631BF9" w:rsidP="00631BF9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 Усть-Илимск</w:t>
      </w:r>
    </w:p>
    <w:p w:rsidR="00B6756A" w:rsidRPr="00631BF9" w:rsidRDefault="00B6756A" w:rsidP="006B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8A8" w:rsidRPr="00631BF9" w:rsidRDefault="00B67AD4" w:rsidP="00631BF9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Самый популярный вопрос</w:t>
      </w:r>
      <w:r w:rsidR="00A56593" w:rsidRPr="00631BF9">
        <w:rPr>
          <w:rFonts w:ascii="Times New Roman" w:hAnsi="Times New Roman" w:cs="Times New Roman"/>
          <w:sz w:val="24"/>
          <w:szCs w:val="24"/>
        </w:rPr>
        <w:t>,</w:t>
      </w:r>
      <w:r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8E0A92" w:rsidRPr="00631BF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31BF9">
        <w:rPr>
          <w:rFonts w:ascii="Times New Roman" w:hAnsi="Times New Roman" w:cs="Times New Roman"/>
          <w:sz w:val="24"/>
          <w:szCs w:val="24"/>
        </w:rPr>
        <w:t xml:space="preserve">мне </w:t>
      </w:r>
      <w:r w:rsidR="008E0A92" w:rsidRPr="00631BF9">
        <w:rPr>
          <w:rFonts w:ascii="Times New Roman" w:hAnsi="Times New Roman" w:cs="Times New Roman"/>
          <w:sz w:val="24"/>
          <w:szCs w:val="24"/>
        </w:rPr>
        <w:t>задают</w:t>
      </w:r>
      <w:r w:rsidR="00A56593" w:rsidRPr="00631BF9">
        <w:rPr>
          <w:rFonts w:ascii="Times New Roman" w:hAnsi="Times New Roman" w:cs="Times New Roman"/>
          <w:sz w:val="24"/>
          <w:szCs w:val="24"/>
        </w:rPr>
        <w:t>,</w:t>
      </w:r>
      <w:r w:rsidR="008E0A92" w:rsidRPr="00631BF9">
        <w:rPr>
          <w:rFonts w:ascii="Times New Roman" w:hAnsi="Times New Roman" w:cs="Times New Roman"/>
          <w:sz w:val="24"/>
          <w:szCs w:val="24"/>
        </w:rPr>
        <w:t xml:space="preserve"> звучит так</w:t>
      </w:r>
      <w:r w:rsidRPr="00631BF9">
        <w:rPr>
          <w:rFonts w:ascii="Times New Roman" w:hAnsi="Times New Roman" w:cs="Times New Roman"/>
          <w:sz w:val="24"/>
          <w:szCs w:val="24"/>
        </w:rPr>
        <w:t>: «Зачем нужна математика?»</w:t>
      </w:r>
      <w:r w:rsidR="003F6ED6" w:rsidRPr="00631BF9">
        <w:rPr>
          <w:rFonts w:ascii="Times New Roman" w:hAnsi="Times New Roman" w:cs="Times New Roman"/>
          <w:sz w:val="24"/>
          <w:szCs w:val="24"/>
        </w:rPr>
        <w:t>.</w:t>
      </w:r>
      <w:r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3F6ED6" w:rsidRPr="00631BF9">
        <w:rPr>
          <w:rFonts w:ascii="Times New Roman" w:hAnsi="Times New Roman" w:cs="Times New Roman"/>
          <w:sz w:val="24"/>
          <w:szCs w:val="24"/>
        </w:rPr>
        <w:t>М</w:t>
      </w:r>
      <w:r w:rsidR="003F30A5" w:rsidRPr="00631BF9">
        <w:rPr>
          <w:rFonts w:ascii="Times New Roman" w:hAnsi="Times New Roman" w:cs="Times New Roman"/>
          <w:sz w:val="24"/>
          <w:szCs w:val="24"/>
        </w:rPr>
        <w:t xml:space="preserve">ногие </w:t>
      </w:r>
      <w:r w:rsidR="00DD34CF" w:rsidRPr="00631BF9">
        <w:rPr>
          <w:rFonts w:ascii="Times New Roman" w:hAnsi="Times New Roman" w:cs="Times New Roman"/>
          <w:sz w:val="24"/>
          <w:szCs w:val="24"/>
        </w:rPr>
        <w:t>дет</w:t>
      </w:r>
      <w:r w:rsidR="00C060D6" w:rsidRPr="00631BF9">
        <w:rPr>
          <w:rFonts w:ascii="Times New Roman" w:hAnsi="Times New Roman" w:cs="Times New Roman"/>
          <w:sz w:val="24"/>
          <w:szCs w:val="24"/>
        </w:rPr>
        <w:t>и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 искренне уверены в том, что математика нужна </w:t>
      </w:r>
      <w:r w:rsidRPr="00631BF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3F30A5" w:rsidRPr="00631BF9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деньги. </w:t>
      </w:r>
      <w:r w:rsidRPr="00631BF9">
        <w:rPr>
          <w:rFonts w:ascii="Times New Roman" w:hAnsi="Times New Roman" w:cs="Times New Roman"/>
          <w:sz w:val="24"/>
          <w:szCs w:val="24"/>
        </w:rPr>
        <w:t>Ну</w:t>
      </w:r>
      <w:r w:rsidR="003F30A5" w:rsidRPr="00631BF9">
        <w:rPr>
          <w:rFonts w:ascii="Times New Roman" w:hAnsi="Times New Roman" w:cs="Times New Roman"/>
          <w:sz w:val="24"/>
          <w:szCs w:val="24"/>
        </w:rPr>
        <w:t>,</w:t>
      </w:r>
      <w:r w:rsidRPr="00631BF9">
        <w:rPr>
          <w:rFonts w:ascii="Times New Roman" w:hAnsi="Times New Roman" w:cs="Times New Roman"/>
          <w:sz w:val="24"/>
          <w:szCs w:val="24"/>
        </w:rPr>
        <w:t xml:space="preserve"> еще для уроков математики. </w:t>
      </w:r>
      <w:r w:rsidR="00DD34CF" w:rsidRPr="00631BF9">
        <w:rPr>
          <w:rFonts w:ascii="Times New Roman" w:hAnsi="Times New Roman" w:cs="Times New Roman"/>
          <w:sz w:val="24"/>
          <w:szCs w:val="24"/>
        </w:rPr>
        <w:t>Поэтому</w:t>
      </w:r>
      <w:r w:rsidRPr="00631BF9">
        <w:rPr>
          <w:rFonts w:ascii="Times New Roman" w:hAnsi="Times New Roman" w:cs="Times New Roman"/>
          <w:sz w:val="24"/>
          <w:szCs w:val="24"/>
        </w:rPr>
        <w:t xml:space="preserve">, 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 как только человек научился пересчитывать купюры, </w:t>
      </w:r>
      <w:r w:rsidR="003F30A5" w:rsidRPr="00631BF9">
        <w:rPr>
          <w:rFonts w:ascii="Times New Roman" w:hAnsi="Times New Roman" w:cs="Times New Roman"/>
          <w:sz w:val="24"/>
          <w:szCs w:val="24"/>
        </w:rPr>
        <w:t xml:space="preserve">он почему-то считает </w:t>
      </w:r>
      <w:r w:rsidR="00190B94" w:rsidRPr="00631BF9">
        <w:rPr>
          <w:rFonts w:ascii="Times New Roman" w:hAnsi="Times New Roman" w:cs="Times New Roman"/>
          <w:sz w:val="24"/>
          <w:szCs w:val="24"/>
        </w:rPr>
        <w:t>свое</w:t>
      </w:r>
      <w:r w:rsidR="003F30A5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математическое образование </w:t>
      </w:r>
      <w:r w:rsidR="003F30A5" w:rsidRPr="00631BF9">
        <w:rPr>
          <w:rFonts w:ascii="Times New Roman" w:hAnsi="Times New Roman" w:cs="Times New Roman"/>
          <w:sz w:val="24"/>
          <w:szCs w:val="24"/>
        </w:rPr>
        <w:t>заверше</w:t>
      </w:r>
      <w:r w:rsidR="00DD34CF" w:rsidRPr="00631BF9">
        <w:rPr>
          <w:rFonts w:ascii="Times New Roman" w:hAnsi="Times New Roman" w:cs="Times New Roman"/>
          <w:sz w:val="24"/>
          <w:szCs w:val="24"/>
        </w:rPr>
        <w:t>нным. Ведь мы же не говорим в магазине: «Будьте добры, подайте мне х</w:t>
      </w:r>
      <w:proofErr w:type="gramStart"/>
      <w:r w:rsidR="00DD34CF" w:rsidRPr="00631B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D34CF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Fonts w:ascii="Times New Roman" w:hAnsi="Times New Roman" w:cs="Times New Roman"/>
          <w:sz w:val="24"/>
          <w:szCs w:val="24"/>
        </w:rPr>
        <w:t>–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Fonts w:ascii="Times New Roman" w:hAnsi="Times New Roman" w:cs="Times New Roman"/>
          <w:sz w:val="24"/>
          <w:szCs w:val="24"/>
        </w:rPr>
        <w:t>2х+1</w:t>
      </w:r>
      <w:r w:rsidR="00DD34CF" w:rsidRPr="00631BF9">
        <w:rPr>
          <w:rFonts w:ascii="Times New Roman" w:hAnsi="Times New Roman" w:cs="Times New Roman"/>
          <w:sz w:val="24"/>
          <w:szCs w:val="24"/>
        </w:rPr>
        <w:t>=</w:t>
      </w:r>
      <w:r w:rsidRPr="00631BF9">
        <w:rPr>
          <w:rFonts w:ascii="Times New Roman" w:hAnsi="Times New Roman" w:cs="Times New Roman"/>
          <w:sz w:val="24"/>
          <w:szCs w:val="24"/>
        </w:rPr>
        <w:t>0</w:t>
      </w:r>
      <w:r w:rsidR="00DD34CF" w:rsidRPr="00631BF9">
        <w:rPr>
          <w:rFonts w:ascii="Times New Roman" w:hAnsi="Times New Roman" w:cs="Times New Roman"/>
          <w:sz w:val="24"/>
          <w:szCs w:val="24"/>
        </w:rPr>
        <w:t xml:space="preserve"> килограмм конфет!». </w:t>
      </w:r>
      <w:r w:rsidR="00BC1E49" w:rsidRPr="00631BF9">
        <w:rPr>
          <w:rFonts w:ascii="Times New Roman" w:hAnsi="Times New Roman" w:cs="Times New Roman"/>
          <w:sz w:val="24"/>
          <w:szCs w:val="24"/>
        </w:rPr>
        <w:t>А если это так, то для чего мне изучать квадратичную функцию и теорему косинусов?</w:t>
      </w:r>
    </w:p>
    <w:p w:rsidR="00B6756A" w:rsidRPr="00631BF9" w:rsidRDefault="002253D8" w:rsidP="00631BF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Каждому педагогу известно, </w:t>
      </w:r>
      <w:r w:rsidR="007D4AB7" w:rsidRPr="00631BF9">
        <w:rPr>
          <w:rFonts w:ascii="Times New Roman" w:hAnsi="Times New Roman" w:cs="Times New Roman"/>
          <w:sz w:val="24"/>
          <w:szCs w:val="24"/>
        </w:rPr>
        <w:t>сколько труда нужно затратить</w:t>
      </w:r>
      <w:r w:rsidR="004C6F76" w:rsidRPr="00631BF9">
        <w:rPr>
          <w:rFonts w:ascii="Times New Roman" w:hAnsi="Times New Roman" w:cs="Times New Roman"/>
          <w:sz w:val="24"/>
          <w:szCs w:val="24"/>
        </w:rPr>
        <w:t>, чтобы обучающийся смог научиться чему-либо</w:t>
      </w:r>
      <w:r w:rsidRPr="00631BF9">
        <w:rPr>
          <w:rFonts w:ascii="Times New Roman" w:hAnsi="Times New Roman" w:cs="Times New Roman"/>
          <w:sz w:val="24"/>
          <w:szCs w:val="24"/>
        </w:rPr>
        <w:t>, если он не проявля</w:t>
      </w:r>
      <w:r w:rsidR="004F71FE" w:rsidRPr="00631BF9">
        <w:rPr>
          <w:rFonts w:ascii="Times New Roman" w:hAnsi="Times New Roman" w:cs="Times New Roman"/>
          <w:sz w:val="24"/>
          <w:szCs w:val="24"/>
        </w:rPr>
        <w:t>е</w:t>
      </w:r>
      <w:r w:rsidRPr="00631BF9">
        <w:rPr>
          <w:rFonts w:ascii="Times New Roman" w:hAnsi="Times New Roman" w:cs="Times New Roman"/>
          <w:sz w:val="24"/>
          <w:szCs w:val="24"/>
        </w:rPr>
        <w:t>т никакого интереса к</w:t>
      </w:r>
      <w:r w:rsidRPr="00631B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6F76" w:rsidRPr="00631BF9">
        <w:rPr>
          <w:rFonts w:ascii="Times New Roman" w:hAnsi="Times New Roman" w:cs="Times New Roman"/>
          <w:sz w:val="24"/>
          <w:szCs w:val="24"/>
        </w:rPr>
        <w:t>этому</w:t>
      </w:r>
      <w:r w:rsidRPr="00631BF9">
        <w:rPr>
          <w:rFonts w:ascii="Times New Roman" w:hAnsi="Times New Roman" w:cs="Times New Roman"/>
          <w:sz w:val="24"/>
          <w:szCs w:val="24"/>
        </w:rPr>
        <w:t xml:space="preserve">, если в </w:t>
      </w:r>
      <w:r w:rsidR="00EA6FBF" w:rsidRPr="00631BF9">
        <w:rPr>
          <w:rFonts w:ascii="Times New Roman" w:hAnsi="Times New Roman" w:cs="Times New Roman"/>
          <w:sz w:val="24"/>
          <w:szCs w:val="24"/>
        </w:rPr>
        <w:t>его</w:t>
      </w:r>
      <w:r w:rsidRPr="00631BF9">
        <w:rPr>
          <w:rFonts w:ascii="Times New Roman" w:hAnsi="Times New Roman" w:cs="Times New Roman"/>
          <w:sz w:val="24"/>
          <w:szCs w:val="24"/>
        </w:rPr>
        <w:t xml:space="preserve"> глазах вместо любопытства и готовности действовать читается немой вопрос: «Зачем мне это нужно?»</w:t>
      </w:r>
      <w:r w:rsidR="00631BF9">
        <w:rPr>
          <w:rFonts w:ascii="Times New Roman" w:hAnsi="Times New Roman" w:cs="Times New Roman"/>
          <w:sz w:val="24"/>
          <w:szCs w:val="24"/>
        </w:rPr>
        <w:t xml:space="preserve">. </w:t>
      </w:r>
      <w:r w:rsidRPr="00631BF9">
        <w:rPr>
          <w:rFonts w:ascii="Times New Roman" w:hAnsi="Times New Roman" w:cs="Times New Roman"/>
          <w:sz w:val="24"/>
          <w:szCs w:val="24"/>
        </w:rPr>
        <w:t>Как же выстроить учебные занятия в школе, чтобы содержание об</w:t>
      </w:r>
      <w:r w:rsidR="002D4BB2" w:rsidRPr="00631BF9">
        <w:rPr>
          <w:rFonts w:ascii="Times New Roman" w:hAnsi="Times New Roman" w:cs="Times New Roman"/>
          <w:sz w:val="24"/>
          <w:szCs w:val="24"/>
        </w:rPr>
        <w:t>разования</w:t>
      </w:r>
      <w:r w:rsidRPr="00631BF9">
        <w:rPr>
          <w:rFonts w:ascii="Times New Roman" w:hAnsi="Times New Roman" w:cs="Times New Roman"/>
          <w:sz w:val="24"/>
          <w:szCs w:val="24"/>
        </w:rPr>
        <w:t xml:space="preserve"> соответствовало актуальным интересам ребенка?</w:t>
      </w:r>
    </w:p>
    <w:p w:rsidR="00A438A8" w:rsidRPr="00631BF9" w:rsidRDefault="002D4BB2" w:rsidP="00631BF9">
      <w:pPr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Как-то раз</w:t>
      </w:r>
      <w:r w:rsidR="00A438A8" w:rsidRPr="00631BF9">
        <w:rPr>
          <w:rFonts w:ascii="Times New Roman" w:hAnsi="Times New Roman" w:cs="Times New Roman"/>
          <w:sz w:val="24"/>
          <w:szCs w:val="24"/>
        </w:rPr>
        <w:t xml:space="preserve"> я предложила детям </w:t>
      </w:r>
      <w:r w:rsidRPr="00631BF9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A438A8" w:rsidRPr="00631BF9">
        <w:rPr>
          <w:rFonts w:ascii="Times New Roman" w:hAnsi="Times New Roman" w:cs="Times New Roman"/>
          <w:sz w:val="24"/>
          <w:szCs w:val="24"/>
        </w:rPr>
        <w:t>задачу «Рейс каждый день, кр</w:t>
      </w:r>
      <w:r w:rsidR="00A56593" w:rsidRPr="00631BF9">
        <w:rPr>
          <w:rFonts w:ascii="Times New Roman" w:hAnsi="Times New Roman" w:cs="Times New Roman"/>
          <w:sz w:val="24"/>
          <w:szCs w:val="24"/>
        </w:rPr>
        <w:t>оме воскресенья»</w:t>
      </w:r>
      <w:r w:rsidR="00631BF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A56593" w:rsidRPr="00631BF9">
        <w:rPr>
          <w:rFonts w:ascii="Times New Roman" w:hAnsi="Times New Roman" w:cs="Times New Roman"/>
          <w:sz w:val="24"/>
          <w:szCs w:val="24"/>
        </w:rPr>
        <w:t>. Совершенно не</w:t>
      </w:r>
      <w:r w:rsidR="00A438A8" w:rsidRPr="00631BF9">
        <w:rPr>
          <w:rFonts w:ascii="Times New Roman" w:hAnsi="Times New Roman" w:cs="Times New Roman"/>
          <w:sz w:val="24"/>
          <w:szCs w:val="24"/>
        </w:rPr>
        <w:t>сложную, на мой взгляд. Речь в ней шла о фермере, развозившем молоко жителям окрестных деревень. Надо было узнать, в какой день он проезжает наибольшее расстояние. По сути, решение сводилось к несложным арифметическим вычислениям, с которыми учащиеся легко справлялись, решая примеры из задачника. Каково же было мое удивление и разочарование, когда я увидела, что дети не справились с этим заданием. Оказывается, их смутила формулировка задания и «отсутствие» данных в явном виде. Кроме того</w:t>
      </w:r>
      <w:r w:rsidR="00A56593" w:rsidRPr="00631BF9">
        <w:rPr>
          <w:rFonts w:ascii="Times New Roman" w:hAnsi="Times New Roman" w:cs="Times New Roman"/>
          <w:sz w:val="24"/>
          <w:szCs w:val="24"/>
        </w:rPr>
        <w:t>,</w:t>
      </w:r>
      <w:r w:rsidR="00A438A8" w:rsidRPr="00631BF9">
        <w:rPr>
          <w:rFonts w:ascii="Times New Roman" w:hAnsi="Times New Roman" w:cs="Times New Roman"/>
          <w:sz w:val="24"/>
          <w:szCs w:val="24"/>
        </w:rPr>
        <w:t xml:space="preserve"> они недоумевали</w:t>
      </w:r>
      <w:r w:rsidR="00E83165" w:rsidRPr="00631BF9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Pr="00631BF9">
        <w:rPr>
          <w:rFonts w:ascii="Times New Roman" w:hAnsi="Times New Roman" w:cs="Times New Roman"/>
          <w:sz w:val="24"/>
          <w:szCs w:val="24"/>
        </w:rPr>
        <w:t xml:space="preserve">предлагавшейся </w:t>
      </w:r>
      <w:r w:rsidR="00E83165" w:rsidRPr="00631BF9">
        <w:rPr>
          <w:rFonts w:ascii="Times New Roman" w:hAnsi="Times New Roman" w:cs="Times New Roman"/>
          <w:sz w:val="24"/>
          <w:szCs w:val="24"/>
        </w:rPr>
        <w:t>карты, не понимая</w:t>
      </w:r>
      <w:r w:rsidR="00A56593" w:rsidRPr="00631BF9">
        <w:rPr>
          <w:rFonts w:ascii="Times New Roman" w:hAnsi="Times New Roman" w:cs="Times New Roman"/>
          <w:sz w:val="24"/>
          <w:szCs w:val="24"/>
        </w:rPr>
        <w:t>,</w:t>
      </w:r>
      <w:r w:rsidR="00E83165" w:rsidRPr="00631BF9">
        <w:rPr>
          <w:rFonts w:ascii="Times New Roman" w:hAnsi="Times New Roman" w:cs="Times New Roman"/>
          <w:sz w:val="24"/>
          <w:szCs w:val="24"/>
        </w:rPr>
        <w:t xml:space="preserve"> зачем она им нужна. Анализ ситуации показал, что дети не видят связи между теоретическими знаниями</w:t>
      </w:r>
      <w:r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E83165" w:rsidRPr="00631BF9">
        <w:rPr>
          <w:rFonts w:ascii="Times New Roman" w:hAnsi="Times New Roman" w:cs="Times New Roman"/>
          <w:sz w:val="24"/>
          <w:szCs w:val="24"/>
        </w:rPr>
        <w:t xml:space="preserve">и </w:t>
      </w:r>
      <w:r w:rsidRPr="00631BF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208C4" w:rsidRPr="00631BF9">
        <w:rPr>
          <w:rFonts w:ascii="Times New Roman" w:hAnsi="Times New Roman" w:cs="Times New Roman"/>
          <w:sz w:val="24"/>
          <w:szCs w:val="24"/>
        </w:rPr>
        <w:t>задач, возникающих</w:t>
      </w:r>
      <w:r w:rsidR="00E83165" w:rsidRPr="00631BF9">
        <w:rPr>
          <w:rFonts w:ascii="Times New Roman" w:hAnsi="Times New Roman" w:cs="Times New Roman"/>
          <w:sz w:val="24"/>
          <w:szCs w:val="24"/>
        </w:rPr>
        <w:t xml:space="preserve"> в реальной жизни. </w:t>
      </w:r>
      <w:r w:rsidR="005208C4" w:rsidRPr="00631BF9">
        <w:rPr>
          <w:rFonts w:ascii="Times New Roman" w:hAnsi="Times New Roman" w:cs="Times New Roman"/>
          <w:sz w:val="24"/>
          <w:szCs w:val="24"/>
        </w:rPr>
        <w:t xml:space="preserve">Вот тогда я обратила внимание </w:t>
      </w:r>
      <w:r w:rsidR="005208C4" w:rsidRPr="00631BF9">
        <w:rPr>
          <w:rFonts w:ascii="Times New Roman" w:hAnsi="Times New Roman" w:cs="Times New Roman"/>
          <w:b/>
          <w:sz w:val="24"/>
          <w:szCs w:val="24"/>
        </w:rPr>
        <w:t>на практико-ориентированный подход при изучении математики.</w:t>
      </w:r>
    </w:p>
    <w:p w:rsidR="003F6ED6" w:rsidRPr="00631BF9" w:rsidRDefault="00382911" w:rsidP="00631BF9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Под практико-ориентированным подходом мы будем понимать </w:t>
      </w:r>
      <w:r w:rsidR="00E513CE" w:rsidRPr="00631BF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631BF9">
        <w:rPr>
          <w:rFonts w:ascii="Times New Roman" w:hAnsi="Times New Roman" w:cs="Times New Roman"/>
          <w:sz w:val="24"/>
          <w:szCs w:val="24"/>
        </w:rPr>
        <w:t>новых знаний</w:t>
      </w:r>
      <w:r w:rsidR="00A56593" w:rsidRPr="00631BF9">
        <w:rPr>
          <w:rFonts w:ascii="Times New Roman" w:hAnsi="Times New Roman" w:cs="Times New Roman"/>
          <w:sz w:val="24"/>
          <w:szCs w:val="24"/>
        </w:rPr>
        <w:t xml:space="preserve"> или закрепление имеющихся</w:t>
      </w:r>
      <w:r w:rsidR="00E513CE" w:rsidRPr="00631BF9">
        <w:rPr>
          <w:rFonts w:ascii="Times New Roman" w:hAnsi="Times New Roman" w:cs="Times New Roman"/>
          <w:sz w:val="24"/>
          <w:szCs w:val="24"/>
        </w:rPr>
        <w:t xml:space="preserve"> в ходе решения задачи</w:t>
      </w:r>
      <w:r w:rsidR="00F076D3" w:rsidRPr="00631BF9">
        <w:rPr>
          <w:rFonts w:ascii="Times New Roman" w:hAnsi="Times New Roman" w:cs="Times New Roman"/>
          <w:sz w:val="24"/>
          <w:szCs w:val="24"/>
        </w:rPr>
        <w:t xml:space="preserve"> (разработки проекта)</w:t>
      </w:r>
      <w:r w:rsidR="00E513CE" w:rsidRPr="00631BF9">
        <w:rPr>
          <w:rFonts w:ascii="Times New Roman" w:hAnsi="Times New Roman" w:cs="Times New Roman"/>
          <w:sz w:val="24"/>
          <w:szCs w:val="24"/>
        </w:rPr>
        <w:t xml:space="preserve">, имеющей реальное </w:t>
      </w:r>
      <w:r w:rsidRPr="00631BF9">
        <w:rPr>
          <w:rFonts w:ascii="Times New Roman" w:hAnsi="Times New Roman" w:cs="Times New Roman"/>
          <w:sz w:val="24"/>
          <w:szCs w:val="24"/>
        </w:rPr>
        <w:t>практическо</w:t>
      </w:r>
      <w:r w:rsidR="00E513CE" w:rsidRPr="00631BF9">
        <w:rPr>
          <w:rFonts w:ascii="Times New Roman" w:hAnsi="Times New Roman" w:cs="Times New Roman"/>
          <w:sz w:val="24"/>
          <w:szCs w:val="24"/>
        </w:rPr>
        <w:t>е значение.</w:t>
      </w:r>
      <w:r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631BF9" w:rsidRPr="00631BF9">
        <w:rPr>
          <w:rFonts w:ascii="Times New Roman" w:hAnsi="Times New Roman" w:cs="Times New Roman"/>
          <w:sz w:val="24"/>
          <w:szCs w:val="24"/>
        </w:rPr>
        <w:t xml:space="preserve">Практико-ориентированный подход очень емко </w:t>
      </w:r>
      <w:r w:rsidR="003F6ED6" w:rsidRPr="00631BF9">
        <w:rPr>
          <w:rFonts w:ascii="Times New Roman" w:hAnsi="Times New Roman" w:cs="Times New Roman"/>
          <w:sz w:val="24"/>
          <w:szCs w:val="24"/>
        </w:rPr>
        <w:t>сформулировал Ф. Г.  </w:t>
      </w:r>
      <w:proofErr w:type="spellStart"/>
      <w:r w:rsidR="003F6ED6" w:rsidRPr="00631BF9">
        <w:rPr>
          <w:rFonts w:ascii="Times New Roman" w:hAnsi="Times New Roman" w:cs="Times New Roman"/>
          <w:sz w:val="24"/>
          <w:szCs w:val="24"/>
        </w:rPr>
        <w:t>Ялалов</w:t>
      </w:r>
      <w:proofErr w:type="spellEnd"/>
      <w:r w:rsidR="003F6ED6" w:rsidRPr="00631B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F6ED6" w:rsidRPr="00631BF9">
        <w:rPr>
          <w:rFonts w:ascii="Times New Roman" w:hAnsi="Times New Roman" w:cs="Times New Roman"/>
          <w:sz w:val="24"/>
          <w:szCs w:val="24"/>
        </w:rPr>
        <w:t>деятельностно-компетентностной</w:t>
      </w:r>
      <w:proofErr w:type="spellEnd"/>
      <w:r w:rsidR="003F6ED6" w:rsidRPr="00631BF9">
        <w:rPr>
          <w:rFonts w:ascii="Times New Roman" w:hAnsi="Times New Roman" w:cs="Times New Roman"/>
          <w:sz w:val="24"/>
          <w:szCs w:val="24"/>
        </w:rPr>
        <w:t xml:space="preserve"> парадигме, в соответствии с которой практико-ориентированное образование направлено на приобретение кроме </w:t>
      </w:r>
      <w:proofErr w:type="spellStart"/>
      <w:r w:rsidR="003F6ED6" w:rsidRPr="00631BF9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3F6ED6" w:rsidRPr="00631BF9">
        <w:rPr>
          <w:rFonts w:ascii="Times New Roman" w:hAnsi="Times New Roman" w:cs="Times New Roman"/>
          <w:sz w:val="24"/>
          <w:szCs w:val="24"/>
        </w:rPr>
        <w:t xml:space="preserve"> опыта практической деятельности с целью достижения профессиональных и социально значимых компетентностей.  Мотивация к изучению теоретического материала идёт от потребности в решении практической задачи. Данная разновидность практико-ориентированного подхода является </w:t>
      </w:r>
      <w:proofErr w:type="spellStart"/>
      <w:r w:rsidR="003F6ED6" w:rsidRPr="00631BF9">
        <w:rPr>
          <w:rFonts w:ascii="Times New Roman" w:hAnsi="Times New Roman" w:cs="Times New Roman"/>
          <w:sz w:val="24"/>
          <w:szCs w:val="24"/>
        </w:rPr>
        <w:t>деятельностно-компетентностным</w:t>
      </w:r>
      <w:proofErr w:type="spellEnd"/>
      <w:r w:rsidR="003F6ED6" w:rsidRPr="00631BF9">
        <w:rPr>
          <w:rFonts w:ascii="Times New Roman" w:hAnsi="Times New Roman" w:cs="Times New Roman"/>
          <w:sz w:val="24"/>
          <w:szCs w:val="24"/>
        </w:rPr>
        <w:t xml:space="preserve"> подходом.</w:t>
      </w:r>
    </w:p>
    <w:p w:rsidR="006B4C50" w:rsidRPr="00631BF9" w:rsidRDefault="006B4C50" w:rsidP="00631BF9">
      <w:pPr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</w:t>
      </w:r>
      <w:r w:rsidRPr="00631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1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практико-ориентированных заданий – </w:t>
      </w:r>
      <w:r w:rsidRPr="00631B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6408A" w:rsidRPr="00631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погрузить» </w:t>
      </w:r>
      <w:r w:rsidRPr="00631BF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 в решение «жизненной» задачи</w:t>
      </w:r>
      <w:r w:rsidR="005208C4" w:rsidRPr="00631BF9">
        <w:rPr>
          <w:rFonts w:ascii="Times New Roman" w:hAnsi="Times New Roman" w:cs="Times New Roman"/>
          <w:sz w:val="24"/>
          <w:szCs w:val="24"/>
          <w:shd w:val="clear" w:color="auto" w:fill="FFFFFF"/>
        </w:rPr>
        <w:t>, в процессе которого</w:t>
      </w:r>
      <w:r w:rsidRPr="00631BF9">
        <w:rPr>
          <w:rFonts w:ascii="Times New Roman" w:hAnsi="Times New Roman" w:cs="Times New Roman"/>
          <w:sz w:val="24"/>
          <w:szCs w:val="24"/>
        </w:rPr>
        <w:t xml:space="preserve">  у учащихся </w:t>
      </w:r>
      <w:r w:rsidR="005208C4" w:rsidRPr="00631BF9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="00AD7ABD" w:rsidRPr="00631BF9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lastRenderedPageBreak/>
        <w:t>применять</w:t>
      </w:r>
      <w:r w:rsidR="005E6EE7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AD7ABD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не только знания по конкретному предмету, но и </w:t>
      </w:r>
      <w:r w:rsidR="003F30A5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по </w:t>
      </w:r>
      <w:r w:rsidR="00AD7ABD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другим смежным </w:t>
      </w:r>
      <w:r w:rsidR="00F076D3" w:rsidRPr="00631BF9">
        <w:rPr>
          <w:rStyle w:val="c6"/>
          <w:rFonts w:ascii="Times New Roman" w:hAnsi="Times New Roman" w:cs="Times New Roman"/>
          <w:sz w:val="24"/>
          <w:szCs w:val="24"/>
        </w:rPr>
        <w:t>дисциплинам</w:t>
      </w:r>
      <w:r w:rsidR="007A71D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  <w:r w:rsidR="005208C4" w:rsidRPr="00631BF9">
        <w:rPr>
          <w:rStyle w:val="c6"/>
          <w:rFonts w:ascii="Times New Roman" w:hAnsi="Times New Roman" w:cs="Times New Roman"/>
          <w:sz w:val="24"/>
          <w:szCs w:val="24"/>
        </w:rPr>
        <w:t>развиваю</w:t>
      </w:r>
      <w:r w:rsidR="00F076D3" w:rsidRPr="00631BF9">
        <w:rPr>
          <w:rStyle w:val="c6"/>
          <w:rFonts w:ascii="Times New Roman" w:hAnsi="Times New Roman" w:cs="Times New Roman"/>
          <w:sz w:val="24"/>
          <w:szCs w:val="24"/>
        </w:rPr>
        <w:t>т</w:t>
      </w:r>
      <w:r w:rsidR="005208C4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7A71D0" w:rsidRPr="00631BF9">
        <w:rPr>
          <w:rStyle w:val="c6"/>
          <w:rFonts w:ascii="Times New Roman" w:hAnsi="Times New Roman" w:cs="Times New Roman"/>
          <w:sz w:val="24"/>
          <w:szCs w:val="24"/>
        </w:rPr>
        <w:t>метапредметны</w:t>
      </w:r>
      <w:r w:rsidR="002F568A" w:rsidRPr="00631BF9">
        <w:rPr>
          <w:rStyle w:val="c6"/>
          <w:rFonts w:ascii="Times New Roman" w:hAnsi="Times New Roman" w:cs="Times New Roman"/>
          <w:sz w:val="24"/>
          <w:szCs w:val="24"/>
        </w:rPr>
        <w:t>е</w:t>
      </w:r>
      <w:proofErr w:type="spellEnd"/>
      <w:r w:rsidR="007A71D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компетенции</w:t>
      </w:r>
      <w:r w:rsidR="005E6EE7" w:rsidRPr="00631BF9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5208C4" w:rsidRPr="00631BF9" w:rsidRDefault="00CE6D91" w:rsidP="00631BF9">
      <w:pPr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>Целенаправленн</w:t>
      </w:r>
      <w:r w:rsidR="005E6EE7" w:rsidRPr="00631BF9">
        <w:rPr>
          <w:rStyle w:val="c6"/>
          <w:rFonts w:ascii="Times New Roman" w:hAnsi="Times New Roman" w:cs="Times New Roman"/>
          <w:sz w:val="24"/>
          <w:szCs w:val="24"/>
        </w:rPr>
        <w:t>ое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использование практико-ориентированного подхода </w:t>
      </w:r>
      <w:r w:rsidR="005208C4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при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631BF9">
        <w:rPr>
          <w:rStyle w:val="c6"/>
          <w:rFonts w:ascii="Times New Roman" w:hAnsi="Times New Roman" w:cs="Times New Roman"/>
          <w:sz w:val="24"/>
          <w:szCs w:val="24"/>
        </w:rPr>
        <w:t>:</w:t>
      </w:r>
    </w:p>
    <w:p w:rsidR="006B4C50" w:rsidRPr="00631BF9" w:rsidRDefault="00CE6D91" w:rsidP="00631BF9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A56593" w:rsidRPr="00631BF9">
        <w:rPr>
          <w:rStyle w:val="c6"/>
          <w:rFonts w:ascii="Times New Roman" w:hAnsi="Times New Roman" w:cs="Times New Roman"/>
          <w:sz w:val="24"/>
          <w:szCs w:val="24"/>
        </w:rPr>
        <w:t>о</w:t>
      </w:r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беспечивает стабильные результаты учебной деятельности </w:t>
      </w:r>
      <w:proofErr w:type="gramStart"/>
      <w:r w:rsidR="00D46695" w:rsidRPr="00631BF9">
        <w:rPr>
          <w:rStyle w:val="c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6695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A56593" w:rsidRPr="00631BF9">
        <w:rPr>
          <w:rStyle w:val="c6"/>
          <w:rFonts w:ascii="Times New Roman" w:hAnsi="Times New Roman" w:cs="Times New Roman"/>
          <w:sz w:val="24"/>
          <w:szCs w:val="24"/>
        </w:rPr>
        <w:t>по предмету;</w:t>
      </w:r>
    </w:p>
    <w:p w:rsidR="006B4C50" w:rsidRPr="00631BF9" w:rsidRDefault="00A56593" w:rsidP="006B4C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>с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пособствует выработке устойчиво положительной динамики </w:t>
      </w:r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познавательной активности и 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повышению уровня учебной </w:t>
      </w:r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>мотивации;</w:t>
      </w:r>
    </w:p>
    <w:p w:rsidR="006B4C50" w:rsidRPr="00631BF9" w:rsidRDefault="006B4C50" w:rsidP="006B4C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формирует умение видеть причину возникающих затруднений при решении задачи, </w:t>
      </w:r>
      <w:r w:rsidR="005208C4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способность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самостоятельно находить нужную информацию в различных источниках;</w:t>
      </w:r>
    </w:p>
    <w:p w:rsidR="006B4C50" w:rsidRPr="00631BF9" w:rsidRDefault="006B4C50" w:rsidP="006B4C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увеличивает </w:t>
      </w:r>
      <w:r w:rsidR="005208C4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631BF9">
        <w:rPr>
          <w:rStyle w:val="c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, у которых выработаны умения </w:t>
      </w:r>
      <w:r w:rsidR="0019565D" w:rsidRPr="00631BF9">
        <w:rPr>
          <w:rStyle w:val="c6"/>
          <w:rFonts w:ascii="Times New Roman" w:hAnsi="Times New Roman" w:cs="Times New Roman"/>
          <w:sz w:val="24"/>
          <w:szCs w:val="24"/>
        </w:rPr>
        <w:t>совершать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такие </w:t>
      </w:r>
      <w:r w:rsidR="0019565D" w:rsidRPr="00631BF9">
        <w:rPr>
          <w:rStyle w:val="c6"/>
          <w:rFonts w:ascii="Times New Roman" w:hAnsi="Times New Roman" w:cs="Times New Roman"/>
          <w:sz w:val="24"/>
          <w:szCs w:val="24"/>
        </w:rPr>
        <w:t>логические операции</w:t>
      </w:r>
      <w:r w:rsidR="00A56593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  <w:r w:rsidR="0019565D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A56593" w:rsidRPr="00631BF9">
        <w:rPr>
          <w:rStyle w:val="c6"/>
          <w:rFonts w:ascii="Times New Roman" w:hAnsi="Times New Roman" w:cs="Times New Roman"/>
          <w:sz w:val="24"/>
          <w:szCs w:val="24"/>
        </w:rPr>
        <w:t>как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анализ, сравн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ен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и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е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, обобщ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ение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, пров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е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д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ен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и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е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аналоги</w:t>
      </w:r>
      <w:r w:rsidR="006250B8" w:rsidRPr="00631BF9">
        <w:rPr>
          <w:rStyle w:val="c6"/>
          <w:rFonts w:ascii="Times New Roman" w:hAnsi="Times New Roman" w:cs="Times New Roman"/>
          <w:sz w:val="24"/>
          <w:szCs w:val="24"/>
        </w:rPr>
        <w:t>и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и классификаци</w:t>
      </w:r>
      <w:r w:rsidR="005208C4" w:rsidRPr="00631BF9">
        <w:rPr>
          <w:rStyle w:val="c6"/>
          <w:rFonts w:ascii="Times New Roman" w:hAnsi="Times New Roman" w:cs="Times New Roman"/>
          <w:sz w:val="24"/>
          <w:szCs w:val="24"/>
        </w:rPr>
        <w:t>и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, что</w:t>
      </w:r>
      <w:r w:rsidR="0019565D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свидетельствует о повышении уров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н</w:t>
      </w:r>
      <w:r w:rsidR="00816E9C" w:rsidRPr="00631BF9">
        <w:rPr>
          <w:rStyle w:val="c6"/>
          <w:rFonts w:ascii="Times New Roman" w:hAnsi="Times New Roman" w:cs="Times New Roman"/>
          <w:sz w:val="24"/>
          <w:szCs w:val="24"/>
        </w:rPr>
        <w:t>я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интеллектуального развития;  </w:t>
      </w:r>
    </w:p>
    <w:p w:rsidR="00FC698F" w:rsidRPr="00631BF9" w:rsidRDefault="00FC698F" w:rsidP="006B4C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>меняет</w:t>
      </w:r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ценностны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е</w:t>
      </w:r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установк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и</w:t>
      </w:r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4C50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: </w:t>
      </w:r>
    </w:p>
    <w:p w:rsidR="00FC698F" w:rsidRPr="00631BF9" w:rsidRDefault="006B4C50" w:rsidP="003F6E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>в отношении к освоенному содержанию</w:t>
      </w:r>
      <w:r w:rsidR="00FC698F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образования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</w:p>
    <w:p w:rsidR="00FC698F" w:rsidRPr="00631BF9" w:rsidRDefault="006B4C50" w:rsidP="003F6E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в способности и возможности мобилизовать </w:t>
      </w:r>
      <w:r w:rsidR="00FC698F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все имеющиеся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знания в экстремальной ситуации, </w:t>
      </w:r>
    </w:p>
    <w:p w:rsidR="006B4C50" w:rsidRPr="00631BF9" w:rsidRDefault="006B4C50" w:rsidP="003F6ED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в готовности предъявить </w:t>
      </w:r>
      <w:r w:rsidR="00FC698F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результаты своей работы 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для независимой внешней оценки. </w:t>
      </w:r>
    </w:p>
    <w:p w:rsidR="006B4C50" w:rsidRPr="00631BF9" w:rsidRDefault="00816E9C" w:rsidP="00631B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 легко можно отлич</w:t>
      </w:r>
      <w:r w:rsidR="00A83E2A"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 от других в</w:t>
      </w:r>
      <w:r w:rsidR="00F552A2"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дов </w:t>
      </w:r>
      <w:r w:rsidR="001520BD"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следующим признакам</w:t>
      </w:r>
      <w:r w:rsidR="006B4C50" w:rsidRPr="0063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B4C50" w:rsidRPr="00631BF9" w:rsidRDefault="006250B8" w:rsidP="00631B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или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жизненной ситуации, 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призывающей к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C50" w:rsidRPr="00631BF9" w:rsidRDefault="006B4C50" w:rsidP="00631B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характер</w:t>
      </w:r>
      <w:r w:rsidR="00C1631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68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адапт</w:t>
      </w:r>
      <w:r w:rsidR="00C1631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6B69CB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51C6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возрастным особенностям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3A98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63A98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C50" w:rsidRPr="00631BF9" w:rsidRDefault="002F568A" w:rsidP="00631B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ПОЗ </w:t>
      </w:r>
      <w:r w:rsidR="001520BD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20BD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кооперация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</w:t>
      </w:r>
      <w:r w:rsidR="001520BD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26016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C50" w:rsidRPr="00631BF9" w:rsidRDefault="002F568A" w:rsidP="00631B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="00C1631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рамки одной образовательной области;</w:t>
      </w:r>
    </w:p>
    <w:p w:rsidR="006B4C50" w:rsidRPr="00631BF9" w:rsidRDefault="006B4C50" w:rsidP="00631B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большего набора данных, среди которых могут быть и </w:t>
      </w:r>
      <w:proofErr w:type="gramStart"/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лишние</w:t>
      </w:r>
      <w:proofErr w:type="gramEnd"/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C50" w:rsidRPr="00631BF9" w:rsidRDefault="003C6E36" w:rsidP="00631BF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CC42A4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="00CC42A4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A83E2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A83E2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2A4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</w:t>
      </w:r>
      <w:r w:rsidR="00A83E2A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A6D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CC42A4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</w:t>
      </w:r>
      <w:r w:rsidR="006B4C50" w:rsidRPr="00631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справочной литературе.</w:t>
      </w:r>
    </w:p>
    <w:p w:rsidR="006B4C50" w:rsidRPr="00631BF9" w:rsidRDefault="006B4C50" w:rsidP="00631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Как показывает опыт, наибол</w:t>
      </w:r>
      <w:r w:rsidR="006B69CB" w:rsidRPr="00631BF9">
        <w:rPr>
          <w:rFonts w:ascii="Times New Roman" w:hAnsi="Times New Roman" w:cs="Times New Roman"/>
          <w:sz w:val="24"/>
          <w:szCs w:val="24"/>
        </w:rPr>
        <w:t xml:space="preserve">ьшие затруднения при </w:t>
      </w:r>
      <w:r w:rsidRPr="00631BF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B69CB" w:rsidRPr="00631BF9">
        <w:rPr>
          <w:rFonts w:ascii="Times New Roman" w:hAnsi="Times New Roman" w:cs="Times New Roman"/>
          <w:sz w:val="24"/>
          <w:szCs w:val="24"/>
        </w:rPr>
        <w:t>и</w:t>
      </w:r>
      <w:r w:rsidRPr="00631BF9">
        <w:rPr>
          <w:rFonts w:ascii="Times New Roman" w:hAnsi="Times New Roman" w:cs="Times New Roman"/>
          <w:sz w:val="24"/>
          <w:szCs w:val="24"/>
        </w:rPr>
        <w:t xml:space="preserve"> практико-ориентированных задач </w:t>
      </w:r>
      <w:r w:rsidR="006B69CB" w:rsidRPr="00631BF9">
        <w:rPr>
          <w:rFonts w:ascii="Times New Roman" w:hAnsi="Times New Roman" w:cs="Times New Roman"/>
          <w:sz w:val="24"/>
          <w:szCs w:val="24"/>
        </w:rPr>
        <w:t xml:space="preserve">возникают на </w:t>
      </w:r>
      <w:r w:rsidRPr="00631BF9">
        <w:rPr>
          <w:rFonts w:ascii="Times New Roman" w:hAnsi="Times New Roman" w:cs="Times New Roman"/>
          <w:sz w:val="24"/>
          <w:szCs w:val="24"/>
        </w:rPr>
        <w:t>этап</w:t>
      </w:r>
      <w:r w:rsidR="006B69CB" w:rsidRPr="00631BF9">
        <w:rPr>
          <w:rFonts w:ascii="Times New Roman" w:hAnsi="Times New Roman" w:cs="Times New Roman"/>
          <w:sz w:val="24"/>
          <w:szCs w:val="24"/>
        </w:rPr>
        <w:t>е</w:t>
      </w:r>
      <w:r w:rsidRPr="00631BF9">
        <w:rPr>
          <w:rFonts w:ascii="Times New Roman" w:hAnsi="Times New Roman" w:cs="Times New Roman"/>
          <w:sz w:val="24"/>
          <w:szCs w:val="24"/>
        </w:rPr>
        <w:t xml:space="preserve"> осмысления и выделения </w:t>
      </w:r>
      <w:r w:rsidR="00FD3A6D" w:rsidRPr="00631BF9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Pr="00631BF9">
        <w:rPr>
          <w:rFonts w:ascii="Times New Roman" w:hAnsi="Times New Roman" w:cs="Times New Roman"/>
          <w:sz w:val="24"/>
          <w:szCs w:val="24"/>
        </w:rPr>
        <w:t>информации из текста, а также этап</w:t>
      </w:r>
      <w:r w:rsidR="00A56593" w:rsidRPr="00631BF9">
        <w:rPr>
          <w:rFonts w:ascii="Times New Roman" w:hAnsi="Times New Roman" w:cs="Times New Roman"/>
          <w:sz w:val="24"/>
          <w:szCs w:val="24"/>
        </w:rPr>
        <w:t>е</w:t>
      </w:r>
      <w:r w:rsidRPr="00631BF9">
        <w:rPr>
          <w:rFonts w:ascii="Times New Roman" w:hAnsi="Times New Roman" w:cs="Times New Roman"/>
          <w:sz w:val="24"/>
          <w:szCs w:val="24"/>
        </w:rPr>
        <w:t xml:space="preserve"> интерпретации полученного результата. </w:t>
      </w:r>
    </w:p>
    <w:p w:rsidR="006B4C50" w:rsidRPr="00631BF9" w:rsidRDefault="006B4C50" w:rsidP="00631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Трудности первого </w:t>
      </w:r>
      <w:r w:rsidR="006B69CB" w:rsidRPr="00631BF9">
        <w:rPr>
          <w:rFonts w:ascii="Times New Roman" w:hAnsi="Times New Roman" w:cs="Times New Roman"/>
          <w:sz w:val="24"/>
          <w:szCs w:val="24"/>
        </w:rPr>
        <w:t xml:space="preserve">рода </w:t>
      </w:r>
      <w:r w:rsidRPr="00631BF9">
        <w:rPr>
          <w:rFonts w:ascii="Times New Roman" w:hAnsi="Times New Roman" w:cs="Times New Roman"/>
          <w:sz w:val="24"/>
          <w:szCs w:val="24"/>
        </w:rPr>
        <w:t xml:space="preserve">связаны отчасти с тем, что данные практико-ориентированной задачи могут быть представлены в непривычной </w:t>
      </w:r>
      <w:r w:rsidR="006B69CB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Fonts w:ascii="Times New Roman" w:hAnsi="Times New Roman" w:cs="Times New Roman"/>
          <w:sz w:val="24"/>
          <w:szCs w:val="24"/>
        </w:rPr>
        <w:t>форме (рисунок, таблица, схема, диаграмма, график и т. п.)</w:t>
      </w:r>
      <w:r w:rsidR="00A56593" w:rsidRPr="00631BF9">
        <w:rPr>
          <w:rFonts w:ascii="Times New Roman" w:hAnsi="Times New Roman" w:cs="Times New Roman"/>
          <w:sz w:val="24"/>
          <w:szCs w:val="24"/>
        </w:rPr>
        <w:t>.</w:t>
      </w:r>
      <w:r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631BF9">
        <w:rPr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Fonts w:ascii="Times New Roman" w:hAnsi="Times New Roman" w:cs="Times New Roman"/>
          <w:sz w:val="24"/>
          <w:szCs w:val="24"/>
        </w:rPr>
        <w:t xml:space="preserve">Еще более нестандартной для ученика является ситуация, когда в задаче имеются </w:t>
      </w:r>
      <w:r w:rsidR="000D0922" w:rsidRPr="00631BF9">
        <w:rPr>
          <w:rFonts w:ascii="Times New Roman" w:hAnsi="Times New Roman" w:cs="Times New Roman"/>
          <w:sz w:val="24"/>
          <w:szCs w:val="24"/>
        </w:rPr>
        <w:t xml:space="preserve">сведения, которые не нужны для </w:t>
      </w:r>
      <w:r w:rsidR="006B69CB" w:rsidRPr="00631BF9">
        <w:rPr>
          <w:rFonts w:ascii="Times New Roman" w:hAnsi="Times New Roman" w:cs="Times New Roman"/>
          <w:sz w:val="24"/>
          <w:szCs w:val="24"/>
        </w:rPr>
        <w:t xml:space="preserve">ее </w:t>
      </w:r>
      <w:r w:rsidR="000D0922" w:rsidRPr="00631BF9">
        <w:rPr>
          <w:rFonts w:ascii="Times New Roman" w:hAnsi="Times New Roman" w:cs="Times New Roman"/>
          <w:sz w:val="24"/>
          <w:szCs w:val="24"/>
        </w:rPr>
        <w:t>решения</w:t>
      </w:r>
      <w:r w:rsidR="007B1DD4" w:rsidRPr="00631BF9">
        <w:rPr>
          <w:rFonts w:ascii="Times New Roman" w:hAnsi="Times New Roman" w:cs="Times New Roman"/>
          <w:sz w:val="24"/>
          <w:szCs w:val="24"/>
        </w:rPr>
        <w:t>,</w:t>
      </w:r>
      <w:r w:rsidR="000D0922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Pr="00631BF9">
        <w:rPr>
          <w:rFonts w:ascii="Times New Roman" w:hAnsi="Times New Roman" w:cs="Times New Roman"/>
          <w:sz w:val="24"/>
          <w:szCs w:val="24"/>
        </w:rPr>
        <w:t xml:space="preserve">или </w:t>
      </w:r>
      <w:r w:rsidR="000D0922" w:rsidRPr="00631BF9">
        <w:rPr>
          <w:rFonts w:ascii="Times New Roman" w:hAnsi="Times New Roman" w:cs="Times New Roman"/>
          <w:sz w:val="24"/>
          <w:szCs w:val="24"/>
        </w:rPr>
        <w:t xml:space="preserve">же </w:t>
      </w:r>
      <w:r w:rsidR="00814502" w:rsidRPr="00631BF9">
        <w:rPr>
          <w:rFonts w:ascii="Times New Roman" w:hAnsi="Times New Roman" w:cs="Times New Roman"/>
          <w:sz w:val="24"/>
          <w:szCs w:val="24"/>
        </w:rPr>
        <w:t>нет нужных сведений в явном виде (сведения справочного характера)</w:t>
      </w:r>
      <w:r w:rsidR="007B1DD4" w:rsidRPr="00631BF9">
        <w:rPr>
          <w:rFonts w:ascii="Times New Roman" w:hAnsi="Times New Roman" w:cs="Times New Roman"/>
          <w:sz w:val="24"/>
          <w:szCs w:val="24"/>
        </w:rPr>
        <w:t>.</w:t>
      </w:r>
    </w:p>
    <w:p w:rsidR="00DC2BF2" w:rsidRPr="00631BF9" w:rsidRDefault="003F6ED6" w:rsidP="00631B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Для</w:t>
      </w:r>
      <w:r w:rsidR="009D6F21" w:rsidRPr="00631BF9">
        <w:rPr>
          <w:rFonts w:ascii="Times New Roman" w:hAnsi="Times New Roman" w:cs="Times New Roman"/>
          <w:sz w:val="24"/>
          <w:szCs w:val="24"/>
        </w:rPr>
        <w:t xml:space="preserve"> того чтобы</w:t>
      </w:r>
      <w:r w:rsidR="00E26016" w:rsidRPr="00631BF9">
        <w:rPr>
          <w:rFonts w:ascii="Times New Roman" w:hAnsi="Times New Roman" w:cs="Times New Roman"/>
          <w:sz w:val="24"/>
          <w:szCs w:val="24"/>
        </w:rPr>
        <w:t xml:space="preserve"> «</w:t>
      </w:r>
      <w:r w:rsidR="00A63A98" w:rsidRPr="00631BF9">
        <w:rPr>
          <w:rFonts w:ascii="Times New Roman" w:hAnsi="Times New Roman" w:cs="Times New Roman"/>
          <w:sz w:val="24"/>
          <w:szCs w:val="24"/>
        </w:rPr>
        <w:t xml:space="preserve">погрузиться в </w:t>
      </w:r>
      <w:r w:rsidR="00E26016" w:rsidRPr="00631BF9">
        <w:rPr>
          <w:rFonts w:ascii="Times New Roman" w:hAnsi="Times New Roman" w:cs="Times New Roman"/>
          <w:sz w:val="24"/>
          <w:szCs w:val="24"/>
        </w:rPr>
        <w:t xml:space="preserve">атмосферу» </w:t>
      </w:r>
      <w:r w:rsidRPr="00631BF9">
        <w:rPr>
          <w:rFonts w:ascii="Times New Roman" w:hAnsi="Times New Roman" w:cs="Times New Roman"/>
          <w:sz w:val="24"/>
          <w:szCs w:val="24"/>
        </w:rPr>
        <w:t>практико-ориентированных заданий</w:t>
      </w:r>
      <w:r w:rsidR="00E26016" w:rsidRPr="00631BF9">
        <w:rPr>
          <w:rFonts w:ascii="Times New Roman" w:hAnsi="Times New Roman" w:cs="Times New Roman"/>
          <w:sz w:val="24"/>
          <w:szCs w:val="24"/>
        </w:rPr>
        <w:t>,</w:t>
      </w:r>
      <w:r w:rsidR="009D6F21" w:rsidRPr="00631BF9">
        <w:rPr>
          <w:rFonts w:ascii="Times New Roman" w:hAnsi="Times New Roman" w:cs="Times New Roman"/>
          <w:sz w:val="24"/>
          <w:szCs w:val="24"/>
        </w:rPr>
        <w:t xml:space="preserve"> предлагаю ва</w:t>
      </w:r>
      <w:r w:rsidR="00E26016" w:rsidRPr="00631BF9">
        <w:rPr>
          <w:rFonts w:ascii="Times New Roman" w:hAnsi="Times New Roman" w:cs="Times New Roman"/>
          <w:sz w:val="24"/>
          <w:szCs w:val="24"/>
        </w:rPr>
        <w:t>шему вниманию задач</w:t>
      </w:r>
      <w:r w:rsidR="00A63A98" w:rsidRPr="00631BF9">
        <w:rPr>
          <w:rFonts w:ascii="Times New Roman" w:hAnsi="Times New Roman" w:cs="Times New Roman"/>
          <w:sz w:val="24"/>
          <w:szCs w:val="24"/>
        </w:rPr>
        <w:t>у</w:t>
      </w:r>
      <w:r w:rsidR="00E26016" w:rsidRPr="00631BF9">
        <w:rPr>
          <w:rFonts w:ascii="Times New Roman" w:hAnsi="Times New Roman" w:cs="Times New Roman"/>
          <w:sz w:val="24"/>
          <w:szCs w:val="24"/>
        </w:rPr>
        <w:t xml:space="preserve">, </w:t>
      </w:r>
      <w:r w:rsidR="00A63A98" w:rsidRPr="00631BF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E26016" w:rsidRPr="00631BF9">
        <w:rPr>
          <w:rFonts w:ascii="Times New Roman" w:hAnsi="Times New Roman" w:cs="Times New Roman"/>
          <w:sz w:val="24"/>
          <w:szCs w:val="24"/>
        </w:rPr>
        <w:t>называется «Школа ремонта»</w:t>
      </w:r>
      <w:r w:rsidRPr="00631BF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31BF9">
        <w:rPr>
          <w:rFonts w:ascii="Times New Roman" w:hAnsi="Times New Roman" w:cs="Times New Roman"/>
          <w:sz w:val="24"/>
          <w:szCs w:val="24"/>
        </w:rPr>
        <w:t>2</w:t>
      </w:r>
      <w:r w:rsidRPr="00631BF9">
        <w:rPr>
          <w:rFonts w:ascii="Times New Roman" w:hAnsi="Times New Roman" w:cs="Times New Roman"/>
          <w:sz w:val="24"/>
          <w:szCs w:val="24"/>
        </w:rPr>
        <w:t>)</w:t>
      </w:r>
      <w:r w:rsidR="00E26016" w:rsidRPr="00631BF9">
        <w:rPr>
          <w:rFonts w:ascii="Times New Roman" w:hAnsi="Times New Roman" w:cs="Times New Roman"/>
          <w:sz w:val="24"/>
          <w:szCs w:val="24"/>
        </w:rPr>
        <w:t>.</w:t>
      </w:r>
      <w:r w:rsidR="00F4426A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A63A98" w:rsidRPr="00631BF9">
        <w:rPr>
          <w:rFonts w:ascii="Times New Roman" w:hAnsi="Times New Roman" w:cs="Times New Roman"/>
          <w:sz w:val="24"/>
          <w:szCs w:val="24"/>
        </w:rPr>
        <w:t xml:space="preserve">Такие задачи </w:t>
      </w:r>
      <w:r w:rsidR="00631BF9">
        <w:rPr>
          <w:rFonts w:ascii="Times New Roman" w:hAnsi="Times New Roman" w:cs="Times New Roman"/>
          <w:sz w:val="24"/>
          <w:szCs w:val="24"/>
        </w:rPr>
        <w:t>я</w:t>
      </w:r>
      <w:r w:rsidR="00A63A98" w:rsidRPr="00631BF9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631BF9">
        <w:rPr>
          <w:rFonts w:ascii="Times New Roman" w:hAnsi="Times New Roman" w:cs="Times New Roman"/>
          <w:sz w:val="24"/>
          <w:szCs w:val="24"/>
        </w:rPr>
        <w:t>ю</w:t>
      </w:r>
      <w:r w:rsidR="00A63A98" w:rsidRPr="00631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A98" w:rsidRPr="00631B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63A98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F4426A" w:rsidRPr="00631BF9">
        <w:rPr>
          <w:rFonts w:ascii="Times New Roman" w:hAnsi="Times New Roman" w:cs="Times New Roman"/>
          <w:sz w:val="24"/>
          <w:szCs w:val="24"/>
        </w:rPr>
        <w:t xml:space="preserve">при изучении темы «Площадь многоугольника». </w:t>
      </w:r>
    </w:p>
    <w:p w:rsidR="00E26016" w:rsidRPr="00631BF9" w:rsidRDefault="00E26016" w:rsidP="00631B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Вначале – имитация жизненной ситуации:</w:t>
      </w:r>
    </w:p>
    <w:p w:rsidR="007B1DD4" w:rsidRPr="00631BF9" w:rsidRDefault="007B1DD4" w:rsidP="007B1DD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sz w:val="24"/>
          <w:szCs w:val="24"/>
        </w:rPr>
        <w:t>Семья Васечкиных стала счастливым обладателем новой квартиры</w:t>
      </w:r>
      <w:r w:rsidR="00A56593" w:rsidRPr="00631BF9">
        <w:rPr>
          <w:rFonts w:ascii="Times New Roman" w:hAnsi="Times New Roman" w:cs="Times New Roman"/>
          <w:b/>
          <w:sz w:val="24"/>
          <w:szCs w:val="24"/>
        </w:rPr>
        <w:t>-</w:t>
      </w:r>
      <w:r w:rsidRPr="00631BF9">
        <w:rPr>
          <w:rFonts w:ascii="Times New Roman" w:hAnsi="Times New Roman" w:cs="Times New Roman"/>
          <w:b/>
          <w:sz w:val="24"/>
          <w:szCs w:val="24"/>
        </w:rPr>
        <w:t>студии, которой необходим ремонт.</w:t>
      </w:r>
      <w:r w:rsidR="003F6ED6" w:rsidRPr="00631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A98" w:rsidRPr="00631BF9">
        <w:rPr>
          <w:rFonts w:ascii="Times New Roman" w:hAnsi="Times New Roman" w:cs="Times New Roman"/>
          <w:sz w:val="24"/>
          <w:szCs w:val="24"/>
        </w:rPr>
        <w:t>Для осуществления ремонта н</w:t>
      </w:r>
      <w:r w:rsidRPr="00631BF9">
        <w:rPr>
          <w:rFonts w:ascii="Times New Roman" w:hAnsi="Times New Roman" w:cs="Times New Roman"/>
          <w:sz w:val="24"/>
          <w:szCs w:val="24"/>
        </w:rPr>
        <w:t>еоб</w:t>
      </w:r>
      <w:r w:rsidR="00F4426A" w:rsidRPr="00631BF9">
        <w:rPr>
          <w:rFonts w:ascii="Times New Roman" w:hAnsi="Times New Roman" w:cs="Times New Roman"/>
          <w:sz w:val="24"/>
          <w:szCs w:val="24"/>
        </w:rPr>
        <w:t xml:space="preserve">ходимо застелить пол </w:t>
      </w:r>
      <w:proofErr w:type="spellStart"/>
      <w:r w:rsidR="00F4426A" w:rsidRPr="00631BF9">
        <w:rPr>
          <w:rFonts w:ascii="Times New Roman" w:hAnsi="Times New Roman" w:cs="Times New Roman"/>
          <w:sz w:val="24"/>
          <w:szCs w:val="24"/>
        </w:rPr>
        <w:t>ламинатом</w:t>
      </w:r>
      <w:proofErr w:type="spellEnd"/>
      <w:r w:rsidR="00F4426A" w:rsidRPr="00631BF9">
        <w:rPr>
          <w:rFonts w:ascii="Times New Roman" w:hAnsi="Times New Roman" w:cs="Times New Roman"/>
          <w:sz w:val="24"/>
          <w:szCs w:val="24"/>
        </w:rPr>
        <w:t>,</w:t>
      </w:r>
      <w:r w:rsidRPr="00631BF9">
        <w:rPr>
          <w:rFonts w:ascii="Times New Roman" w:hAnsi="Times New Roman" w:cs="Times New Roman"/>
          <w:sz w:val="24"/>
          <w:szCs w:val="24"/>
        </w:rPr>
        <w:t xml:space="preserve"> оклеить стены обоями</w:t>
      </w:r>
      <w:r w:rsidR="00F4426A" w:rsidRPr="00631BF9">
        <w:rPr>
          <w:rFonts w:ascii="Times New Roman" w:hAnsi="Times New Roman" w:cs="Times New Roman"/>
          <w:sz w:val="24"/>
          <w:szCs w:val="24"/>
        </w:rPr>
        <w:t xml:space="preserve"> и </w:t>
      </w:r>
      <w:r w:rsidR="006B69CB" w:rsidRPr="00631BF9">
        <w:rPr>
          <w:rFonts w:ascii="Times New Roman" w:hAnsi="Times New Roman" w:cs="Times New Roman"/>
          <w:sz w:val="24"/>
          <w:szCs w:val="24"/>
        </w:rPr>
        <w:t>п</w:t>
      </w:r>
      <w:r w:rsidR="00F4426A" w:rsidRPr="00631BF9">
        <w:rPr>
          <w:rFonts w:ascii="Times New Roman" w:hAnsi="Times New Roman" w:cs="Times New Roman"/>
          <w:sz w:val="24"/>
          <w:szCs w:val="24"/>
        </w:rPr>
        <w:t>окрасить потолок</w:t>
      </w:r>
      <w:r w:rsidRPr="00631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EBB" w:rsidRPr="00631BF9" w:rsidRDefault="00E26016" w:rsidP="00E26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Каждая группа (а в данной задаче их три), получает свое задание, которое надо выполнить, внимательно изучив </w:t>
      </w:r>
      <w:r w:rsidR="00B30EBB" w:rsidRPr="00631BF9">
        <w:rPr>
          <w:rFonts w:ascii="Times New Roman" w:hAnsi="Times New Roman" w:cs="Times New Roman"/>
          <w:sz w:val="24"/>
          <w:szCs w:val="24"/>
        </w:rPr>
        <w:t>каталог строительных товаров</w:t>
      </w:r>
      <w:r w:rsidR="006B69CB" w:rsidRPr="00631BF9">
        <w:rPr>
          <w:rFonts w:ascii="Times New Roman" w:hAnsi="Times New Roman" w:cs="Times New Roman"/>
          <w:sz w:val="24"/>
          <w:szCs w:val="24"/>
        </w:rPr>
        <w:t xml:space="preserve">, </w:t>
      </w:r>
      <w:r w:rsidR="00B30EBB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607518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B30EBB" w:rsidRPr="00631BF9">
        <w:rPr>
          <w:rFonts w:ascii="Times New Roman" w:hAnsi="Times New Roman" w:cs="Times New Roman"/>
          <w:sz w:val="24"/>
          <w:szCs w:val="24"/>
        </w:rPr>
        <w:t xml:space="preserve"> цен</w:t>
      </w:r>
      <w:r w:rsidR="00607518" w:rsidRPr="00631BF9">
        <w:rPr>
          <w:rFonts w:ascii="Times New Roman" w:hAnsi="Times New Roman" w:cs="Times New Roman"/>
          <w:sz w:val="24"/>
          <w:szCs w:val="24"/>
        </w:rPr>
        <w:t xml:space="preserve">ы на них  </w:t>
      </w:r>
      <w:r w:rsidR="00B30EBB" w:rsidRPr="00631BF9">
        <w:rPr>
          <w:rFonts w:ascii="Times New Roman" w:hAnsi="Times New Roman" w:cs="Times New Roman"/>
          <w:sz w:val="24"/>
          <w:szCs w:val="24"/>
        </w:rPr>
        <w:t xml:space="preserve">  и проведя необходимые расчеты.</w:t>
      </w:r>
    </w:p>
    <w:p w:rsidR="00E77E2A" w:rsidRPr="00631BF9" w:rsidRDefault="00F4426A" w:rsidP="0019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выполнения </w:t>
      </w:r>
      <w:r w:rsidR="00B30EBB" w:rsidRPr="00631BF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07518" w:rsidRPr="00631BF9">
        <w:rPr>
          <w:rFonts w:ascii="Times New Roman" w:hAnsi="Times New Roman" w:cs="Times New Roman"/>
          <w:sz w:val="24"/>
          <w:szCs w:val="24"/>
        </w:rPr>
        <w:t xml:space="preserve">на основе заполненных таблиц и </w:t>
      </w:r>
      <w:r w:rsidR="00E77E2A" w:rsidRPr="00631BF9">
        <w:rPr>
          <w:rFonts w:ascii="Times New Roman" w:hAnsi="Times New Roman" w:cs="Times New Roman"/>
          <w:sz w:val="24"/>
          <w:szCs w:val="24"/>
        </w:rPr>
        <w:t xml:space="preserve"> математических расчетов, семье Васечкиных должны быть рекомендованы:</w:t>
      </w:r>
    </w:p>
    <w:p w:rsidR="00E77E2A" w:rsidRPr="00631BF9" w:rsidRDefault="00607518" w:rsidP="003F6ED6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>виды</w:t>
      </w:r>
      <w:r w:rsidR="00E77E2A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2A" w:rsidRPr="00631BF9">
        <w:rPr>
          <w:rStyle w:val="c6"/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="00E77E2A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и способ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ы</w:t>
      </w:r>
      <w:r w:rsidR="00E77E2A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его укладки (прямой или диагональный)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>;</w:t>
      </w:r>
    </w:p>
    <w:p w:rsidR="00E77E2A" w:rsidRPr="00631BF9" w:rsidRDefault="00E77E2A" w:rsidP="003F6ED6">
      <w:pPr>
        <w:pStyle w:val="a3"/>
        <w:numPr>
          <w:ilvl w:val="0"/>
          <w:numId w:val="12"/>
        </w:numPr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31BF9">
        <w:rPr>
          <w:rStyle w:val="c6"/>
          <w:rFonts w:ascii="Times New Roman" w:hAnsi="Times New Roman" w:cs="Times New Roman"/>
          <w:sz w:val="24"/>
          <w:szCs w:val="24"/>
        </w:rPr>
        <w:t>структура и размеры обоев</w:t>
      </w:r>
      <w:r w:rsidR="00607518" w:rsidRPr="00631BF9">
        <w:rPr>
          <w:rStyle w:val="c6"/>
          <w:rFonts w:ascii="Times New Roman" w:hAnsi="Times New Roman" w:cs="Times New Roman"/>
          <w:sz w:val="24"/>
          <w:szCs w:val="24"/>
        </w:rPr>
        <w:t>,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607518"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виды</w:t>
      </w:r>
      <w:r w:rsidRPr="00631BF9">
        <w:rPr>
          <w:rStyle w:val="c6"/>
          <w:rFonts w:ascii="Times New Roman" w:hAnsi="Times New Roman" w:cs="Times New Roman"/>
          <w:sz w:val="24"/>
          <w:szCs w:val="24"/>
        </w:rPr>
        <w:t xml:space="preserve"> обойного клея</w:t>
      </w:r>
      <w:r w:rsidR="00607518" w:rsidRPr="00631BF9">
        <w:rPr>
          <w:rStyle w:val="c6"/>
          <w:rFonts w:ascii="Times New Roman" w:hAnsi="Times New Roman" w:cs="Times New Roman"/>
          <w:sz w:val="24"/>
          <w:szCs w:val="24"/>
        </w:rPr>
        <w:t>;</w:t>
      </w:r>
    </w:p>
    <w:p w:rsidR="00E77E2A" w:rsidRPr="00631BF9" w:rsidRDefault="00E77E2A" w:rsidP="003F6E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сорт краски и способ ее нанесения.</w:t>
      </w:r>
    </w:p>
    <w:p w:rsidR="003F6ED6" w:rsidRPr="00631BF9" w:rsidRDefault="003F6ED6" w:rsidP="003F6ED6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D348E1" w:rsidRPr="00631BF9" w:rsidRDefault="00DC423E" w:rsidP="00D542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BF9">
        <w:rPr>
          <w:rFonts w:ascii="Times New Roman" w:hAnsi="Times New Roman" w:cs="Times New Roman"/>
          <w:sz w:val="24"/>
          <w:szCs w:val="24"/>
        </w:rPr>
        <w:t>К составлению практико-ориентированных заданий мож</w:t>
      </w:r>
      <w:r w:rsidR="006F2790" w:rsidRPr="00631BF9">
        <w:rPr>
          <w:rFonts w:ascii="Times New Roman" w:hAnsi="Times New Roman" w:cs="Times New Roman"/>
          <w:sz w:val="24"/>
          <w:szCs w:val="24"/>
        </w:rPr>
        <w:t xml:space="preserve">но активно привлекать </w:t>
      </w:r>
      <w:r w:rsidR="001520BD" w:rsidRPr="00631BF9">
        <w:rPr>
          <w:rFonts w:ascii="Times New Roman" w:hAnsi="Times New Roman" w:cs="Times New Roman"/>
          <w:sz w:val="24"/>
          <w:szCs w:val="24"/>
        </w:rPr>
        <w:t xml:space="preserve">и детей, и их </w:t>
      </w:r>
      <w:r w:rsidR="006F2790" w:rsidRPr="00631BF9">
        <w:rPr>
          <w:rFonts w:ascii="Times New Roman" w:hAnsi="Times New Roman" w:cs="Times New Roman"/>
          <w:sz w:val="24"/>
          <w:szCs w:val="24"/>
        </w:rPr>
        <w:t xml:space="preserve">родителей. Это особо мотивирует детей, т.к. </w:t>
      </w:r>
      <w:r w:rsidR="00D5422B" w:rsidRPr="00631BF9">
        <w:rPr>
          <w:rFonts w:ascii="Times New Roman" w:hAnsi="Times New Roman" w:cs="Times New Roman"/>
          <w:sz w:val="24"/>
          <w:szCs w:val="24"/>
        </w:rPr>
        <w:t xml:space="preserve">они </w:t>
      </w:r>
      <w:r w:rsidR="006F2790" w:rsidRPr="00631BF9">
        <w:rPr>
          <w:rFonts w:ascii="Times New Roman" w:hAnsi="Times New Roman" w:cs="Times New Roman"/>
          <w:sz w:val="24"/>
          <w:szCs w:val="24"/>
        </w:rPr>
        <w:t xml:space="preserve">понимают, что </w:t>
      </w:r>
      <w:r w:rsidR="001520BD" w:rsidRPr="00631BF9">
        <w:rPr>
          <w:rFonts w:ascii="Times New Roman" w:hAnsi="Times New Roman" w:cs="Times New Roman"/>
          <w:sz w:val="24"/>
          <w:szCs w:val="24"/>
        </w:rPr>
        <w:t xml:space="preserve">решают </w:t>
      </w:r>
      <w:r w:rsidR="00D348E1" w:rsidRPr="00631BF9">
        <w:rPr>
          <w:rFonts w:ascii="Times New Roman" w:hAnsi="Times New Roman" w:cs="Times New Roman"/>
          <w:sz w:val="24"/>
          <w:szCs w:val="24"/>
        </w:rPr>
        <w:t>задачу, которая имеет практическое значение</w:t>
      </w:r>
      <w:r w:rsidR="006F2790" w:rsidRPr="00631BF9">
        <w:rPr>
          <w:rFonts w:ascii="Times New Roman" w:hAnsi="Times New Roman" w:cs="Times New Roman"/>
          <w:sz w:val="24"/>
          <w:szCs w:val="24"/>
        </w:rPr>
        <w:t>.</w:t>
      </w:r>
      <w:r w:rsidRPr="0063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21" w:rsidRPr="00631BF9" w:rsidRDefault="00DC423E" w:rsidP="00D5422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Предлагаю Вашему вниманию одну из таких задач. Составлена она совместно с мамой одного обучающ</w:t>
      </w:r>
      <w:r w:rsidR="00001849" w:rsidRPr="00631BF9">
        <w:rPr>
          <w:rFonts w:ascii="Times New Roman" w:hAnsi="Times New Roman" w:cs="Times New Roman"/>
          <w:sz w:val="24"/>
          <w:szCs w:val="24"/>
        </w:rPr>
        <w:t>его</w:t>
      </w:r>
      <w:r w:rsidRPr="00631BF9">
        <w:rPr>
          <w:rFonts w:ascii="Times New Roman" w:hAnsi="Times New Roman" w:cs="Times New Roman"/>
          <w:sz w:val="24"/>
          <w:szCs w:val="24"/>
        </w:rPr>
        <w:t>ся, история взята из реальной жизни</w:t>
      </w:r>
      <w:r w:rsidR="003F6ED6" w:rsidRPr="00631BF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31BF9">
        <w:rPr>
          <w:rFonts w:ascii="Times New Roman" w:hAnsi="Times New Roman" w:cs="Times New Roman"/>
          <w:sz w:val="24"/>
          <w:szCs w:val="24"/>
        </w:rPr>
        <w:t>3</w:t>
      </w:r>
      <w:r w:rsidR="003F6ED6" w:rsidRPr="00631BF9">
        <w:rPr>
          <w:rFonts w:ascii="Times New Roman" w:hAnsi="Times New Roman" w:cs="Times New Roman"/>
          <w:sz w:val="24"/>
          <w:szCs w:val="24"/>
        </w:rPr>
        <w:t>)</w:t>
      </w:r>
      <w:r w:rsidRPr="00631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3E" w:rsidRPr="00631BF9" w:rsidRDefault="00F4426A" w:rsidP="00B30E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Называется эта задача «Такси», решается при изучении темы «Проценты». Суть ее заключается в следующем: некий гражданин, назовем его </w:t>
      </w:r>
      <w:r w:rsidRPr="00631B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31BF9">
        <w:rPr>
          <w:rFonts w:ascii="Times New Roman" w:hAnsi="Times New Roman" w:cs="Times New Roman"/>
          <w:sz w:val="24"/>
          <w:szCs w:val="24"/>
        </w:rPr>
        <w:t xml:space="preserve">, решил открыть бизнес, связанный </w:t>
      </w:r>
      <w:proofErr w:type="gramStart"/>
      <w:r w:rsidRPr="00631B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1BF9">
        <w:rPr>
          <w:rFonts w:ascii="Times New Roman" w:hAnsi="Times New Roman" w:cs="Times New Roman"/>
          <w:sz w:val="24"/>
          <w:szCs w:val="24"/>
        </w:rPr>
        <w:t xml:space="preserve"> пассажирскими перевозкам в городе Усть-Илимске. Необходимо рассчитать, насколько рентабельным окажется данный вид бизнеса. </w:t>
      </w:r>
    </w:p>
    <w:p w:rsidR="0084748B" w:rsidRPr="00631BF9" w:rsidRDefault="00DC423E" w:rsidP="003F6ED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Особенностью данной задачи является то, что </w:t>
      </w:r>
      <w:r w:rsidR="008C7C51" w:rsidRPr="00631BF9">
        <w:rPr>
          <w:rFonts w:ascii="Times New Roman" w:hAnsi="Times New Roman" w:cs="Times New Roman"/>
          <w:sz w:val="24"/>
          <w:szCs w:val="24"/>
        </w:rPr>
        <w:t xml:space="preserve">она </w:t>
      </w:r>
      <w:r w:rsidRPr="00631BF9">
        <w:rPr>
          <w:rFonts w:ascii="Times New Roman" w:hAnsi="Times New Roman" w:cs="Times New Roman"/>
          <w:sz w:val="24"/>
          <w:szCs w:val="24"/>
        </w:rPr>
        <w:t>имеет непростое решение.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550F98" w:rsidRPr="00631BF9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01849" w:rsidRPr="00631BF9">
        <w:rPr>
          <w:rFonts w:ascii="Times New Roman" w:hAnsi="Times New Roman" w:cs="Times New Roman"/>
          <w:sz w:val="24"/>
          <w:szCs w:val="24"/>
        </w:rPr>
        <w:t xml:space="preserve"> следует рассмотреть два варианта: без </w:t>
      </w:r>
      <w:r w:rsidR="00B70C94" w:rsidRPr="00631BF9">
        <w:rPr>
          <w:rFonts w:ascii="Times New Roman" w:hAnsi="Times New Roman" w:cs="Times New Roman"/>
          <w:sz w:val="24"/>
          <w:szCs w:val="24"/>
        </w:rPr>
        <w:t>уч</w:t>
      </w:r>
      <w:r w:rsidR="00001849" w:rsidRPr="00631BF9">
        <w:rPr>
          <w:rFonts w:ascii="Times New Roman" w:hAnsi="Times New Roman" w:cs="Times New Roman"/>
          <w:sz w:val="24"/>
          <w:szCs w:val="24"/>
        </w:rPr>
        <w:t>ета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001849" w:rsidRPr="00631BF9">
        <w:rPr>
          <w:rFonts w:ascii="Times New Roman" w:hAnsi="Times New Roman" w:cs="Times New Roman"/>
          <w:sz w:val="24"/>
          <w:szCs w:val="24"/>
        </w:rPr>
        <w:t>я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автопарка</w:t>
      </w:r>
      <w:r w:rsidR="00001849" w:rsidRPr="00631BF9">
        <w:rPr>
          <w:rFonts w:ascii="Times New Roman" w:hAnsi="Times New Roman" w:cs="Times New Roman"/>
          <w:sz w:val="24"/>
          <w:szCs w:val="24"/>
        </w:rPr>
        <w:t xml:space="preserve"> и с 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001849" w:rsidRPr="00631BF9">
        <w:rPr>
          <w:rFonts w:ascii="Times New Roman" w:hAnsi="Times New Roman" w:cs="Times New Roman"/>
          <w:sz w:val="24"/>
          <w:szCs w:val="24"/>
        </w:rPr>
        <w:t xml:space="preserve">его 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обновления. И если </w:t>
      </w:r>
      <w:r w:rsidR="00186A03" w:rsidRPr="00631BF9">
        <w:rPr>
          <w:rFonts w:ascii="Times New Roman" w:hAnsi="Times New Roman" w:cs="Times New Roman"/>
          <w:sz w:val="24"/>
          <w:szCs w:val="24"/>
        </w:rPr>
        <w:t>в первом случае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вычисления детям </w:t>
      </w:r>
      <w:r w:rsidR="008C7C51" w:rsidRPr="00631BF9">
        <w:rPr>
          <w:rFonts w:ascii="Times New Roman" w:hAnsi="Times New Roman" w:cs="Times New Roman"/>
          <w:sz w:val="24"/>
          <w:szCs w:val="24"/>
        </w:rPr>
        <w:t>вполне</w:t>
      </w:r>
      <w:r w:rsidR="003F6ED6" w:rsidRPr="00631BF9">
        <w:rPr>
          <w:rFonts w:ascii="Times New Roman" w:hAnsi="Times New Roman" w:cs="Times New Roman"/>
          <w:sz w:val="24"/>
          <w:szCs w:val="24"/>
        </w:rPr>
        <w:t xml:space="preserve"> удались, т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о </w:t>
      </w:r>
      <w:r w:rsidR="00186A03" w:rsidRPr="00631BF9">
        <w:rPr>
          <w:rFonts w:ascii="Times New Roman" w:hAnsi="Times New Roman" w:cs="Times New Roman"/>
          <w:sz w:val="24"/>
          <w:szCs w:val="24"/>
        </w:rPr>
        <w:t xml:space="preserve">во втором случае </w:t>
      </w:r>
      <w:r w:rsidR="00B70C94" w:rsidRPr="00631BF9">
        <w:rPr>
          <w:rFonts w:ascii="Times New Roman" w:hAnsi="Times New Roman" w:cs="Times New Roman"/>
          <w:sz w:val="24"/>
          <w:szCs w:val="24"/>
        </w:rPr>
        <w:t>расчет</w:t>
      </w:r>
      <w:r w:rsidR="00186A03" w:rsidRPr="00631BF9">
        <w:rPr>
          <w:rFonts w:ascii="Times New Roman" w:hAnsi="Times New Roman" w:cs="Times New Roman"/>
          <w:sz w:val="24"/>
          <w:szCs w:val="24"/>
        </w:rPr>
        <w:t>ы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186A03" w:rsidRPr="00631BF9">
        <w:rPr>
          <w:rFonts w:ascii="Times New Roman" w:hAnsi="Times New Roman" w:cs="Times New Roman"/>
          <w:sz w:val="24"/>
          <w:szCs w:val="24"/>
        </w:rPr>
        <w:t>и</w:t>
      </w:r>
      <w:r w:rsidR="00B70C94" w:rsidRPr="00631BF9">
        <w:rPr>
          <w:rFonts w:ascii="Times New Roman" w:hAnsi="Times New Roman" w:cs="Times New Roman"/>
          <w:sz w:val="24"/>
          <w:szCs w:val="24"/>
        </w:rPr>
        <w:t>с</w:t>
      </w:r>
      <w:r w:rsidR="00186A03" w:rsidRPr="00631BF9">
        <w:rPr>
          <w:rFonts w:ascii="Times New Roman" w:hAnsi="Times New Roman" w:cs="Times New Roman"/>
          <w:sz w:val="24"/>
          <w:szCs w:val="24"/>
        </w:rPr>
        <w:t>ь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очень сложным</w:t>
      </w:r>
      <w:r w:rsidR="00D5422B" w:rsidRPr="00631BF9">
        <w:rPr>
          <w:rFonts w:ascii="Times New Roman" w:hAnsi="Times New Roman" w:cs="Times New Roman"/>
          <w:sz w:val="24"/>
          <w:szCs w:val="24"/>
        </w:rPr>
        <w:t>и,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и самостоятельно учащиеся справиться с ним</w:t>
      </w:r>
      <w:r w:rsidR="00D5422B" w:rsidRPr="00631BF9">
        <w:rPr>
          <w:rFonts w:ascii="Times New Roman" w:hAnsi="Times New Roman" w:cs="Times New Roman"/>
          <w:sz w:val="24"/>
          <w:szCs w:val="24"/>
        </w:rPr>
        <w:t>и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 не смогли. Тогда мы выяснили, что для проведения расчетов очень полезна программа </w:t>
      </w:r>
      <w:proofErr w:type="spellStart"/>
      <w:r w:rsidR="00B70C94" w:rsidRPr="00631BF9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B70C94" w:rsidRPr="00631BF9">
        <w:rPr>
          <w:rFonts w:ascii="Times New Roman" w:hAnsi="Times New Roman" w:cs="Times New Roman"/>
          <w:sz w:val="24"/>
          <w:szCs w:val="24"/>
        </w:rPr>
        <w:t xml:space="preserve">, в которой достаточно быстро можно выполнить расчеты по </w:t>
      </w:r>
      <w:r w:rsidR="0084748B" w:rsidRPr="00631BF9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B70C94" w:rsidRPr="00631BF9">
        <w:rPr>
          <w:rFonts w:ascii="Times New Roman" w:hAnsi="Times New Roman" w:cs="Times New Roman"/>
          <w:sz w:val="24"/>
          <w:szCs w:val="24"/>
        </w:rPr>
        <w:t xml:space="preserve">формулам. </w:t>
      </w:r>
    </w:p>
    <w:p w:rsidR="00B70C94" w:rsidRPr="00631BF9" w:rsidRDefault="0084748B" w:rsidP="00B30E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b/>
          <w:sz w:val="24"/>
          <w:szCs w:val="24"/>
        </w:rPr>
        <w:t>Особо хочу подчеркнуть</w:t>
      </w:r>
      <w:r w:rsidRPr="00631BF9">
        <w:rPr>
          <w:rFonts w:ascii="Times New Roman" w:hAnsi="Times New Roman" w:cs="Times New Roman"/>
          <w:sz w:val="24"/>
          <w:szCs w:val="24"/>
        </w:rPr>
        <w:t xml:space="preserve">, </w:t>
      </w:r>
      <w:r w:rsidR="00D5422B" w:rsidRPr="00631BF9">
        <w:rPr>
          <w:rFonts w:ascii="Times New Roman" w:hAnsi="Times New Roman" w:cs="Times New Roman"/>
          <w:sz w:val="24"/>
          <w:szCs w:val="24"/>
        </w:rPr>
        <w:t>э</w:t>
      </w:r>
      <w:r w:rsidR="00B70C94" w:rsidRPr="00631BF9">
        <w:rPr>
          <w:rFonts w:ascii="Times New Roman" w:hAnsi="Times New Roman" w:cs="Times New Roman"/>
          <w:sz w:val="24"/>
          <w:szCs w:val="24"/>
        </w:rPr>
        <w:t>ффект от совместной работы с родит</w:t>
      </w:r>
      <w:r w:rsidR="00D5422B" w:rsidRPr="00631BF9">
        <w:rPr>
          <w:rFonts w:ascii="Times New Roman" w:hAnsi="Times New Roman" w:cs="Times New Roman"/>
          <w:sz w:val="24"/>
          <w:szCs w:val="24"/>
        </w:rPr>
        <w:t>елями огромен. Дети начинают по-</w:t>
      </w:r>
      <w:r w:rsidR="00B70C94" w:rsidRPr="00631BF9">
        <w:rPr>
          <w:rFonts w:ascii="Times New Roman" w:hAnsi="Times New Roman" w:cs="Times New Roman"/>
          <w:sz w:val="24"/>
          <w:szCs w:val="24"/>
        </w:rPr>
        <w:t>другому воспринимать математику, а родители – процесс  обучения математике.</w:t>
      </w:r>
    </w:p>
    <w:p w:rsidR="00062E8E" w:rsidRPr="00631BF9" w:rsidRDefault="00A7008F" w:rsidP="00631B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Еще одним направлением практико-ориентированного подхода является проектная деятельность. Во время погружения</w:t>
      </w:r>
      <w:r w:rsidR="00447A0F" w:rsidRPr="00631BF9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631BF9">
        <w:rPr>
          <w:rFonts w:ascii="Times New Roman" w:hAnsi="Times New Roman" w:cs="Times New Roman"/>
          <w:sz w:val="24"/>
          <w:szCs w:val="24"/>
        </w:rPr>
        <w:t xml:space="preserve"> «Текстовые задачи»</w:t>
      </w:r>
      <w:r w:rsidR="00411574" w:rsidRPr="00631BF9">
        <w:rPr>
          <w:rFonts w:ascii="Times New Roman" w:hAnsi="Times New Roman" w:cs="Times New Roman"/>
          <w:sz w:val="24"/>
          <w:szCs w:val="24"/>
        </w:rPr>
        <w:t xml:space="preserve"> мы решили составить сборник задач</w:t>
      </w:r>
      <w:r w:rsidR="00CF1C76" w:rsidRPr="00631BF9">
        <w:rPr>
          <w:rFonts w:ascii="Times New Roman" w:hAnsi="Times New Roman" w:cs="Times New Roman"/>
          <w:sz w:val="24"/>
          <w:szCs w:val="24"/>
        </w:rPr>
        <w:t xml:space="preserve"> на материале нашего города </w:t>
      </w:r>
      <w:r w:rsidR="00411574" w:rsidRPr="00631BF9">
        <w:rPr>
          <w:rFonts w:ascii="Times New Roman" w:hAnsi="Times New Roman" w:cs="Times New Roman"/>
          <w:sz w:val="24"/>
          <w:szCs w:val="24"/>
        </w:rPr>
        <w:t>Усть-Илимск</w:t>
      </w:r>
      <w:r w:rsidR="003F6ED6" w:rsidRPr="00631BF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31BF9">
        <w:rPr>
          <w:rFonts w:ascii="Times New Roman" w:hAnsi="Times New Roman" w:cs="Times New Roman"/>
          <w:sz w:val="24"/>
          <w:szCs w:val="24"/>
        </w:rPr>
        <w:t>4</w:t>
      </w:r>
      <w:r w:rsidR="003F6ED6" w:rsidRPr="00631BF9">
        <w:rPr>
          <w:rFonts w:ascii="Times New Roman" w:hAnsi="Times New Roman" w:cs="Times New Roman"/>
          <w:sz w:val="24"/>
          <w:szCs w:val="24"/>
        </w:rPr>
        <w:t>)</w:t>
      </w:r>
      <w:r w:rsidR="00411574" w:rsidRPr="00631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0FE" w:rsidRPr="00631BF9" w:rsidRDefault="00411574" w:rsidP="00D5422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Для этого мы </w:t>
      </w:r>
      <w:r w:rsidR="000240FE" w:rsidRPr="00631BF9">
        <w:rPr>
          <w:rFonts w:ascii="Times New Roman" w:hAnsi="Times New Roman" w:cs="Times New Roman"/>
          <w:sz w:val="24"/>
          <w:szCs w:val="24"/>
        </w:rPr>
        <w:t xml:space="preserve">изучили виды текстовых задач,  познакомились с алгоритмом составления авторских задач, </w:t>
      </w:r>
      <w:r w:rsidR="00D5422B" w:rsidRPr="00631BF9">
        <w:rPr>
          <w:rFonts w:ascii="Times New Roman" w:hAnsi="Times New Roman" w:cs="Times New Roman"/>
          <w:sz w:val="24"/>
          <w:szCs w:val="24"/>
        </w:rPr>
        <w:t>соб</w:t>
      </w:r>
      <w:r w:rsidRPr="00631BF9">
        <w:rPr>
          <w:rFonts w:ascii="Times New Roman" w:hAnsi="Times New Roman" w:cs="Times New Roman"/>
          <w:sz w:val="24"/>
          <w:szCs w:val="24"/>
        </w:rPr>
        <w:t xml:space="preserve">рали материал о </w:t>
      </w:r>
      <w:r w:rsidR="000240FE" w:rsidRPr="00631BF9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631BF9">
        <w:rPr>
          <w:rFonts w:ascii="Times New Roman" w:hAnsi="Times New Roman" w:cs="Times New Roman"/>
          <w:sz w:val="24"/>
          <w:szCs w:val="24"/>
        </w:rPr>
        <w:t>городе</w:t>
      </w:r>
      <w:r w:rsidR="000240FE" w:rsidRPr="00631BF9">
        <w:rPr>
          <w:rFonts w:ascii="Times New Roman" w:hAnsi="Times New Roman" w:cs="Times New Roman"/>
          <w:sz w:val="24"/>
          <w:szCs w:val="24"/>
        </w:rPr>
        <w:t>.</w:t>
      </w:r>
      <w:r w:rsidRPr="00631BF9">
        <w:rPr>
          <w:rFonts w:ascii="Times New Roman" w:hAnsi="Times New Roman" w:cs="Times New Roman"/>
          <w:sz w:val="24"/>
          <w:szCs w:val="24"/>
        </w:rPr>
        <w:t xml:space="preserve"> И только после этого приступили к созданию сборника. Примечательно, что задачи получились разных видов: на </w:t>
      </w:r>
      <w:r w:rsidR="00447A0F" w:rsidRPr="00631BF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631BF9">
        <w:rPr>
          <w:rFonts w:ascii="Times New Roman" w:hAnsi="Times New Roman" w:cs="Times New Roman"/>
          <w:sz w:val="24"/>
          <w:szCs w:val="24"/>
        </w:rPr>
        <w:t>дроб</w:t>
      </w:r>
      <w:r w:rsidR="00447A0F" w:rsidRPr="00631BF9">
        <w:rPr>
          <w:rFonts w:ascii="Times New Roman" w:hAnsi="Times New Roman" w:cs="Times New Roman"/>
          <w:sz w:val="24"/>
          <w:szCs w:val="24"/>
        </w:rPr>
        <w:t>ей</w:t>
      </w:r>
      <w:r w:rsidR="00D348E1" w:rsidRPr="00631BF9">
        <w:rPr>
          <w:rFonts w:ascii="Times New Roman" w:hAnsi="Times New Roman" w:cs="Times New Roman"/>
          <w:sz w:val="24"/>
          <w:szCs w:val="24"/>
        </w:rPr>
        <w:t xml:space="preserve"> и</w:t>
      </w:r>
      <w:r w:rsidRPr="00631BF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47A0F" w:rsidRPr="00631BF9">
        <w:rPr>
          <w:rFonts w:ascii="Times New Roman" w:hAnsi="Times New Roman" w:cs="Times New Roman"/>
          <w:sz w:val="24"/>
          <w:szCs w:val="24"/>
        </w:rPr>
        <w:t>ов</w:t>
      </w:r>
      <w:r w:rsidRPr="00631BF9">
        <w:rPr>
          <w:rFonts w:ascii="Times New Roman" w:hAnsi="Times New Roman" w:cs="Times New Roman"/>
          <w:sz w:val="24"/>
          <w:szCs w:val="24"/>
        </w:rPr>
        <w:t xml:space="preserve">, </w:t>
      </w:r>
      <w:r w:rsidR="00D348E1" w:rsidRPr="00631BF9">
        <w:rPr>
          <w:rFonts w:ascii="Times New Roman" w:hAnsi="Times New Roman" w:cs="Times New Roman"/>
          <w:sz w:val="24"/>
          <w:szCs w:val="24"/>
        </w:rPr>
        <w:t>на расчет</w:t>
      </w:r>
      <w:r w:rsidRPr="00631BF9">
        <w:rPr>
          <w:rFonts w:ascii="Times New Roman" w:hAnsi="Times New Roman" w:cs="Times New Roman"/>
          <w:sz w:val="24"/>
          <w:szCs w:val="24"/>
        </w:rPr>
        <w:t xml:space="preserve"> движения, </w:t>
      </w:r>
      <w:r w:rsidR="00D348E1" w:rsidRPr="00631BF9">
        <w:rPr>
          <w:rFonts w:ascii="Times New Roman" w:hAnsi="Times New Roman" w:cs="Times New Roman"/>
          <w:sz w:val="24"/>
          <w:szCs w:val="24"/>
        </w:rPr>
        <w:t xml:space="preserve">на </w:t>
      </w:r>
      <w:r w:rsidR="004F3759" w:rsidRPr="00631BF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31BF9">
        <w:rPr>
          <w:rFonts w:ascii="Times New Roman" w:hAnsi="Times New Roman" w:cs="Times New Roman"/>
          <w:sz w:val="24"/>
          <w:szCs w:val="24"/>
        </w:rPr>
        <w:t>логически</w:t>
      </w:r>
      <w:r w:rsidR="002A0682" w:rsidRPr="00631BF9">
        <w:rPr>
          <w:rFonts w:ascii="Times New Roman" w:hAnsi="Times New Roman" w:cs="Times New Roman"/>
          <w:sz w:val="24"/>
          <w:szCs w:val="24"/>
        </w:rPr>
        <w:t>х</w:t>
      </w:r>
      <w:r w:rsidR="00D348E1" w:rsidRPr="00631BF9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631BF9">
        <w:rPr>
          <w:rFonts w:ascii="Times New Roman" w:hAnsi="Times New Roman" w:cs="Times New Roman"/>
          <w:sz w:val="24"/>
          <w:szCs w:val="24"/>
        </w:rPr>
        <w:t xml:space="preserve"> и т</w:t>
      </w:r>
      <w:r w:rsidR="00D348E1" w:rsidRPr="00631BF9">
        <w:rPr>
          <w:rFonts w:ascii="Times New Roman" w:hAnsi="Times New Roman" w:cs="Times New Roman"/>
          <w:sz w:val="24"/>
          <w:szCs w:val="24"/>
        </w:rPr>
        <w:t>.</w:t>
      </w:r>
      <w:r w:rsidRPr="00631BF9">
        <w:rPr>
          <w:rFonts w:ascii="Times New Roman" w:hAnsi="Times New Roman" w:cs="Times New Roman"/>
          <w:sz w:val="24"/>
          <w:szCs w:val="24"/>
        </w:rPr>
        <w:t xml:space="preserve">д. Особенно </w:t>
      </w:r>
      <w:r w:rsidR="004F3759" w:rsidRPr="00631BF9">
        <w:rPr>
          <w:rFonts w:ascii="Times New Roman" w:hAnsi="Times New Roman" w:cs="Times New Roman"/>
          <w:sz w:val="24"/>
          <w:szCs w:val="24"/>
        </w:rPr>
        <w:t xml:space="preserve">увлекательным  </w:t>
      </w:r>
      <w:r w:rsidRPr="00631BF9">
        <w:rPr>
          <w:rFonts w:ascii="Times New Roman" w:hAnsi="Times New Roman" w:cs="Times New Roman"/>
          <w:sz w:val="24"/>
          <w:szCs w:val="24"/>
        </w:rPr>
        <w:t>был процесс составления задачи на основе газетн</w:t>
      </w:r>
      <w:r w:rsidR="00062E8E" w:rsidRPr="00631BF9">
        <w:rPr>
          <w:rFonts w:ascii="Times New Roman" w:hAnsi="Times New Roman" w:cs="Times New Roman"/>
          <w:sz w:val="24"/>
          <w:szCs w:val="24"/>
        </w:rPr>
        <w:t>ых</w:t>
      </w:r>
      <w:r w:rsidRPr="00631BF9">
        <w:rPr>
          <w:rFonts w:ascii="Times New Roman" w:hAnsi="Times New Roman" w:cs="Times New Roman"/>
          <w:sz w:val="24"/>
          <w:szCs w:val="24"/>
        </w:rPr>
        <w:t xml:space="preserve"> стат</w:t>
      </w:r>
      <w:r w:rsidR="00062E8E" w:rsidRPr="00631BF9">
        <w:rPr>
          <w:rFonts w:ascii="Times New Roman" w:hAnsi="Times New Roman" w:cs="Times New Roman"/>
          <w:sz w:val="24"/>
          <w:szCs w:val="24"/>
        </w:rPr>
        <w:t>ей</w:t>
      </w:r>
      <w:r w:rsidRPr="00631BF9">
        <w:rPr>
          <w:rFonts w:ascii="Times New Roman" w:hAnsi="Times New Roman" w:cs="Times New Roman"/>
          <w:sz w:val="24"/>
          <w:szCs w:val="24"/>
        </w:rPr>
        <w:t>.</w:t>
      </w:r>
      <w:r w:rsidR="002A0682" w:rsidRPr="0063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682" w:rsidRPr="00631BF9" w:rsidRDefault="000240FE" w:rsidP="00631B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Следует отметить, что составление авторских задач помогает детям лучше раз</w:t>
      </w:r>
      <w:r w:rsidR="00D5422B" w:rsidRPr="00631BF9">
        <w:rPr>
          <w:rFonts w:ascii="Times New Roman" w:hAnsi="Times New Roman" w:cs="Times New Roman"/>
          <w:sz w:val="24"/>
          <w:szCs w:val="24"/>
        </w:rPr>
        <w:t>об</w:t>
      </w:r>
      <w:r w:rsidRPr="00631BF9">
        <w:rPr>
          <w:rFonts w:ascii="Times New Roman" w:hAnsi="Times New Roman" w:cs="Times New Roman"/>
          <w:sz w:val="24"/>
          <w:szCs w:val="24"/>
        </w:rPr>
        <w:t>раться в тонкостях решения математических задачи и повысить уровень краеведческой подготовки</w:t>
      </w:r>
      <w:r w:rsidR="00631BF9">
        <w:rPr>
          <w:rFonts w:ascii="Times New Roman" w:hAnsi="Times New Roman" w:cs="Times New Roman"/>
          <w:sz w:val="24"/>
          <w:szCs w:val="24"/>
        </w:rPr>
        <w:t>.</w:t>
      </w:r>
    </w:p>
    <w:p w:rsidR="001C0DA4" w:rsidRPr="00631BF9" w:rsidRDefault="003F6ED6" w:rsidP="00631BF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Вот так</w:t>
      </w:r>
      <w:r w:rsidR="00AF2177" w:rsidRPr="00631BF9">
        <w:rPr>
          <w:rFonts w:ascii="Times New Roman" w:hAnsi="Times New Roman" w:cs="Times New Roman"/>
          <w:sz w:val="24"/>
          <w:szCs w:val="24"/>
        </w:rPr>
        <w:t xml:space="preserve"> </w:t>
      </w:r>
      <w:r w:rsidR="002A0682" w:rsidRPr="00631BF9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Pr="00631BF9">
        <w:rPr>
          <w:rFonts w:ascii="Times New Roman" w:hAnsi="Times New Roman" w:cs="Times New Roman"/>
          <w:sz w:val="24"/>
          <w:szCs w:val="24"/>
        </w:rPr>
        <w:t xml:space="preserve">практико-ориентированные задания </w:t>
      </w:r>
      <w:r w:rsidR="002A0682" w:rsidRPr="00631BF9">
        <w:rPr>
          <w:rFonts w:ascii="Times New Roman" w:hAnsi="Times New Roman" w:cs="Times New Roman"/>
          <w:sz w:val="24"/>
          <w:szCs w:val="24"/>
        </w:rPr>
        <w:t xml:space="preserve">на уроках математики. </w:t>
      </w:r>
      <w:r w:rsidR="00AF2177" w:rsidRPr="00631BF9">
        <w:rPr>
          <w:rFonts w:ascii="Times New Roman" w:hAnsi="Times New Roman" w:cs="Times New Roman"/>
          <w:sz w:val="24"/>
          <w:szCs w:val="24"/>
        </w:rPr>
        <w:t>Но я уверена, что этот подход будет прекрасно работать и на других уроках.</w:t>
      </w:r>
      <w:r w:rsidR="008250F5" w:rsidRPr="00631BF9">
        <w:rPr>
          <w:rFonts w:ascii="Times New Roman" w:hAnsi="Times New Roman" w:cs="Times New Roman"/>
          <w:sz w:val="24"/>
          <w:szCs w:val="24"/>
        </w:rPr>
        <w:t xml:space="preserve"> И результатом </w:t>
      </w:r>
      <w:r w:rsidR="00D5422B" w:rsidRPr="00631BF9">
        <w:rPr>
          <w:rFonts w:ascii="Times New Roman" w:hAnsi="Times New Roman" w:cs="Times New Roman"/>
          <w:sz w:val="24"/>
          <w:szCs w:val="24"/>
        </w:rPr>
        <w:t xml:space="preserve"> станет </w:t>
      </w:r>
      <w:r w:rsidR="008250F5" w:rsidRPr="00631BF9">
        <w:rPr>
          <w:rFonts w:ascii="Times New Roman" w:hAnsi="Times New Roman" w:cs="Times New Roman"/>
          <w:sz w:val="24"/>
          <w:szCs w:val="24"/>
        </w:rPr>
        <w:t xml:space="preserve"> повышение мотивации к изучению предмета, </w:t>
      </w:r>
      <w:r w:rsidR="00D5422B" w:rsidRPr="00631BF9">
        <w:rPr>
          <w:rFonts w:ascii="Times New Roman" w:hAnsi="Times New Roman" w:cs="Times New Roman"/>
          <w:sz w:val="24"/>
          <w:szCs w:val="24"/>
        </w:rPr>
        <w:t xml:space="preserve"> а</w:t>
      </w:r>
      <w:r w:rsidR="008250F5" w:rsidRPr="00631BF9">
        <w:rPr>
          <w:rFonts w:ascii="Times New Roman" w:hAnsi="Times New Roman" w:cs="Times New Roman"/>
          <w:sz w:val="24"/>
          <w:szCs w:val="24"/>
        </w:rPr>
        <w:t xml:space="preserve"> следствие</w:t>
      </w:r>
      <w:r w:rsidR="00D5422B" w:rsidRPr="00631BF9">
        <w:rPr>
          <w:rFonts w:ascii="Times New Roman" w:hAnsi="Times New Roman" w:cs="Times New Roman"/>
          <w:sz w:val="24"/>
          <w:szCs w:val="24"/>
        </w:rPr>
        <w:t>м</w:t>
      </w:r>
      <w:r w:rsidR="008250F5" w:rsidRPr="00631BF9">
        <w:rPr>
          <w:rFonts w:ascii="Times New Roman" w:hAnsi="Times New Roman" w:cs="Times New Roman"/>
          <w:sz w:val="24"/>
          <w:szCs w:val="24"/>
        </w:rPr>
        <w:t xml:space="preserve"> – повышение качества образования.</w:t>
      </w:r>
    </w:p>
    <w:p w:rsidR="003F6ED6" w:rsidRPr="00631BF9" w:rsidRDefault="003F6ED6" w:rsidP="00F20D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E5667" w:rsidRDefault="002E56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F6ED6" w:rsidRPr="002E5667" w:rsidRDefault="003F6ED6" w:rsidP="00F20D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5667" w:rsidRPr="002E5667" w:rsidRDefault="002E5667" w:rsidP="002E566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b/>
          <w:sz w:val="24"/>
          <w:szCs w:val="24"/>
        </w:rPr>
        <w:t>Рейс каждый день, кроме воскресенья</w:t>
      </w:r>
    </w:p>
    <w:p w:rsidR="002E5667" w:rsidRPr="002E5667" w:rsidRDefault="002E5667" w:rsidP="002E566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Среди раздольных лугов, полей, лесов и болот затерялся бы поселок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Осиновск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>. Затерялся бы, может быть, если бы не было в нем современной, богатой животноводческой фермы. На ферме многочисленное стадо коров, а молоко с этой фермы славится во всей округе.</w:t>
      </w:r>
    </w:p>
    <w:p w:rsidR="002E5667" w:rsidRPr="002E5667" w:rsidRDefault="002E5667" w:rsidP="002E566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Каждое утро дядя Егор гордо садится за руль своей «Газели» и согласно заключенным договорам развозит молоко по окрестным деревням и дачным поселкам. А там его уже ждут каждый день, кроме воскресенья. На каждый день – свой маршрут.</w:t>
      </w:r>
    </w:p>
    <w:p w:rsidR="002E5667" w:rsidRPr="002E5667" w:rsidRDefault="002E5667" w:rsidP="002E566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667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5021580" cy="3680460"/>
            <wp:effectExtent l="19050" t="0" r="7620" b="0"/>
            <wp:docPr id="13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67" w:rsidRPr="002E5667" w:rsidRDefault="002E5667" w:rsidP="002E56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По картине можно проследит путь дяди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Егора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и ответить на предложенные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9"/>
        <w:gridCol w:w="3067"/>
        <w:gridCol w:w="1882"/>
        <w:gridCol w:w="2803"/>
      </w:tblGrid>
      <w:tr w:rsidR="002E5667" w:rsidRPr="002E5667" w:rsidTr="002E5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6" w:type="dxa"/>
            <w:gridSpan w:val="2"/>
          </w:tcPr>
          <w:p w:rsidR="002E5667" w:rsidRPr="002E5667" w:rsidRDefault="002E5667" w:rsidP="00E9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В-1</w:t>
            </w:r>
          </w:p>
        </w:tc>
        <w:tc>
          <w:tcPr>
            <w:tcW w:w="4685" w:type="dxa"/>
            <w:gridSpan w:val="2"/>
          </w:tcPr>
          <w:p w:rsidR="002E5667" w:rsidRPr="002E5667" w:rsidRDefault="002E5667" w:rsidP="00E94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В-2</w:t>
            </w:r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67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Осиновск-Дубиха-Пичугино-Осиновск</w:t>
            </w:r>
            <w:proofErr w:type="spellEnd"/>
          </w:p>
        </w:tc>
        <w:tc>
          <w:tcPr>
            <w:tcW w:w="1882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03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Осиновск-Ивкино-Дубиха-Осиновск</w:t>
            </w:r>
            <w:proofErr w:type="spellEnd"/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67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Осиновск-Сосновка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(через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Дубиху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) и обратно</w:t>
            </w:r>
          </w:p>
        </w:tc>
        <w:tc>
          <w:tcPr>
            <w:tcW w:w="1882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803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Осиновск-Сосновка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(через Ивкино) и обратно</w:t>
            </w:r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67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Осиновск-Ивкино-Дубиха-Пичугино-Осиновск</w:t>
            </w:r>
            <w:proofErr w:type="spellEnd"/>
          </w:p>
        </w:tc>
        <w:tc>
          <w:tcPr>
            <w:tcW w:w="1882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03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Осиновск-Пичугино-Малые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болота-Ивкино-Осиновск</w:t>
            </w:r>
            <w:proofErr w:type="spellEnd"/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67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Осиновск-Ивкино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</w:t>
            </w:r>
          </w:p>
        </w:tc>
        <w:tc>
          <w:tcPr>
            <w:tcW w:w="1882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03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Дубиха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 и обратно</w:t>
            </w:r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67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Осиновск-Ивкино-Малые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Болота_Пичугино-Осиновск</w:t>
            </w:r>
            <w:proofErr w:type="spellEnd"/>
          </w:p>
        </w:tc>
        <w:tc>
          <w:tcPr>
            <w:tcW w:w="1882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03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Осиновск-Пичугино-Дубиха-Ивкино-Осиновск</w:t>
            </w:r>
            <w:proofErr w:type="spellEnd"/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67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Осиновск-Дубиха-Сосновка-Ивкино-Осиновск</w:t>
            </w:r>
            <w:proofErr w:type="spellEnd"/>
          </w:p>
        </w:tc>
        <w:tc>
          <w:tcPr>
            <w:tcW w:w="1882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803" w:type="dxa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Осиновск-Ивкино-Сосновка-Дубиха-Осиновск</w:t>
            </w:r>
            <w:proofErr w:type="spellEnd"/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6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Вычислить длину каждого маршрута</w:t>
            </w:r>
          </w:p>
        </w:tc>
        <w:tc>
          <w:tcPr>
            <w:tcW w:w="4685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1) Вычислить длину каждого маршрута</w:t>
            </w:r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6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больше надо проехать во вторник, чем в четверг?</w:t>
            </w:r>
          </w:p>
        </w:tc>
        <w:tc>
          <w:tcPr>
            <w:tcW w:w="4685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больше в субботу надо проехать. Чем в среду?</w:t>
            </w:r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6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больше надо проехать в среду, чем в субботу?</w:t>
            </w:r>
          </w:p>
        </w:tc>
        <w:tc>
          <w:tcPr>
            <w:tcW w:w="4685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На сколько</w:t>
            </w:r>
            <w:proofErr w:type="gram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меньше в понедельник надо проехать, чем в среду?</w:t>
            </w:r>
          </w:p>
        </w:tc>
      </w:tr>
      <w:tr w:rsidR="002E5667" w:rsidRPr="002E5667" w:rsidTr="002E56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6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4) На сколько километров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Дубиха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ближе к Сосновке, чем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Кленики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685" w:type="dxa"/>
            <w:gridSpan w:val="2"/>
          </w:tcPr>
          <w:p w:rsidR="002E5667" w:rsidRPr="002E5667" w:rsidRDefault="002E5667" w:rsidP="00E94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4) На сколько километров </w:t>
            </w:r>
            <w:proofErr w:type="gram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Бобовое</w:t>
            </w:r>
            <w:proofErr w:type="gram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 xml:space="preserve"> дальше от Малых Болот, чем </w:t>
            </w:r>
            <w:proofErr w:type="spellStart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Пичугино</w:t>
            </w:r>
            <w:proofErr w:type="spellEnd"/>
            <w:r w:rsidRPr="002E566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2E5667" w:rsidRPr="00B96FA4" w:rsidRDefault="002E5667" w:rsidP="002E5667">
      <w:pPr>
        <w:pStyle w:val="21"/>
        <w:rPr>
          <w:sz w:val="27"/>
          <w:szCs w:val="27"/>
        </w:rPr>
      </w:pPr>
    </w:p>
    <w:p w:rsidR="002E5667" w:rsidRPr="002E5667" w:rsidRDefault="002E5667" w:rsidP="002E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E5667" w:rsidRPr="00631BF9" w:rsidRDefault="002E5667" w:rsidP="00F20D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6ED6" w:rsidRPr="00631BF9" w:rsidRDefault="003F6ED6" w:rsidP="003F6E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sz w:val="24"/>
          <w:szCs w:val="24"/>
        </w:rPr>
        <w:t>«Школа ремонта»</w:t>
      </w:r>
    </w:p>
    <w:p w:rsidR="003F6ED6" w:rsidRPr="00631BF9" w:rsidRDefault="003F6ED6" w:rsidP="003F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  <w:r w:rsidRPr="00631BF9">
        <w:rPr>
          <w:iCs/>
        </w:rPr>
        <w:t xml:space="preserve">Семья Васечкиных приобрела себе новую квартиру-студию. Санузел уже был отремонтирован, но вот все остальное ждет немедленного ремонта.  На семейном совете было решено, что на пол уложат </w:t>
      </w:r>
      <w:proofErr w:type="spellStart"/>
      <w:r w:rsidRPr="00631BF9">
        <w:rPr>
          <w:iCs/>
        </w:rPr>
        <w:t>ламинат</w:t>
      </w:r>
      <w:proofErr w:type="spellEnd"/>
      <w:r w:rsidRPr="00631BF9">
        <w:rPr>
          <w:iCs/>
        </w:rPr>
        <w:t>, стены оклеят обоями без рисунка, а потолок окрасят краской. Расходы на материалы не должны превышать ____________ рублей.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  <w:r w:rsidRPr="00631B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5" type="#_x0000_t32" style="position:absolute;left:0;text-align:left;margin-left:225pt;margin-top:49pt;width:246.75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">
            <v:stroke startarrow="block" endarrow="block"/>
          </v:shape>
        </w:pict>
      </w:r>
      <w:r w:rsidRPr="00631B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43" type="#_x0000_t202" style="position:absolute;left:0;text-align:left;margin-left:319.4pt;margin-top:58.8pt;width:39.1pt;height:19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" strokecolor="white">
            <v:textbox style="mso-next-textbox:#Поле 13">
              <w:txbxContent>
                <w:p w:rsidR="003F6ED6" w:rsidRDefault="003F6ED6" w:rsidP="003F6ED6">
                  <w:r>
                    <w:t>5 м</w:t>
                  </w:r>
                </w:p>
              </w:txbxContent>
            </v:textbox>
          </v:shape>
        </w:pict>
      </w:r>
      <w:r w:rsidRPr="00631BF9">
        <w:rPr>
          <w:noProof/>
        </w:rPr>
        <w:pict>
          <v:shape id="Прямая со стрелкой 12" o:spid="_x0000_s1044" type="#_x0000_t32" style="position:absolute;left:0;text-align:left;margin-left:466.5pt;margin-top:49.75pt;width:.05pt;height:19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">
            <v:stroke startarrow="block" endarrow="block"/>
          </v:shape>
        </w:pict>
      </w:r>
      <w:r w:rsidRPr="00631BF9">
        <w:rPr>
          <w:noProof/>
        </w:rPr>
        <w:pict>
          <v:shape id="Поле 11" o:spid="_x0000_s1036" type="#_x0000_t202" style="position:absolute;left:0;text-align:left;margin-left:431.15pt;margin-top:120.6pt;width:35.35pt;height:32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" stroked="f">
            <v:textbox style="mso-next-textbox:#Поле 11;mso-fit-shape-to-text:t">
              <w:txbxContent>
                <w:p w:rsidR="003F6ED6" w:rsidRDefault="003F6ED6" w:rsidP="003F6ED6">
                  <w:r>
                    <w:t>4 м</w:t>
                  </w:r>
                </w:p>
              </w:txbxContent>
            </v:textbox>
          </v:shape>
        </w:pict>
      </w:r>
      <w:r w:rsidRPr="00631BF9">
        <w:rPr>
          <w:noProof/>
        </w:rPr>
        <w:pict>
          <v:shape id="Прямая со стрелкой 10" o:spid="_x0000_s1037" type="#_x0000_t32" style="position:absolute;left:0;text-align:left;margin-left:494.95pt;margin-top:79.15pt;width:.05pt;height:10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">
            <v:stroke startarrow="block" endarrow="block"/>
          </v:shape>
        </w:pict>
      </w:r>
      <w:r w:rsidRPr="00631BF9">
        <w:rPr>
          <w:noProof/>
        </w:rPr>
        <w:pict>
          <v:shape id="Поле 9" o:spid="_x0000_s1038" type="#_x0000_t202" style="position:absolute;left:0;text-align:left;margin-left:505.7pt;margin-top:116.35pt;width:33.8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" stroked="f">
            <v:textbox style="mso-next-textbox:#Поле 9">
              <w:txbxContent>
                <w:p w:rsidR="003F6ED6" w:rsidRDefault="003F6ED6" w:rsidP="003F6ED6">
                  <w:r>
                    <w:t>2 м</w:t>
                  </w:r>
                </w:p>
              </w:txbxContent>
            </v:textbox>
          </v:shape>
        </w:pict>
      </w:r>
      <w:r w:rsidRPr="00631BF9">
        <w:rPr>
          <w:noProof/>
        </w:rPr>
        <w:pict>
          <v:shape id="Прямая со стрелкой 8" o:spid="_x0000_s1039" type="#_x0000_t32" style="position:absolute;left:0;text-align:left;margin-left:106.5pt;margin-top:49pt;width:0;height:81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">
            <v:stroke startarrow="block" endarrow="block"/>
          </v:shape>
        </w:pict>
      </w:r>
      <w:r w:rsidRPr="00631BF9">
        <w:rPr>
          <w:noProof/>
        </w:rPr>
        <w:pict>
          <v:shape id="Прямая со стрелкой 7" o:spid="_x0000_s1040" type="#_x0000_t32" style="position:absolute;left:0;text-align:left;margin-left:112.5pt;margin-top:133.45pt;width:85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">
            <v:stroke startarrow="block" endarrow="block"/>
          </v:shape>
        </w:pict>
      </w:r>
      <w:r w:rsidRPr="00631BF9">
        <w:rPr>
          <w:noProof/>
        </w:rPr>
        <w:pict>
          <v:shape id="Поле 6" o:spid="_x0000_s1041" type="#_x0000_t202" style="position:absolute;left:0;text-align:left;margin-left:149.25pt;margin-top:106.3pt;width:42pt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" stroked="f">
            <v:textbox style="mso-next-textbox:#Поле 6">
              <w:txbxContent>
                <w:p w:rsidR="003F6ED6" w:rsidRDefault="003F6ED6" w:rsidP="003F6ED6">
                  <w:r>
                    <w:t>2 м</w:t>
                  </w:r>
                </w:p>
              </w:txbxContent>
            </v:textbox>
          </v:shape>
        </w:pict>
      </w:r>
      <w:r w:rsidRPr="00631BF9">
        <w:rPr>
          <w:noProof/>
        </w:rPr>
        <w:pict>
          <v:shape id="Поле 5" o:spid="_x0000_s1042" type="#_x0000_t202" style="position:absolute;left:0;text-align:left;margin-left:112.5pt;margin-top:79.15pt;width:33.85pt;height:24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" stroked="f">
            <v:textbox style="mso-next-textbox:#Поле 5">
              <w:txbxContent>
                <w:p w:rsidR="003F6ED6" w:rsidRDefault="003F6ED6" w:rsidP="003F6ED6">
                  <w:r>
                    <w:t>2 м</w:t>
                  </w:r>
                </w:p>
              </w:txbxContent>
            </v:textbox>
          </v:shape>
        </w:pict>
      </w:r>
      <w:r w:rsidRPr="00631BF9">
        <w:rPr>
          <w:noProof/>
          <w:lang w:val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6645910" cy="3590925"/>
            <wp:effectExtent l="19050" t="0" r="2540" b="0"/>
            <wp:wrapNone/>
            <wp:docPr id="1" name="Рисунок 4" descr="Описание: Описание: 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  <w:r w:rsidRPr="00631BF9">
        <w:rPr>
          <w:iCs/>
        </w:rPr>
        <w:t>Каждая группа получит задание рассчитать необходимое количество строительного материала для проведения конкретного вида строительных работ.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Критерии оценивания работы группы: </w:t>
      </w:r>
    </w:p>
    <w:p w:rsidR="003F6ED6" w:rsidRPr="00631BF9" w:rsidRDefault="003F6ED6" w:rsidP="003F6ED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Правильность расчетов.</w:t>
      </w:r>
    </w:p>
    <w:p w:rsidR="003F6ED6" w:rsidRPr="00631BF9" w:rsidRDefault="003F6ED6" w:rsidP="003F6ED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Правильность и обоснованность вывода.</w:t>
      </w:r>
    </w:p>
    <w:p w:rsidR="003F6ED6" w:rsidRPr="00631BF9" w:rsidRDefault="003F6ED6" w:rsidP="003F6ED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Наличие практических рекомендаций.</w:t>
      </w:r>
    </w:p>
    <w:p w:rsidR="003F6ED6" w:rsidRPr="00631BF9" w:rsidRDefault="003F6ED6" w:rsidP="003F6ED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Оригинальность представления выполненной работы.</w:t>
      </w:r>
      <w:r w:rsidRPr="00631B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6ED6" w:rsidRPr="00631BF9" w:rsidRDefault="003F6ED6" w:rsidP="003F6E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3F6ED6" w:rsidRPr="00631BF9" w:rsidRDefault="003F6ED6" w:rsidP="003F6ED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Задание для группы № 1 - «Полы» (настил </w:t>
      </w:r>
      <w:proofErr w:type="spellStart"/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ламината</w:t>
      </w:r>
      <w:proofErr w:type="spellEnd"/>
      <w:r w:rsidRPr="00631B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F6ED6" w:rsidRPr="00631BF9" w:rsidRDefault="003F6ED6" w:rsidP="003F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ED6" w:rsidRPr="00631BF9" w:rsidRDefault="003F6ED6" w:rsidP="003F6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sz w:val="24"/>
          <w:szCs w:val="24"/>
        </w:rPr>
        <w:t>Порядок выполнения задания</w:t>
      </w:r>
    </w:p>
    <w:p w:rsidR="003F6ED6" w:rsidRPr="00631BF9" w:rsidRDefault="003F6ED6" w:rsidP="003F6E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Определить площадь пола для укладки </w:t>
      </w:r>
      <w:proofErr w:type="spellStart"/>
      <w:r w:rsidRPr="00631BF9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631BF9">
        <w:rPr>
          <w:rFonts w:ascii="Times New Roman" w:hAnsi="Times New Roman" w:cs="Times New Roman"/>
          <w:sz w:val="24"/>
          <w:szCs w:val="24"/>
        </w:rPr>
        <w:t>.</w:t>
      </w:r>
    </w:p>
    <w:p w:rsidR="003F6ED6" w:rsidRPr="00631BF9" w:rsidRDefault="003F6ED6" w:rsidP="003F6E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Выбрать вариант укладки.</w:t>
      </w:r>
    </w:p>
    <w:p w:rsidR="003F6ED6" w:rsidRPr="00631BF9" w:rsidRDefault="003F6ED6" w:rsidP="003F6E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Выбрать  </w:t>
      </w:r>
      <w:proofErr w:type="spellStart"/>
      <w:r w:rsidRPr="00631BF9">
        <w:rPr>
          <w:rFonts w:ascii="Times New Roman" w:hAnsi="Times New Roman" w:cs="Times New Roman"/>
          <w:sz w:val="24"/>
          <w:szCs w:val="24"/>
        </w:rPr>
        <w:t>ламинат</w:t>
      </w:r>
      <w:proofErr w:type="spellEnd"/>
      <w:r w:rsidRPr="00631BF9">
        <w:rPr>
          <w:rFonts w:ascii="Times New Roman" w:hAnsi="Times New Roman" w:cs="Times New Roman"/>
          <w:sz w:val="24"/>
          <w:szCs w:val="24"/>
        </w:rPr>
        <w:t xml:space="preserve"> с учетом «цена/качество».</w:t>
      </w:r>
    </w:p>
    <w:p w:rsidR="003F6ED6" w:rsidRPr="00631BF9" w:rsidRDefault="003F6ED6" w:rsidP="003F6E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Рассчитать необходимое количество упаковок </w:t>
      </w:r>
      <w:proofErr w:type="spellStart"/>
      <w:r w:rsidRPr="00631BF9">
        <w:rPr>
          <w:rFonts w:ascii="Times New Roman" w:hAnsi="Times New Roman" w:cs="Times New Roman"/>
          <w:sz w:val="24"/>
          <w:szCs w:val="24"/>
        </w:rPr>
        <w:t>ламината</w:t>
      </w:r>
      <w:proofErr w:type="spellEnd"/>
      <w:r w:rsidRPr="00631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contextualSpacing/>
        <w:jc w:val="both"/>
        <w:rPr>
          <w:i/>
          <w:iCs/>
        </w:rPr>
      </w:pPr>
      <w:r w:rsidRPr="00631BF9">
        <w:rPr>
          <w:b/>
          <w:i/>
          <w:iCs/>
        </w:rPr>
        <w:t>Справка</w:t>
      </w:r>
      <w:r w:rsidRPr="00631BF9">
        <w:rPr>
          <w:i/>
          <w:iCs/>
        </w:rPr>
        <w:t xml:space="preserve">. </w:t>
      </w:r>
      <w:proofErr w:type="spellStart"/>
      <w:r w:rsidRPr="00631BF9">
        <w:rPr>
          <w:iCs/>
        </w:rPr>
        <w:t>Ламинат</w:t>
      </w:r>
      <w:proofErr w:type="spellEnd"/>
      <w:r w:rsidRPr="00631BF9">
        <w:rPr>
          <w:iCs/>
        </w:rPr>
        <w:t xml:space="preserve"> </w:t>
      </w:r>
      <w:r w:rsidRPr="00631BF9">
        <w:rPr>
          <w:i/>
          <w:iCs/>
        </w:rPr>
        <w:t xml:space="preserve">- </w:t>
      </w:r>
      <w:r w:rsidRPr="00631BF9">
        <w:rPr>
          <w:iCs/>
        </w:rPr>
        <w:t xml:space="preserve">общеупотребительное название напольного покрытия на основе древесноволокнистой плиты. Слово «ламинированный» в переводе с латыни означает слоистый. Верхним слоем является защитно-декоративная износоустойчивая плёнка.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  <w:r w:rsidRPr="00631BF9">
        <w:rPr>
          <w:iCs/>
        </w:rPr>
        <w:t xml:space="preserve">Чем больше число (от 21 до 34) обозначающее класс, тем устойчивее </w:t>
      </w:r>
      <w:proofErr w:type="spellStart"/>
      <w:r w:rsidRPr="00631BF9">
        <w:rPr>
          <w:iCs/>
        </w:rPr>
        <w:t>ламинат</w:t>
      </w:r>
      <w:proofErr w:type="spellEnd"/>
      <w:r w:rsidRPr="00631BF9">
        <w:rPr>
          <w:iCs/>
        </w:rPr>
        <w:t xml:space="preserve"> к механическим повреждениям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bCs/>
          <w:iCs/>
        </w:rPr>
      </w:pPr>
      <w:r w:rsidRPr="00631BF9">
        <w:rPr>
          <w:b/>
          <w:bCs/>
          <w:iCs/>
        </w:rPr>
        <w:t xml:space="preserve">Для расчета необходимого количества </w:t>
      </w:r>
      <w:proofErr w:type="spellStart"/>
      <w:r w:rsidRPr="00631BF9">
        <w:rPr>
          <w:b/>
          <w:bCs/>
          <w:iCs/>
        </w:rPr>
        <w:t>ламината</w:t>
      </w:r>
      <w:proofErr w:type="spellEnd"/>
      <w:r w:rsidRPr="00631BF9">
        <w:rPr>
          <w:b/>
          <w:bCs/>
          <w:iCs/>
        </w:rPr>
        <w:t xml:space="preserve"> надо:</w:t>
      </w:r>
    </w:p>
    <w:p w:rsidR="003F6ED6" w:rsidRPr="00631BF9" w:rsidRDefault="003F6ED6" w:rsidP="003F6E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Выбрать</w:t>
      </w:r>
      <w:r w:rsidRPr="00631BF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1BF9">
        <w:rPr>
          <w:rFonts w:ascii="Times New Roman" w:hAnsi="Times New Roman" w:cs="Times New Roman"/>
          <w:sz w:val="24"/>
          <w:szCs w:val="24"/>
        </w:rPr>
        <w:t>предпочтительный вариант  укладки (Прямой или диагональный)</w:t>
      </w:r>
    </w:p>
    <w:p w:rsidR="003F6ED6" w:rsidRPr="00631BF9" w:rsidRDefault="003F6ED6" w:rsidP="003F6E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При прямом способе укладки к площади комнаты добавить 5 — 10%, а </w:t>
      </w:r>
      <w:proofErr w:type="gramStart"/>
      <w:r w:rsidRPr="00631BF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31BF9">
        <w:rPr>
          <w:rFonts w:ascii="Times New Roman" w:hAnsi="Times New Roman" w:cs="Times New Roman"/>
          <w:sz w:val="24"/>
          <w:szCs w:val="24"/>
        </w:rPr>
        <w:t xml:space="preserve"> диагональной - 15 — 20%. </w:t>
      </w:r>
    </w:p>
    <w:p w:rsidR="003F6ED6" w:rsidRPr="00631BF9" w:rsidRDefault="003F6ED6" w:rsidP="003F6E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BF9">
        <w:rPr>
          <w:rFonts w:ascii="Times New Roman" w:hAnsi="Times New Roman" w:cs="Times New Roman"/>
          <w:sz w:val="24"/>
          <w:szCs w:val="24"/>
        </w:rPr>
        <w:t>Полученную цифру разделить</w:t>
      </w:r>
      <w:r w:rsidRPr="0063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площадь товара в упаковке и округлить результат в большую сторону. Это позволит определить количество упаковок </w:t>
      </w:r>
      <w:proofErr w:type="spellStart"/>
      <w:r w:rsidRPr="0063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ламината</w:t>
      </w:r>
      <w:proofErr w:type="spellEnd"/>
      <w:r w:rsidRPr="0063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3F6ED6" w:rsidRPr="00631BF9" w:rsidRDefault="003F6ED6" w:rsidP="003F6E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Примечание:</w:t>
      </w:r>
      <w:r w:rsidRPr="0063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правило, после завершения работы остается несколько планок, которые можно использовать, если возникнет  необходимость замены поврежденного сегмента.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  <w:r w:rsidRPr="00631BF9">
        <w:rPr>
          <w:b/>
          <w:i/>
          <w:iCs/>
        </w:rPr>
        <w:t xml:space="preserve">Прейскурант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160"/>
        <w:gridCol w:w="3155"/>
      </w:tblGrid>
      <w:tr w:rsidR="003F6ED6" w:rsidRPr="00631BF9" w:rsidTr="00E94AF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 w:eastAsia="en-US"/>
              </w:rPr>
            </w:pPr>
            <w:r w:rsidRPr="00631BF9">
              <w:rPr>
                <w:b/>
                <w:iCs/>
                <w:lang w:val="ru-RU" w:eastAsia="en-US"/>
              </w:rPr>
              <w:t>Наименование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 w:eastAsia="en-US"/>
              </w:rPr>
            </w:pPr>
            <w:r w:rsidRPr="00631BF9">
              <w:rPr>
                <w:b/>
                <w:iCs/>
                <w:lang w:val="ru-RU" w:eastAsia="en-US"/>
              </w:rPr>
              <w:t xml:space="preserve">Общая площадь </w:t>
            </w:r>
            <w:proofErr w:type="spellStart"/>
            <w:r w:rsidRPr="00631BF9">
              <w:rPr>
                <w:b/>
                <w:iCs/>
                <w:lang w:val="ru-RU" w:eastAsia="en-US"/>
              </w:rPr>
              <w:t>ламината</w:t>
            </w:r>
            <w:proofErr w:type="spellEnd"/>
            <w:r w:rsidRPr="00631BF9">
              <w:rPr>
                <w:b/>
                <w:iCs/>
                <w:lang w:val="ru-RU" w:eastAsia="en-US"/>
              </w:rPr>
              <w:t xml:space="preserve"> в упаковке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 w:eastAsia="en-US"/>
              </w:rPr>
            </w:pPr>
            <w:r w:rsidRPr="00631BF9">
              <w:rPr>
                <w:b/>
                <w:iCs/>
                <w:lang w:val="ru-RU" w:eastAsia="en-US"/>
              </w:rPr>
              <w:t>Цена, за упаковку</w:t>
            </w:r>
          </w:p>
        </w:tc>
      </w:tr>
      <w:tr w:rsidR="003F6ED6" w:rsidRPr="00631BF9" w:rsidTr="00E94AF8">
        <w:trPr>
          <w:trHeight w:val="18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  <w:r w:rsidRPr="00631BF9"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653415" cy="653415"/>
                  <wp:effectExtent l="19050" t="0" r="0" b="0"/>
                  <wp:docPr id="2" name="Рисунок 1" descr="Описание: Описание: Ламинат «Дуб Шато KU» 6 мм 31 класс 2.691 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аминат «Дуб Шато KU» 6 мм 31 класс 2.691 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</w:p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Ламинат</w:t>
            </w:r>
            <w:proofErr w:type="spellEnd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«Дуб </w:t>
            </w:r>
            <w:proofErr w:type="spellStart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Шато</w:t>
            </w:r>
            <w:proofErr w:type="spellEnd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KU» 6 мм 31 класс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bCs/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bCs/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  <w:r w:rsidRPr="00631BF9">
              <w:rPr>
                <w:b/>
                <w:bCs/>
                <w:iCs/>
                <w:lang w:val="ru-RU" w:eastAsia="en-US"/>
              </w:rPr>
              <w:t>2.691 м</w:t>
            </w:r>
            <w:proofErr w:type="gramStart"/>
            <w:r w:rsidRPr="00631BF9">
              <w:rPr>
                <w:b/>
                <w:bCs/>
                <w:iCs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  <w:r w:rsidRPr="00631BF9">
              <w:rPr>
                <w:iCs/>
                <w:lang w:val="ru-RU" w:eastAsia="en-US"/>
              </w:rPr>
              <w:t>659 руб.</w:t>
            </w:r>
          </w:p>
        </w:tc>
      </w:tr>
      <w:tr w:rsidR="003F6ED6" w:rsidRPr="00631BF9" w:rsidTr="00E94AF8">
        <w:trPr>
          <w:trHeight w:val="2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  <w:r w:rsidRPr="00631BF9"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712470" cy="712470"/>
                  <wp:effectExtent l="19050" t="0" r="0" b="0"/>
                  <wp:docPr id="3" name="Рисунок 2" descr="Описание: Описание: Ламинат «Дуб Шотландский» 7 мм 32 класс 2.397 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аминат «Дуб Шотландский» 7 мм 32 класс 2.397 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</w:p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Ламинат</w:t>
            </w:r>
            <w:proofErr w:type="spellEnd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«Дуб Шотландский» 7 мм 32 класс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bCs/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bCs/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  <w:r w:rsidRPr="00631BF9">
              <w:rPr>
                <w:b/>
                <w:bCs/>
                <w:iCs/>
                <w:lang w:val="ru-RU" w:eastAsia="en-US"/>
              </w:rPr>
              <w:t>2.397 м</w:t>
            </w:r>
            <w:proofErr w:type="gramStart"/>
            <w:r w:rsidRPr="00631BF9">
              <w:rPr>
                <w:b/>
                <w:bCs/>
                <w:iCs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  <w:r w:rsidRPr="00631BF9">
              <w:rPr>
                <w:iCs/>
                <w:lang w:val="ru-RU" w:eastAsia="en-US"/>
              </w:rPr>
              <w:t>846 руб.</w:t>
            </w:r>
          </w:p>
        </w:tc>
      </w:tr>
      <w:tr w:rsidR="003F6ED6" w:rsidRPr="00631BF9" w:rsidTr="00E94AF8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  <w:r w:rsidRPr="00631BF9"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760095" cy="760095"/>
                  <wp:effectExtent l="19050" t="0" r="1905" b="0"/>
                  <wp:docPr id="4" name="Рисунок 15" descr="Описание: Описание: Ламинат «Дуб Шотландский» 7 мм 32 класс 2.397 м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Ламинат «Дуб Шотландский» 7 мм 32 класс 2.397 м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color w:val="000000"/>
                <w:lang w:val="ru-RU" w:eastAsia="en-US"/>
              </w:rPr>
            </w:pPr>
          </w:p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Ламинат</w:t>
            </w:r>
            <w:proofErr w:type="spellEnd"/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«Дуб </w:t>
            </w:r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Шотландский» 5 мм 23 класс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  <w:r w:rsidRPr="00631BF9">
              <w:rPr>
                <w:b/>
                <w:bCs/>
                <w:iCs/>
                <w:lang w:val="ru-RU" w:eastAsia="en-US"/>
              </w:rPr>
              <w:t>2.382 м</w:t>
            </w:r>
            <w:proofErr w:type="gramStart"/>
            <w:r w:rsidRPr="00631BF9">
              <w:rPr>
                <w:b/>
                <w:bCs/>
                <w:iCs/>
                <w:vertAlign w:val="superscript"/>
                <w:lang w:val="ru-RU" w:eastAsia="en-US"/>
              </w:rPr>
              <w:t>2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 w:eastAsia="en-US"/>
              </w:rPr>
            </w:pPr>
            <w:r w:rsidRPr="00631BF9">
              <w:rPr>
                <w:iCs/>
                <w:lang w:val="ru-RU" w:eastAsia="en-US"/>
              </w:rPr>
              <w:t>512 руб.</w:t>
            </w:r>
          </w:p>
        </w:tc>
      </w:tr>
    </w:tbl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BF9">
        <w:rPr>
          <w:rFonts w:ascii="Times New Roman" w:hAnsi="Times New Roman" w:cs="Times New Roman"/>
          <w:b/>
          <w:sz w:val="24"/>
          <w:szCs w:val="24"/>
        </w:rPr>
        <w:t>Все полученные данные занесите в таблицу.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108"/>
        <w:gridCol w:w="2393"/>
      </w:tblGrid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пола для укладки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ламината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Вариант укладки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Диагональный</w:t>
            </w:r>
          </w:p>
        </w:tc>
      </w:tr>
      <w:tr w:rsidR="003F6ED6" w:rsidRPr="00631BF9" w:rsidTr="00E94AF8">
        <w:trPr>
          <w:trHeight w:val="4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Площадь пола с учетом запаса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Ламинат</w:t>
            </w:r>
            <w:proofErr w:type="spellEnd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«Дуб </w:t>
            </w:r>
            <w:proofErr w:type="spellStart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>Шато</w:t>
            </w:r>
            <w:proofErr w:type="spellEnd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KU» 6 мм 31 класс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Количество упаковок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rPr>
          <w:trHeight w:val="37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en-US"/>
              </w:rPr>
              <w:t>Стоимость затрат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rPr>
          <w:trHeight w:val="62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Ламинат</w:t>
            </w:r>
            <w:proofErr w:type="spellEnd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«Дуб Шотландский» 7 мм 32 класс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Количество упаковок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en-US"/>
              </w:rPr>
              <w:t>Стоимость затрат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Ламинат</w:t>
            </w:r>
            <w:proofErr w:type="spellEnd"/>
            <w:r w:rsidRPr="00631BF9">
              <w:rPr>
                <w:rFonts w:ascii="Times New Roman" w:hAnsi="Times New Roman"/>
                <w:bCs w:val="0"/>
                <w:iCs/>
                <w:color w:val="000000"/>
                <w:sz w:val="24"/>
                <w:szCs w:val="24"/>
                <w:lang w:val="ru-RU" w:eastAsia="en-US"/>
              </w:rPr>
              <w:t xml:space="preserve"> «Дуб Шотландский» 5 мм 23 класс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ru-RU" w:eastAsia="en-US"/>
              </w:rPr>
              <w:t>Количество упаковок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Рекомендации: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E94AF8">
        <w:tc>
          <w:tcPr>
            <w:tcW w:w="10682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1BF9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63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Задание для группы № 2 -  «Стены» (оклейка стен обоями)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Cs/>
        </w:rPr>
      </w:pPr>
    </w:p>
    <w:p w:rsidR="003F6ED6" w:rsidRPr="00631BF9" w:rsidRDefault="003F6ED6" w:rsidP="003F6E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Определить вид обоев.</w:t>
      </w:r>
    </w:p>
    <w:p w:rsidR="003F6ED6" w:rsidRPr="00631BF9" w:rsidRDefault="003F6ED6" w:rsidP="003F6E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Найти периметр помещения.</w:t>
      </w:r>
    </w:p>
    <w:p w:rsidR="003F6ED6" w:rsidRPr="00631BF9" w:rsidRDefault="003F6ED6" w:rsidP="003F6E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Рассчитать нужное количество рулонов обоев.</w:t>
      </w:r>
    </w:p>
    <w:p w:rsidR="003F6ED6" w:rsidRPr="00631BF9" w:rsidRDefault="003F6ED6" w:rsidP="003F6E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Рассчитать необходимое количество клея.</w:t>
      </w:r>
    </w:p>
    <w:p w:rsidR="003F6ED6" w:rsidRPr="00631BF9" w:rsidRDefault="003F6ED6" w:rsidP="003F6ED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 xml:space="preserve">Выбрать наиболее экономичный вариант, учитывая соотношение «цена/качество».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Cs/>
        </w:rPr>
      </w:pPr>
      <w:r w:rsidRPr="00631BF9">
        <w:rPr>
          <w:b/>
          <w:iCs/>
        </w:rPr>
        <w:t>Высота стен – 260 см. Размер окна 180×200 см, размер двери 200×90 см.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  <w:r w:rsidRPr="00631BF9">
        <w:rPr>
          <w:b/>
          <w:iCs/>
        </w:rPr>
        <w:t xml:space="preserve">Справка. </w:t>
      </w:r>
      <w:r w:rsidRPr="00631BF9">
        <w:rPr>
          <w:iCs/>
        </w:rPr>
        <w:t xml:space="preserve">Обои </w:t>
      </w:r>
      <w:r w:rsidRPr="00631BF9">
        <w:rPr>
          <w:b/>
          <w:i/>
          <w:iCs/>
        </w:rPr>
        <w:t xml:space="preserve">- </w:t>
      </w:r>
      <w:r w:rsidRPr="00631BF9">
        <w:rPr>
          <w:rFonts w:eastAsia="Calibri"/>
          <w:lang w:eastAsia="en-US"/>
        </w:rPr>
        <w:t>вид </w:t>
      </w:r>
      <w:hyperlink r:id="rId11" w:tooltip="Строительные отделочные материалы" w:history="1">
        <w:r w:rsidRPr="00631BF9">
          <w:rPr>
            <w:rFonts w:eastAsia="Calibri"/>
            <w:lang w:eastAsia="en-US"/>
          </w:rPr>
          <w:t>строительных отделочных материалов</w:t>
        </w:r>
      </w:hyperlink>
      <w:r w:rsidRPr="00631BF9">
        <w:rPr>
          <w:rFonts w:eastAsia="Calibri"/>
          <w:lang w:eastAsia="en-US"/>
        </w:rPr>
        <w:t xml:space="preserve"> для облицовки стен и потолков внутри помещений.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  <w:r w:rsidRPr="00631BF9">
        <w:rPr>
          <w:b/>
          <w:i/>
          <w:iCs/>
        </w:rPr>
        <w:t>Виды обоев:</w:t>
      </w:r>
    </w:p>
    <w:p w:rsidR="003F6ED6" w:rsidRPr="00631BF9" w:rsidRDefault="003F6ED6" w:rsidP="003F6ED6">
      <w:pPr>
        <w:pStyle w:val="2"/>
        <w:numPr>
          <w:ilvl w:val="0"/>
          <w:numId w:val="13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631BF9">
        <w:rPr>
          <w:b/>
          <w:i/>
          <w:iCs/>
        </w:rPr>
        <w:t>Бумажные</w:t>
      </w:r>
      <w:r w:rsidRPr="00631BF9">
        <w:rPr>
          <w:rFonts w:eastAsia="Calibri"/>
          <w:lang w:eastAsia="en-US"/>
        </w:rPr>
        <w:t>. Наиболее дешевый и распространенный вид обоев, полностью сделанный из бумаги. Достоинства: цена. Недостатки: недолговечность.</w:t>
      </w:r>
    </w:p>
    <w:p w:rsidR="003F6ED6" w:rsidRPr="00631BF9" w:rsidRDefault="003F6ED6" w:rsidP="003F6ED6">
      <w:pPr>
        <w:pStyle w:val="2"/>
        <w:numPr>
          <w:ilvl w:val="0"/>
          <w:numId w:val="13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proofErr w:type="spellStart"/>
      <w:r w:rsidRPr="00631BF9">
        <w:rPr>
          <w:b/>
          <w:i/>
          <w:iCs/>
        </w:rPr>
        <w:t>Флизелиновые</w:t>
      </w:r>
      <w:proofErr w:type="spellEnd"/>
      <w:r w:rsidRPr="00631BF9">
        <w:rPr>
          <w:b/>
          <w:i/>
          <w:iCs/>
        </w:rPr>
        <w:t xml:space="preserve">. </w:t>
      </w:r>
      <w:r w:rsidRPr="00631BF9">
        <w:rPr>
          <w:rFonts w:eastAsia="Calibri"/>
          <w:lang w:eastAsia="en-US"/>
        </w:rPr>
        <w:t xml:space="preserve">Это рулоны, основа которых выполнена из </w:t>
      </w:r>
      <w:proofErr w:type="spellStart"/>
      <w:r w:rsidRPr="00631BF9">
        <w:rPr>
          <w:rFonts w:eastAsia="Calibri"/>
          <w:lang w:eastAsia="en-US"/>
        </w:rPr>
        <w:t>флизелина</w:t>
      </w:r>
      <w:proofErr w:type="spellEnd"/>
      <w:r w:rsidRPr="00631BF9">
        <w:rPr>
          <w:rFonts w:eastAsia="Calibri"/>
          <w:lang w:eastAsia="en-US"/>
        </w:rPr>
        <w:t xml:space="preserve">, нетканого материала с высокой плотностью. По сути это та же самая бумага, только с добавлением тканевых волокон. </w:t>
      </w:r>
      <w:proofErr w:type="spellStart"/>
      <w:r w:rsidRPr="00631BF9">
        <w:rPr>
          <w:rFonts w:eastAsia="Calibri"/>
          <w:lang w:eastAsia="en-US"/>
        </w:rPr>
        <w:t>Достоинста</w:t>
      </w:r>
      <w:proofErr w:type="spellEnd"/>
      <w:r w:rsidRPr="00631BF9">
        <w:rPr>
          <w:rFonts w:eastAsia="Calibri"/>
          <w:lang w:eastAsia="en-US"/>
        </w:rPr>
        <w:t>: прочные, легко наклеиваются.</w:t>
      </w:r>
    </w:p>
    <w:p w:rsidR="003F6ED6" w:rsidRPr="00631BF9" w:rsidRDefault="003F6ED6" w:rsidP="003F6ED6">
      <w:pPr>
        <w:pStyle w:val="2"/>
        <w:numPr>
          <w:ilvl w:val="0"/>
          <w:numId w:val="13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631BF9">
        <w:rPr>
          <w:b/>
          <w:i/>
          <w:iCs/>
        </w:rPr>
        <w:t xml:space="preserve">Виниловые. </w:t>
      </w:r>
      <w:r w:rsidRPr="00631BF9">
        <w:rPr>
          <w:rFonts w:eastAsia="Calibri"/>
          <w:lang w:eastAsia="en-US"/>
        </w:rPr>
        <w:t xml:space="preserve">Виниловыми называют разновидности обоев для стен с покрытием из вспененного винила. Материал для их основы – бумага или </w:t>
      </w:r>
      <w:proofErr w:type="spellStart"/>
      <w:r w:rsidRPr="00631BF9">
        <w:rPr>
          <w:rFonts w:eastAsia="Calibri"/>
          <w:lang w:eastAsia="en-US"/>
        </w:rPr>
        <w:t>флизелин</w:t>
      </w:r>
      <w:proofErr w:type="spellEnd"/>
      <w:r w:rsidRPr="00631BF9">
        <w:rPr>
          <w:rFonts w:eastAsia="Calibri"/>
          <w:lang w:eastAsia="en-US"/>
        </w:rPr>
        <w:t xml:space="preserve">. Они могут быть гладкими и рельефными, а также в стиле </w:t>
      </w:r>
      <w:proofErr w:type="spellStart"/>
      <w:r w:rsidRPr="00631BF9">
        <w:rPr>
          <w:rFonts w:eastAsia="Calibri"/>
          <w:lang w:eastAsia="en-US"/>
        </w:rPr>
        <w:t>шелкографии</w:t>
      </w:r>
      <w:proofErr w:type="spellEnd"/>
      <w:r w:rsidRPr="00631BF9">
        <w:rPr>
          <w:rFonts w:eastAsia="Calibri"/>
          <w:lang w:eastAsia="en-US"/>
        </w:rPr>
        <w:t>. Достоинства: влагоустойчивы, их можно мыть. Недостатки: воздухонепроницаемы.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  <w:r w:rsidRPr="00631BF9">
        <w:rPr>
          <w:b/>
          <w:i/>
          <w:iCs/>
        </w:rPr>
        <w:t>Как рассчитать расход обоев.</w:t>
      </w:r>
    </w:p>
    <w:p w:rsidR="003F6ED6" w:rsidRPr="00631BF9" w:rsidRDefault="003F6ED6" w:rsidP="003F6ED6">
      <w:pPr>
        <w:pStyle w:val="2"/>
        <w:numPr>
          <w:ilvl w:val="0"/>
          <w:numId w:val="14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631BF9">
        <w:rPr>
          <w:rFonts w:eastAsia="Calibri"/>
          <w:b/>
          <w:lang w:eastAsia="en-US"/>
        </w:rPr>
        <w:t>Определить нужное количество полотен.</w:t>
      </w:r>
      <w:r w:rsidRPr="00631BF9">
        <w:rPr>
          <w:rFonts w:eastAsia="Calibri"/>
          <w:lang w:eastAsia="en-US"/>
        </w:rPr>
        <w:t xml:space="preserve"> Для этого периметр комнаты разделить на ширину рулона, </w:t>
      </w:r>
      <w:r w:rsidRPr="00631BF9">
        <w:rPr>
          <w:rFonts w:eastAsia="Calibri"/>
          <w:b/>
          <w:i/>
          <w:lang w:eastAsia="en-US"/>
        </w:rPr>
        <w:t>результат округляем в большую сторону.</w:t>
      </w:r>
      <w:r w:rsidRPr="00631BF9">
        <w:rPr>
          <w:rFonts w:eastAsia="Calibri"/>
          <w:lang w:eastAsia="en-US"/>
        </w:rPr>
        <w:t xml:space="preserve"> </w:t>
      </w:r>
    </w:p>
    <w:p w:rsidR="003F6ED6" w:rsidRPr="00631BF9" w:rsidRDefault="003F6ED6" w:rsidP="003F6ED6">
      <w:pPr>
        <w:pStyle w:val="2"/>
        <w:numPr>
          <w:ilvl w:val="0"/>
          <w:numId w:val="14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631BF9">
        <w:rPr>
          <w:rFonts w:eastAsia="Calibri"/>
          <w:b/>
          <w:lang w:eastAsia="en-US"/>
        </w:rPr>
        <w:t>Определить высоту полотна.</w:t>
      </w:r>
      <w:r w:rsidRPr="00631BF9">
        <w:rPr>
          <w:rFonts w:eastAsia="Calibri"/>
          <w:lang w:eastAsia="en-US"/>
        </w:rPr>
        <w:t xml:space="preserve"> Для этого к высоте помещения добавляют запас на верхнее и нижнее подрезание полотна — как правило, 8-10 см.  </w:t>
      </w:r>
    </w:p>
    <w:p w:rsidR="003F6ED6" w:rsidRPr="00631BF9" w:rsidRDefault="003F6ED6" w:rsidP="003F6ED6">
      <w:pPr>
        <w:pStyle w:val="2"/>
        <w:numPr>
          <w:ilvl w:val="0"/>
          <w:numId w:val="14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b/>
          <w:i/>
          <w:lang w:eastAsia="en-US"/>
        </w:rPr>
      </w:pPr>
      <w:r w:rsidRPr="00631BF9">
        <w:rPr>
          <w:rFonts w:eastAsia="Calibri"/>
          <w:b/>
          <w:lang w:eastAsia="en-US"/>
        </w:rPr>
        <w:t>Определить, сколько таких полотен в рулоне.</w:t>
      </w:r>
      <w:r w:rsidRPr="00631BF9">
        <w:rPr>
          <w:rFonts w:eastAsia="Calibri"/>
          <w:lang w:eastAsia="en-US"/>
        </w:rPr>
        <w:t xml:space="preserve"> Для этого нужно знать длину рулона. Она тоже всегда указана на упаковке. Стандартная длина — 10 м 05 см, хотя бывают и другие варианты. Разделить длину обоев в рулоне на высоту полотна</w:t>
      </w:r>
      <w:r w:rsidRPr="00631BF9">
        <w:rPr>
          <w:color w:val="000000"/>
          <w:shd w:val="clear" w:color="auto" w:fill="FFFFFF"/>
        </w:rPr>
        <w:t xml:space="preserve">. </w:t>
      </w:r>
      <w:r w:rsidRPr="00631BF9">
        <w:rPr>
          <w:b/>
          <w:i/>
          <w:color w:val="000000"/>
          <w:shd w:val="clear" w:color="auto" w:fill="FFFFFF"/>
        </w:rPr>
        <w:t xml:space="preserve">Результат </w:t>
      </w:r>
      <w:r w:rsidRPr="00631BF9">
        <w:rPr>
          <w:rFonts w:eastAsia="Calibri"/>
          <w:b/>
          <w:i/>
          <w:lang w:eastAsia="en-US"/>
        </w:rPr>
        <w:t xml:space="preserve">округляем в меньшую сторону.   </w:t>
      </w:r>
    </w:p>
    <w:p w:rsidR="003F6ED6" w:rsidRPr="00631BF9" w:rsidRDefault="003F6ED6" w:rsidP="003F6ED6">
      <w:pPr>
        <w:pStyle w:val="2"/>
        <w:numPr>
          <w:ilvl w:val="0"/>
          <w:numId w:val="14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631BF9">
        <w:rPr>
          <w:rFonts w:eastAsia="Calibri"/>
          <w:b/>
          <w:lang w:eastAsia="en-US"/>
        </w:rPr>
        <w:t xml:space="preserve">Подсчитать, сколько рулонов обоев нужно на комнату. </w:t>
      </w:r>
      <w:r w:rsidRPr="00631BF9">
        <w:rPr>
          <w:rFonts w:eastAsia="Calibri"/>
          <w:lang w:eastAsia="en-US"/>
        </w:rPr>
        <w:t xml:space="preserve">Количество полотен, которое нужно на комнату, делим на количество полотен в рулоне. </w:t>
      </w:r>
      <w:r w:rsidRPr="00631BF9">
        <w:rPr>
          <w:rFonts w:eastAsia="Calibri"/>
          <w:b/>
          <w:lang w:eastAsia="en-US"/>
        </w:rPr>
        <w:t>Результат округляем в большую сторону</w:t>
      </w:r>
      <w:r w:rsidRPr="00631BF9">
        <w:rPr>
          <w:rFonts w:eastAsia="Calibri"/>
          <w:lang w:eastAsia="en-US"/>
        </w:rPr>
        <w:t xml:space="preserve">.  </w:t>
      </w:r>
    </w:p>
    <w:p w:rsidR="003F6ED6" w:rsidRPr="00631BF9" w:rsidRDefault="003F6ED6" w:rsidP="003F6ED6">
      <w:pPr>
        <w:pStyle w:val="2"/>
        <w:numPr>
          <w:ilvl w:val="0"/>
          <w:numId w:val="14"/>
        </w:numPr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631BF9">
        <w:rPr>
          <w:rFonts w:eastAsia="Calibri"/>
          <w:b/>
          <w:lang w:eastAsia="en-US"/>
        </w:rPr>
        <w:t xml:space="preserve">Рассчитать какое количество клея понадобится для оклеивания стен. </w:t>
      </w:r>
    </w:p>
    <w:p w:rsidR="003F6ED6" w:rsidRPr="00631BF9" w:rsidRDefault="003F6ED6" w:rsidP="003F6E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Примечание:</w:t>
      </w:r>
      <w:r w:rsidRPr="0063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правило, после завершения работы остается куски неиспользованных обоев. Их можно использовать, если возникнет  необходимость замены поврежденного сегмента. Специалисты советуют при расчете количества обоев не вычитать площадь окон и дверей.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contextualSpacing/>
        <w:jc w:val="both"/>
        <w:rPr>
          <w:rFonts w:eastAsia="Calibri"/>
          <w:lang w:eastAsia="en-US"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Cs/>
        </w:rPr>
      </w:pPr>
      <w:r w:rsidRPr="00631BF9">
        <w:rPr>
          <w:b/>
          <w:iCs/>
        </w:rPr>
        <w:t xml:space="preserve">Прейскурант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165"/>
        <w:gridCol w:w="3126"/>
      </w:tblGrid>
      <w:tr w:rsidR="003F6ED6" w:rsidRPr="00631BF9" w:rsidTr="00E94AF8">
        <w:tc>
          <w:tcPr>
            <w:tcW w:w="3560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/>
              </w:rPr>
            </w:pPr>
            <w:r w:rsidRPr="00631BF9">
              <w:rPr>
                <w:b/>
                <w:iCs/>
                <w:lang w:val="ru-RU"/>
              </w:rPr>
              <w:t>Наименование</w:t>
            </w: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/>
              </w:rPr>
            </w:pPr>
            <w:r w:rsidRPr="00631BF9">
              <w:rPr>
                <w:b/>
                <w:iCs/>
                <w:lang w:val="ru-RU"/>
              </w:rPr>
              <w:t>Размер полотна в рулоне</w:t>
            </w: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/>
              </w:rPr>
            </w:pPr>
            <w:r w:rsidRPr="00631BF9">
              <w:rPr>
                <w:b/>
                <w:iCs/>
                <w:lang w:val="ru-RU"/>
              </w:rPr>
              <w:t>Цена за рулон</w:t>
            </w:r>
          </w:p>
        </w:tc>
      </w:tr>
      <w:tr w:rsidR="003F6ED6" w:rsidRPr="00631BF9" w:rsidTr="00E94AF8">
        <w:tc>
          <w:tcPr>
            <w:tcW w:w="3560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noProof/>
                <w:lang w:val="ru-RU"/>
              </w:rPr>
              <w:drawing>
                <wp:inline distT="0" distB="0" distL="0" distR="0">
                  <wp:extent cx="653415" cy="653415"/>
                  <wp:effectExtent l="19050" t="0" r="0" b="0"/>
                  <wp:docPr id="5" name="Рисунок 35" descr="Описание: Обои бумажные Борн, 0.53х10 м, однотон, цвет светло-бежевый, 228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Обои бумажные Борн, 0.53х10 м, однотон, цвет светло-бежевый, 228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catalogname"/>
              <w:shd w:val="clear" w:color="auto" w:fill="FFFFFF"/>
              <w:spacing w:before="0" w:beforeAutospacing="0" w:after="0" w:afterAutospacing="0"/>
              <w:rPr>
                <w:iCs/>
              </w:rPr>
            </w:pPr>
            <w:hyperlink r:id="rId13" w:history="1">
              <w:r w:rsidRPr="00631BF9">
                <w:rPr>
                  <w:iCs/>
                </w:rPr>
                <w:t xml:space="preserve">Обои бумажные Борн, </w:t>
              </w:r>
              <w:r w:rsidRPr="00631BF9">
                <w:rPr>
                  <w:iCs/>
                </w:rPr>
                <w:lastRenderedPageBreak/>
                <w:t xml:space="preserve">однотонные,  цвет светло-бежевый. </w:t>
              </w:r>
            </w:hyperlink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0.53х10 м</w:t>
            </w: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151 руб.</w:t>
            </w:r>
          </w:p>
        </w:tc>
      </w:tr>
      <w:tr w:rsidR="003F6ED6" w:rsidRPr="00631BF9" w:rsidTr="00E94AF8">
        <w:tc>
          <w:tcPr>
            <w:tcW w:w="3560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noProof/>
                <w:lang w:val="ru-RU"/>
              </w:rPr>
              <w:drawing>
                <wp:inline distT="0" distB="0" distL="0" distR="0">
                  <wp:extent cx="700405" cy="700405"/>
                  <wp:effectExtent l="19050" t="0" r="4445" b="0"/>
                  <wp:docPr id="6" name="Рисунок 38" descr="Описание: Обои на флизелиновой основе Inspire, 1.06х10 м, жатка, цвет серый, Е3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Обои на флизелиновой основе Inspire, 1.06х10 м, жатка, цвет серый, Е31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hyperlink r:id="rId15" w:history="1">
              <w:r w:rsidRPr="00631BF9">
                <w:rPr>
                  <w:iCs/>
                  <w:lang w:val="ru-RU"/>
                </w:rPr>
                <w:t xml:space="preserve">Обои на </w:t>
              </w:r>
              <w:proofErr w:type="spellStart"/>
              <w:r w:rsidRPr="00631BF9">
                <w:rPr>
                  <w:iCs/>
                  <w:lang w:val="ru-RU"/>
                </w:rPr>
                <w:t>флизелиновой</w:t>
              </w:r>
              <w:proofErr w:type="spellEnd"/>
              <w:r w:rsidRPr="00631BF9">
                <w:rPr>
                  <w:iCs/>
                  <w:lang w:val="ru-RU"/>
                </w:rPr>
                <w:t xml:space="preserve"> основе </w:t>
              </w:r>
              <w:proofErr w:type="spellStart"/>
              <w:r w:rsidRPr="00631BF9">
                <w:rPr>
                  <w:iCs/>
                  <w:lang w:val="ru-RU"/>
                </w:rPr>
                <w:t>Inspire</w:t>
              </w:r>
              <w:proofErr w:type="spellEnd"/>
              <w:r w:rsidRPr="00631BF9">
                <w:rPr>
                  <w:iCs/>
                  <w:lang w:val="ru-RU"/>
                </w:rPr>
                <w:t xml:space="preserve">, жатка, цвет серый. </w:t>
              </w:r>
            </w:hyperlink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1.06х10 м</w:t>
            </w: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597 руб.</w:t>
            </w:r>
          </w:p>
        </w:tc>
      </w:tr>
      <w:tr w:rsidR="003F6ED6" w:rsidRPr="00631BF9" w:rsidTr="00E94AF8">
        <w:tc>
          <w:tcPr>
            <w:tcW w:w="3560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noProof/>
                <w:lang w:val="ru-RU"/>
              </w:rPr>
              <w:drawing>
                <wp:inline distT="0" distB="0" distL="0" distR="0">
                  <wp:extent cx="653415" cy="653415"/>
                  <wp:effectExtent l="19050" t="0" r="0" b="0"/>
                  <wp:docPr id="8" name="Рисунок 41" descr="Описание: Обои виниловые Inspire, 0.53х10 м, однотон, дождь, цвет сиреневый, Па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Обои виниловые Inspire, 0.53х10 м, однотон, дождь, цвет сиреневый, Па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hyperlink r:id="rId17" w:history="1">
              <w:r w:rsidRPr="00631BF9">
                <w:rPr>
                  <w:iCs/>
                  <w:lang w:val="ru-RU"/>
                </w:rPr>
                <w:t xml:space="preserve">Обои виниловые </w:t>
              </w:r>
              <w:proofErr w:type="spellStart"/>
              <w:r w:rsidRPr="00631BF9">
                <w:rPr>
                  <w:iCs/>
                  <w:lang w:val="ru-RU"/>
                </w:rPr>
                <w:t>Inspire</w:t>
              </w:r>
              <w:proofErr w:type="spellEnd"/>
              <w:r w:rsidRPr="00631BF9">
                <w:rPr>
                  <w:iCs/>
                  <w:lang w:val="ru-RU"/>
                </w:rPr>
                <w:t xml:space="preserve">, </w:t>
              </w:r>
              <w:proofErr w:type="spellStart"/>
              <w:r w:rsidRPr="00631BF9">
                <w:rPr>
                  <w:iCs/>
                  <w:lang w:val="ru-RU"/>
                </w:rPr>
                <w:t>однотон</w:t>
              </w:r>
              <w:proofErr w:type="spellEnd"/>
              <w:r w:rsidRPr="00631BF9">
                <w:rPr>
                  <w:iCs/>
                  <w:lang w:val="ru-RU"/>
                </w:rPr>
                <w:t>, дождь, цвет сиреневый</w:t>
              </w:r>
            </w:hyperlink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0.53х10 м</w:t>
            </w: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598 руб.</w:t>
            </w:r>
          </w:p>
        </w:tc>
      </w:tr>
      <w:tr w:rsidR="003F6ED6" w:rsidRPr="00631BF9" w:rsidTr="00E94AF8">
        <w:tc>
          <w:tcPr>
            <w:tcW w:w="3560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</w:p>
        </w:tc>
      </w:tr>
    </w:tbl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contextualSpacing/>
        <w:jc w:val="both"/>
        <w:rPr>
          <w:b/>
          <w:iCs/>
        </w:rPr>
      </w:pPr>
      <w:r w:rsidRPr="00631BF9">
        <w:rPr>
          <w:b/>
          <w:iCs/>
        </w:rPr>
        <w:t xml:space="preserve">Универсальный обойный клей </w:t>
      </w:r>
      <w:r w:rsidRPr="00631BF9">
        <w:rPr>
          <w:b/>
          <w:iCs/>
          <w:lang w:val="en-US"/>
        </w:rPr>
        <w:t>Master</w:t>
      </w:r>
      <w:r w:rsidRPr="00631BF9">
        <w:rPr>
          <w:b/>
          <w:iCs/>
        </w:rPr>
        <w:t xml:space="preserve"> </w:t>
      </w:r>
      <w:r w:rsidRPr="00631BF9">
        <w:rPr>
          <w:b/>
          <w:iCs/>
          <w:lang w:val="en-US"/>
        </w:rPr>
        <w:t>Klein</w:t>
      </w:r>
      <w:r w:rsidRPr="00631BF9">
        <w:rPr>
          <w:b/>
          <w:iCs/>
        </w:rPr>
        <w:t xml:space="preserve"> (подходит для всех типов обоев)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contextualSpacing/>
        <w:jc w:val="both"/>
        <w:rPr>
          <w:b/>
          <w:i/>
          <w:iCs/>
        </w:rPr>
      </w:pPr>
      <w:r w:rsidRPr="00631BF9">
        <w:rPr>
          <w:b/>
          <w:i/>
          <w:iCs/>
        </w:rPr>
        <w:t>Масса: 500 г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contextualSpacing/>
        <w:jc w:val="both"/>
        <w:rPr>
          <w:b/>
          <w:i/>
          <w:iCs/>
        </w:rPr>
      </w:pPr>
      <w:r w:rsidRPr="00631BF9">
        <w:rPr>
          <w:b/>
          <w:i/>
          <w:iCs/>
        </w:rPr>
        <w:t>Цена: 186 руб.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5387"/>
      </w:tblGrid>
      <w:tr w:rsidR="003F6ED6" w:rsidRPr="00631BF9" w:rsidTr="00E94AF8">
        <w:tc>
          <w:tcPr>
            <w:tcW w:w="5353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/>
              </w:rPr>
            </w:pPr>
            <w:r w:rsidRPr="00631BF9">
              <w:rPr>
                <w:b/>
                <w:iCs/>
                <w:lang w:val="ru-RU"/>
              </w:rPr>
              <w:t>Вид обоев</w:t>
            </w:r>
          </w:p>
        </w:tc>
        <w:tc>
          <w:tcPr>
            <w:tcW w:w="5387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b/>
                <w:iCs/>
                <w:lang w:val="ru-RU"/>
              </w:rPr>
            </w:pPr>
            <w:r w:rsidRPr="00631BF9">
              <w:rPr>
                <w:b/>
                <w:iCs/>
                <w:lang w:val="ru-RU"/>
              </w:rPr>
              <w:t>Количество рулонов на одну пачку</w:t>
            </w:r>
          </w:p>
        </w:tc>
      </w:tr>
      <w:tr w:rsidR="003F6ED6" w:rsidRPr="00631BF9" w:rsidTr="00E94AF8">
        <w:tc>
          <w:tcPr>
            <w:tcW w:w="5353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Бумажные</w:t>
            </w:r>
          </w:p>
        </w:tc>
        <w:tc>
          <w:tcPr>
            <w:tcW w:w="5387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20-22 рулона</w:t>
            </w:r>
          </w:p>
        </w:tc>
      </w:tr>
      <w:tr w:rsidR="003F6ED6" w:rsidRPr="00631BF9" w:rsidTr="00E94AF8">
        <w:tc>
          <w:tcPr>
            <w:tcW w:w="5353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proofErr w:type="spellStart"/>
            <w:r w:rsidRPr="00631BF9">
              <w:rPr>
                <w:iCs/>
                <w:lang w:val="ru-RU"/>
              </w:rPr>
              <w:t>Флизелиновые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14-16 рулонов</w:t>
            </w:r>
          </w:p>
        </w:tc>
      </w:tr>
      <w:tr w:rsidR="003F6ED6" w:rsidRPr="00631BF9" w:rsidTr="00E94AF8">
        <w:tc>
          <w:tcPr>
            <w:tcW w:w="5353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Виниловые</w:t>
            </w:r>
          </w:p>
        </w:tc>
        <w:tc>
          <w:tcPr>
            <w:tcW w:w="5387" w:type="dxa"/>
            <w:shd w:val="clear" w:color="auto" w:fill="auto"/>
          </w:tcPr>
          <w:p w:rsidR="003F6ED6" w:rsidRPr="00631BF9" w:rsidRDefault="003F6ED6" w:rsidP="00E94AF8">
            <w:pPr>
              <w:pStyle w:val="2"/>
              <w:tabs>
                <w:tab w:val="left" w:pos="905"/>
              </w:tabs>
              <w:spacing w:after="0" w:line="240" w:lineRule="auto"/>
              <w:contextualSpacing/>
              <w:jc w:val="both"/>
              <w:rPr>
                <w:iCs/>
                <w:lang w:val="ru-RU"/>
              </w:rPr>
            </w:pPr>
            <w:r w:rsidRPr="00631BF9">
              <w:rPr>
                <w:iCs/>
                <w:lang w:val="ru-RU"/>
              </w:rPr>
              <w:t>15-17 рулонов</w:t>
            </w:r>
          </w:p>
        </w:tc>
      </w:tr>
    </w:tbl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Все полученные данные занесите в таблицу.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387"/>
      </w:tblGrid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 помещения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Обои бумажные Борн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Количество рулонов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rPr>
          <w:trHeight w:val="413"/>
        </w:trPr>
        <w:tc>
          <w:tcPr>
            <w:tcW w:w="5353" w:type="dxa"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 xml:space="preserve">Обои на </w:t>
            </w:r>
            <w:proofErr w:type="spellStart"/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>флизелиновой</w:t>
            </w:r>
            <w:proofErr w:type="spellEnd"/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 xml:space="preserve"> основе </w:t>
            </w:r>
            <w:proofErr w:type="spellStart"/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>Inspire</w:t>
            </w:r>
            <w:proofErr w:type="spellEnd"/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Количество рулонов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rPr>
          <w:trHeight w:val="373"/>
        </w:trPr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</w:pPr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 xml:space="preserve">Обои виниловые </w:t>
            </w:r>
            <w:proofErr w:type="spellStart"/>
            <w:r w:rsidRPr="00631BF9">
              <w:rPr>
                <w:rFonts w:ascii="Times New Roman" w:hAnsi="Times New Roman"/>
                <w:bCs w:val="0"/>
                <w:iCs/>
                <w:sz w:val="24"/>
                <w:szCs w:val="24"/>
                <w:lang w:val="ru-RU" w:eastAsia="en-US"/>
              </w:rPr>
              <w:t>Inspire</w:t>
            </w:r>
            <w:proofErr w:type="spellEnd"/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Количество рулонов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535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</w:t>
            </w:r>
          </w:p>
        </w:tc>
        <w:tc>
          <w:tcPr>
            <w:tcW w:w="5387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Рекомендации: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F6ED6" w:rsidRPr="00631BF9" w:rsidTr="002E5667">
        <w:tc>
          <w:tcPr>
            <w:tcW w:w="9571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1BF9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r w:rsidRPr="0063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Задание группы № 3 - «Потолок» (покраска потолка) 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1. Определить площадь потолка для покраски.</w:t>
      </w: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2. Выбрать наиболее благоприятный цвет краски.</w:t>
      </w: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3. Выбрать наиболее безопасную краску.</w:t>
      </w: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4. Рассчитать необходимое количество краски. Для этого надо площадь окрашиваемой поверхности умножить на нормативный расход краски.</w:t>
      </w: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sz w:val="24"/>
          <w:szCs w:val="24"/>
        </w:rPr>
        <w:t>5. Рассчитать необходимое количество колера (1 тюбик колера на 2,5-5 л краски, в зависимости от интенсивности цвета)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b/>
          <w:sz w:val="24"/>
          <w:szCs w:val="24"/>
        </w:rPr>
        <w:t xml:space="preserve">Справка. </w:t>
      </w:r>
      <w:r w:rsidRPr="00631BF9">
        <w:rPr>
          <w:rFonts w:ascii="Times New Roman" w:hAnsi="Times New Roman" w:cs="Times New Roman"/>
          <w:sz w:val="24"/>
          <w:szCs w:val="24"/>
        </w:rPr>
        <w:t xml:space="preserve">Цвет влияет на психику и здоровье человека. Поэтому выбирать цвет краски для окрашивания  нужно очень тщательно. Окраска потолков – это творческий процесс, и он начинается с выбора цвета. Может, вы предпочитаете классику и ищете идеальный оттенок белого? Или хотите создать более уютную атмосферу и подбираете краску под цвет стен? Интерьерные краски колеруются в более чем 20 000 цветов. А это значит, что вы можете окрасить потолок в любой цвет, какой только можете себе представить! </w:t>
      </w: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Психологическая характеристика цвета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6ED6" w:rsidRPr="00631BF9" w:rsidTr="00E94AF8">
        <w:trPr>
          <w:trHeight w:val="555"/>
        </w:trPr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Улучшает работоспособность, производит тёплое впечатление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Вызывает беспокойство, длительное пребывание в помещении с красными стенами утомляет глаза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Успокаивает, расслабляет глаза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Навевает ощущение лёгкости, успокаивает</w:t>
            </w:r>
          </w:p>
        </w:tc>
      </w:tr>
      <w:tr w:rsidR="003F6ED6" w:rsidRPr="00631BF9" w:rsidTr="00E94AF8">
        <w:trPr>
          <w:trHeight w:val="70"/>
        </w:trPr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Вызывает меланхолические настроения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b/>
          <w:i/>
          <w:iCs/>
        </w:rPr>
      </w:pP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Виды краски</w:t>
      </w:r>
    </w:p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Тип краски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Водно-дисперсионная краска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содержит токсичных компонентов, не имеет  характерного запаха, экологически 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  <w:proofErr w:type="gram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, безопасна для здоровья. Используется для окрашивания бетонных, кирпичных, обработанных штукатуркой поверхностей.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Акриловая краска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безопасна, устойчива к воздействию влаги, не имеет резкого запаха, быстро высыхает.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Масляная краска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Долговечна, прочна. Недостаток — не даёт поверхности дышать.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Латексная краска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Создаёт прочное, долговечное покрытие. Недостаток — сохнет продолжительное время.</w:t>
            </w: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Алкидная краска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Быстро сохнет. Создаёт глянцевое покрытие</w:t>
            </w:r>
          </w:p>
        </w:tc>
      </w:tr>
    </w:tbl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 xml:space="preserve">Белые краски, их характеристики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0"/>
        <w:gridCol w:w="3433"/>
        <w:gridCol w:w="1559"/>
        <w:gridCol w:w="1418"/>
        <w:gridCol w:w="1241"/>
      </w:tblGrid>
      <w:tr w:rsidR="003F6ED6" w:rsidRPr="00631BF9" w:rsidTr="00E94AF8">
        <w:tc>
          <w:tcPr>
            <w:tcW w:w="1920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 краски  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Расфасовка</w:t>
            </w:r>
          </w:p>
        </w:tc>
        <w:tc>
          <w:tcPr>
            <w:tcW w:w="1418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41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1920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Тиккурила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EURO POWER 7 </w:t>
            </w:r>
          </w:p>
        </w:tc>
        <w:tc>
          <w:tcPr>
            <w:tcW w:w="343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Матовая латексная краска.</w:t>
            </w: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при окраске поверхностей, не подвергающихся интенсивному механическому воздействию, внутри сухих помещений.</w:t>
            </w:r>
          </w:p>
        </w:tc>
        <w:tc>
          <w:tcPr>
            <w:tcW w:w="1559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0,9 л; 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2,7 л; 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1100 руб.;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3390 руб.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0,13 л/м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1920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Тиккурила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Джокер </w:t>
            </w:r>
          </w:p>
        </w:tc>
        <w:tc>
          <w:tcPr>
            <w:tcW w:w="343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Матовая,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гипоаллергенная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 безопасная, моющаяся </w:t>
            </w: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акриловая краска</w:t>
            </w: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. Обладает 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proofErr w:type="gram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укрывистостью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, быстро сохнет, удобна в нанесении. </w:t>
            </w:r>
          </w:p>
        </w:tc>
        <w:tc>
          <w:tcPr>
            <w:tcW w:w="1559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0,9 л; 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2,7 л; 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1940 руб.;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6070 руб.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0,08 л/м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1920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Краска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Дюфа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Евролатекс</w:t>
            </w:r>
            <w:proofErr w:type="spell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33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Глубокоматовая</w:t>
            </w:r>
            <w:proofErr w:type="spellEnd"/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водно-дисперсионная краска</w:t>
            </w: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для стен и потолков. Стойка к истиранию. 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Устойчива</w:t>
            </w:r>
            <w:proofErr w:type="gram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 к мытью без применения моющих средств.  </w:t>
            </w:r>
          </w:p>
        </w:tc>
        <w:tc>
          <w:tcPr>
            <w:tcW w:w="1559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2,5 л;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435 руб.;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1365 руб.</w:t>
            </w:r>
          </w:p>
        </w:tc>
        <w:tc>
          <w:tcPr>
            <w:tcW w:w="1241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0,21 л/м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D6" w:rsidRPr="00631BF9" w:rsidRDefault="003F6ED6" w:rsidP="003F6E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ED6" w:rsidRPr="00631BF9" w:rsidRDefault="003F6ED6" w:rsidP="003F6E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Стоимость тюбика колера – 110 рублей</w:t>
      </w:r>
      <w:r w:rsidRPr="00631BF9">
        <w:rPr>
          <w:rFonts w:ascii="Times New Roman" w:hAnsi="Times New Roman" w:cs="Times New Roman"/>
          <w:sz w:val="24"/>
          <w:szCs w:val="24"/>
        </w:rPr>
        <w:t>.</w:t>
      </w:r>
    </w:p>
    <w:p w:rsidR="003F6ED6" w:rsidRPr="00631BF9" w:rsidRDefault="003F6ED6" w:rsidP="003F6E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ED6" w:rsidRPr="00631BF9" w:rsidRDefault="003F6ED6" w:rsidP="003F6ED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BF9">
        <w:rPr>
          <w:rFonts w:ascii="Times New Roman" w:hAnsi="Times New Roman" w:cs="Times New Roman"/>
          <w:b/>
          <w:i/>
          <w:sz w:val="24"/>
          <w:szCs w:val="24"/>
        </w:rPr>
        <w:t>Все полученные данные занесите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Площадь потолка под покраску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Цвет потолка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 </w:t>
            </w:r>
            <w:proofErr w:type="spellStart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Тиккурила</w:t>
            </w:r>
            <w:proofErr w:type="spellEnd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 POWER 7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краски: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-всего в 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- количество банок, какой фасовки.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затрат.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 </w:t>
            </w:r>
            <w:proofErr w:type="spellStart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Тиккурила</w:t>
            </w:r>
            <w:proofErr w:type="spellEnd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Джокер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краски: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-всего в 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- количество банок, какой фасовки.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затрат.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 </w:t>
            </w:r>
            <w:proofErr w:type="spellStart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Дюфа</w:t>
            </w:r>
            <w:proofErr w:type="spellEnd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Ритейл</w:t>
            </w:r>
            <w:proofErr w:type="spellEnd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>Евролатекс</w:t>
            </w:r>
            <w:proofErr w:type="spellEnd"/>
            <w:r w:rsidRPr="0063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краски: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 xml:space="preserve">-всего в </w:t>
            </w:r>
            <w:proofErr w:type="gramStart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sz w:val="24"/>
                <w:szCs w:val="24"/>
              </w:rPr>
              <w:t>- количество банок, какой фасовки.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затрат.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6" w:rsidRPr="00631BF9" w:rsidTr="00E94AF8">
        <w:tc>
          <w:tcPr>
            <w:tcW w:w="4785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Колер</w:t>
            </w:r>
          </w:p>
        </w:tc>
        <w:tc>
          <w:tcPr>
            <w:tcW w:w="4786" w:type="dxa"/>
          </w:tcPr>
          <w:p w:rsidR="003F6ED6" w:rsidRPr="00631BF9" w:rsidRDefault="003F6ED6" w:rsidP="00E94AF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ED6" w:rsidRPr="00631BF9" w:rsidRDefault="003F6ED6" w:rsidP="003F6ED6">
      <w:pPr>
        <w:pStyle w:val="2"/>
        <w:tabs>
          <w:tab w:val="left" w:pos="905"/>
        </w:tabs>
        <w:spacing w:after="0" w:line="240" w:lineRule="auto"/>
        <w:ind w:firstLine="709"/>
        <w:contextualSpacing/>
        <w:jc w:val="both"/>
        <w:rPr>
          <w:iCs/>
        </w:rPr>
      </w:pPr>
    </w:p>
    <w:p w:rsidR="003F6ED6" w:rsidRPr="00631BF9" w:rsidRDefault="003F6ED6" w:rsidP="003F6ED6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Рекомендации: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F6ED6" w:rsidRPr="00631BF9" w:rsidTr="002E5667">
        <w:tc>
          <w:tcPr>
            <w:tcW w:w="9571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2E5667">
        <w:tc>
          <w:tcPr>
            <w:tcW w:w="9571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F6ED6" w:rsidRPr="00631BF9" w:rsidTr="002E5667">
        <w:tc>
          <w:tcPr>
            <w:tcW w:w="9571" w:type="dxa"/>
            <w:shd w:val="clear" w:color="auto" w:fill="auto"/>
          </w:tcPr>
          <w:p w:rsidR="003F6ED6" w:rsidRPr="00631BF9" w:rsidRDefault="003F6ED6" w:rsidP="00E94AF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2E5667" w:rsidRDefault="002E5667" w:rsidP="002E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35FC0" w:rsidRDefault="00135FC0" w:rsidP="00135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ТАКСИ</w:t>
      </w:r>
    </w:p>
    <w:p w:rsidR="00135FC0" w:rsidRDefault="00135FC0" w:rsidP="00135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ЗАДАЧА: </w:t>
      </w:r>
    </w:p>
    <w:p w:rsidR="00135FC0" w:rsidRDefault="00135FC0" w:rsidP="00135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Гражданин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9110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решил открыть </w:t>
      </w:r>
      <w:r w:rsidRPr="002A64A0">
        <w:rPr>
          <w:rFonts w:ascii="Times New Roman" w:hAnsi="Times New Roman"/>
          <w:b/>
          <w:sz w:val="24"/>
          <w:szCs w:val="24"/>
        </w:rPr>
        <w:t>бизнес</w:t>
      </w:r>
      <w:r>
        <w:rPr>
          <w:rFonts w:ascii="Times New Roman" w:hAnsi="Times New Roman"/>
          <w:b/>
          <w:sz w:val="24"/>
          <w:szCs w:val="24"/>
        </w:rPr>
        <w:t xml:space="preserve">, связанный с предоставлением населению услуг такси. Обоснуйте условия рентабельности данного вида бизнеса в условиях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Усть-Илимска. </w:t>
      </w:r>
    </w:p>
    <w:p w:rsidR="00135FC0" w:rsidRDefault="00135FC0" w:rsidP="00135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этого необходимо произвести следующие вычисления из рас</w:t>
      </w:r>
      <w:r w:rsidRPr="002A64A0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ета на один месяц или на один год</w:t>
      </w:r>
      <w:r w:rsidRPr="002A64A0">
        <w:rPr>
          <w:rFonts w:ascii="Times New Roman" w:hAnsi="Times New Roman"/>
          <w:b/>
          <w:sz w:val="24"/>
          <w:szCs w:val="24"/>
        </w:rPr>
        <w:t>:</w:t>
      </w:r>
    </w:p>
    <w:p w:rsidR="00135FC0" w:rsidRPr="00696496" w:rsidRDefault="00135FC0" w:rsidP="00135FC0">
      <w:pPr>
        <w:pStyle w:val="a3"/>
        <w:numPr>
          <w:ilvl w:val="0"/>
          <w:numId w:val="22"/>
        </w:numPr>
        <w:suppressAutoHyphens/>
        <w:spacing w:after="0"/>
        <w:ind w:left="426" w:hanging="426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П</w:t>
      </w:r>
      <w:r w:rsidRPr="00696496">
        <w:rPr>
          <w:rFonts w:ascii="Times New Roman" w:hAnsi="Times New Roman"/>
          <w:sz w:val="24"/>
          <w:szCs w:val="24"/>
        </w:rPr>
        <w:t>рибыль (с учетом вновь приобретенных автомобилей)</w:t>
      </w:r>
    </w:p>
    <w:p w:rsidR="00135FC0" w:rsidRPr="002A64A0" w:rsidRDefault="00135FC0" w:rsidP="00135FC0">
      <w:pPr>
        <w:pStyle w:val="a3"/>
        <w:numPr>
          <w:ilvl w:val="0"/>
          <w:numId w:val="22"/>
        </w:numPr>
        <w:suppressAutoHyphens/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Р</w:t>
      </w:r>
      <w:r w:rsidRPr="002A64A0">
        <w:rPr>
          <w:rFonts w:ascii="Times New Roman" w:hAnsi="Times New Roman"/>
          <w:sz w:val="24"/>
          <w:szCs w:val="24"/>
        </w:rPr>
        <w:t>асходы.</w:t>
      </w:r>
    </w:p>
    <w:p w:rsidR="00135FC0" w:rsidRPr="002A64A0" w:rsidRDefault="00135FC0" w:rsidP="00135FC0">
      <w:pPr>
        <w:pStyle w:val="a3"/>
        <w:numPr>
          <w:ilvl w:val="0"/>
          <w:numId w:val="23"/>
        </w:numPr>
        <w:suppressAutoHyphens/>
        <w:spacing w:after="0"/>
        <w:ind w:hanging="294"/>
        <w:jc w:val="both"/>
      </w:pPr>
      <w:r w:rsidRPr="008B556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 xml:space="preserve">яя </w:t>
      </w:r>
      <w:r w:rsidRPr="008B5565">
        <w:rPr>
          <w:rFonts w:ascii="Times New Roman" w:hAnsi="Times New Roman"/>
          <w:sz w:val="24"/>
          <w:szCs w:val="24"/>
        </w:rPr>
        <w:t>зар</w:t>
      </w:r>
      <w:r>
        <w:rPr>
          <w:rFonts w:ascii="Times New Roman" w:hAnsi="Times New Roman"/>
          <w:sz w:val="24"/>
          <w:szCs w:val="24"/>
        </w:rPr>
        <w:t xml:space="preserve">плата </w:t>
      </w:r>
      <w:r w:rsidRPr="008B5565">
        <w:rPr>
          <w:rFonts w:ascii="Times New Roman" w:hAnsi="Times New Roman"/>
          <w:sz w:val="24"/>
          <w:szCs w:val="24"/>
        </w:rPr>
        <w:t>на предприятии.</w:t>
      </w:r>
    </w:p>
    <w:p w:rsidR="00135FC0" w:rsidRPr="00DA2381" w:rsidRDefault="00135FC0" w:rsidP="00135FC0">
      <w:pPr>
        <w:pStyle w:val="a3"/>
        <w:numPr>
          <w:ilvl w:val="0"/>
          <w:numId w:val="23"/>
        </w:numPr>
        <w:suppressAutoHyphens/>
        <w:spacing w:after="0"/>
        <w:ind w:hanging="294"/>
        <w:jc w:val="both"/>
      </w:pPr>
      <w:r w:rsidRPr="008B5565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а амортизационных расходов</w:t>
      </w:r>
    </w:p>
    <w:p w:rsidR="00135FC0" w:rsidRPr="00790E16" w:rsidRDefault="00135FC0" w:rsidP="00135FC0">
      <w:pPr>
        <w:pStyle w:val="a3"/>
        <w:numPr>
          <w:ilvl w:val="0"/>
          <w:numId w:val="23"/>
        </w:numPr>
        <w:suppressAutoHyphens/>
        <w:spacing w:after="0"/>
        <w:ind w:hanging="294"/>
        <w:jc w:val="both"/>
      </w:pPr>
      <w:r>
        <w:rPr>
          <w:rFonts w:ascii="Times New Roman" w:hAnsi="Times New Roman"/>
          <w:sz w:val="24"/>
          <w:szCs w:val="24"/>
        </w:rPr>
        <w:t xml:space="preserve">Стоимость необходимого </w:t>
      </w:r>
      <w:r w:rsidRPr="008B5565">
        <w:rPr>
          <w:rFonts w:ascii="Times New Roman" w:hAnsi="Times New Roman"/>
          <w:sz w:val="24"/>
          <w:szCs w:val="24"/>
        </w:rPr>
        <w:t>количеств</w:t>
      </w:r>
      <w:r>
        <w:rPr>
          <w:rFonts w:ascii="Times New Roman" w:hAnsi="Times New Roman"/>
          <w:sz w:val="24"/>
          <w:szCs w:val="24"/>
        </w:rPr>
        <w:t>а</w:t>
      </w:r>
      <w:r w:rsidRPr="008B5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новых </w:t>
      </w:r>
      <w:r w:rsidRPr="008B5565">
        <w:rPr>
          <w:rFonts w:ascii="Times New Roman" w:hAnsi="Times New Roman"/>
          <w:sz w:val="24"/>
          <w:szCs w:val="24"/>
        </w:rPr>
        <w:t>автомобилей</w:t>
      </w:r>
    </w:p>
    <w:p w:rsidR="00135FC0" w:rsidRPr="002A64A0" w:rsidRDefault="00135FC0" w:rsidP="00135FC0">
      <w:pPr>
        <w:pStyle w:val="a3"/>
        <w:numPr>
          <w:ilvl w:val="0"/>
          <w:numId w:val="22"/>
        </w:numPr>
        <w:suppressAutoHyphens/>
        <w:spacing w:after="0"/>
        <w:ind w:left="426" w:hanging="426"/>
        <w:jc w:val="both"/>
      </w:pPr>
      <w:r w:rsidRPr="002A64A0">
        <w:rPr>
          <w:rFonts w:ascii="Times New Roman" w:hAnsi="Times New Roman"/>
          <w:sz w:val="24"/>
          <w:szCs w:val="24"/>
        </w:rPr>
        <w:t>Срок окупаемости проекта с учетом вложенной суммы.</w:t>
      </w:r>
    </w:p>
    <w:p w:rsidR="00135FC0" w:rsidRDefault="00135FC0" w:rsidP="00135FC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135FC0" w:rsidRDefault="00135FC0" w:rsidP="00135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СПРАВОЧНЫЙ МАТЕРИАЛ:</w:t>
      </w:r>
    </w:p>
    <w:p w:rsidR="00135FC0" w:rsidRPr="002D1B53" w:rsidRDefault="00135FC0" w:rsidP="00135FC0">
      <w:pPr>
        <w:pStyle w:val="a3"/>
        <w:numPr>
          <w:ilvl w:val="0"/>
          <w:numId w:val="21"/>
        </w:numPr>
        <w:suppressAutoHyphens/>
        <w:spacing w:after="0"/>
        <w:ind w:left="426" w:hanging="426"/>
        <w:jc w:val="both"/>
        <w:rPr>
          <w:b/>
        </w:rPr>
      </w:pPr>
      <w:r w:rsidRPr="002D1B53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ведения о с</w:t>
      </w:r>
      <w:r w:rsidRPr="002D1B53">
        <w:rPr>
          <w:rFonts w:ascii="Times New Roman" w:hAnsi="Times New Roman"/>
          <w:b/>
          <w:sz w:val="24"/>
          <w:szCs w:val="24"/>
        </w:rPr>
        <w:t>тоимост</w:t>
      </w:r>
      <w:r>
        <w:rPr>
          <w:rFonts w:ascii="Times New Roman" w:hAnsi="Times New Roman"/>
          <w:b/>
          <w:sz w:val="24"/>
          <w:szCs w:val="24"/>
        </w:rPr>
        <w:t>и</w:t>
      </w:r>
      <w:r w:rsidRPr="002D1B53">
        <w:rPr>
          <w:rFonts w:ascii="Times New Roman" w:hAnsi="Times New Roman"/>
          <w:b/>
          <w:sz w:val="24"/>
          <w:szCs w:val="24"/>
        </w:rPr>
        <w:t xml:space="preserve"> создания рабочих мест (закупка оборудования)</w:t>
      </w:r>
    </w:p>
    <w:p w:rsidR="00135FC0" w:rsidRPr="002D1B53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i/>
        </w:rPr>
      </w:pPr>
      <w:r w:rsidRPr="002D1B53">
        <w:rPr>
          <w:rFonts w:ascii="Times New Roman" w:hAnsi="Times New Roman"/>
          <w:i/>
          <w:sz w:val="24"/>
          <w:szCs w:val="24"/>
        </w:rPr>
        <w:t xml:space="preserve">Автомобили 20 шт. - 8 000 000 руб. </w:t>
      </w:r>
    </w:p>
    <w:p w:rsidR="00135FC0" w:rsidRPr="002D1B53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i/>
        </w:rPr>
      </w:pPr>
      <w:r w:rsidRPr="002D1B53">
        <w:rPr>
          <w:rFonts w:ascii="Times New Roman" w:hAnsi="Times New Roman"/>
          <w:i/>
          <w:sz w:val="24"/>
          <w:szCs w:val="24"/>
        </w:rPr>
        <w:t>Оборудование для диспетчерской службы + программное обеспечение — 500 000 руб.</w:t>
      </w:r>
    </w:p>
    <w:p w:rsidR="00135FC0" w:rsidRPr="002D1B53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i/>
        </w:rPr>
      </w:pPr>
      <w:r w:rsidRPr="002D1B53">
        <w:rPr>
          <w:rFonts w:ascii="Times New Roman" w:hAnsi="Times New Roman"/>
          <w:i/>
          <w:sz w:val="24"/>
          <w:szCs w:val="24"/>
        </w:rPr>
        <w:t>Мебель и оргтехника для диспетчерской службы, бухгалтерии, ОК, директора — 200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D1B53">
        <w:rPr>
          <w:rFonts w:ascii="Times New Roman" w:hAnsi="Times New Roman"/>
          <w:i/>
          <w:sz w:val="24"/>
          <w:szCs w:val="24"/>
        </w:rPr>
        <w:t>000 руб.</w:t>
      </w:r>
    </w:p>
    <w:p w:rsidR="00135FC0" w:rsidRPr="002D1B53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i/>
        </w:rPr>
      </w:pPr>
      <w:r w:rsidRPr="002D1B53">
        <w:rPr>
          <w:rFonts w:ascii="Times New Roman" w:hAnsi="Times New Roman"/>
          <w:i/>
          <w:sz w:val="24"/>
          <w:szCs w:val="24"/>
        </w:rPr>
        <w:t xml:space="preserve">Оборудование </w:t>
      </w:r>
      <w:proofErr w:type="gramStart"/>
      <w:r w:rsidRPr="002D1B5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2D1B53">
        <w:rPr>
          <w:rFonts w:ascii="Times New Roman" w:hAnsi="Times New Roman"/>
          <w:i/>
          <w:sz w:val="24"/>
          <w:szCs w:val="24"/>
        </w:rPr>
        <w:t xml:space="preserve"> СТО — 300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D1B53">
        <w:rPr>
          <w:rFonts w:ascii="Times New Roman" w:hAnsi="Times New Roman"/>
          <w:i/>
          <w:sz w:val="24"/>
          <w:szCs w:val="24"/>
        </w:rPr>
        <w:t>000 руб.</w:t>
      </w:r>
    </w:p>
    <w:p w:rsidR="00135FC0" w:rsidRPr="002D1B53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i/>
        </w:rPr>
      </w:pPr>
      <w:r w:rsidRPr="002D1B53">
        <w:rPr>
          <w:rFonts w:ascii="Times New Roman" w:hAnsi="Times New Roman"/>
          <w:i/>
          <w:sz w:val="24"/>
          <w:szCs w:val="24"/>
        </w:rPr>
        <w:t>Оборудование для автомобилей (навигаторы, аптечки, знаки аварийной остановки) - 60 000 руб.</w:t>
      </w:r>
    </w:p>
    <w:p w:rsidR="00135FC0" w:rsidRPr="002D1B53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i/>
        </w:rPr>
      </w:pPr>
      <w:r w:rsidRPr="002D1B53">
        <w:rPr>
          <w:rFonts w:ascii="Times New Roman" w:hAnsi="Times New Roman"/>
          <w:i/>
          <w:sz w:val="24"/>
          <w:szCs w:val="24"/>
        </w:rPr>
        <w:t>Организационные расходы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D1B53">
        <w:rPr>
          <w:rFonts w:ascii="Times New Roman" w:hAnsi="Times New Roman"/>
          <w:i/>
          <w:sz w:val="24"/>
          <w:szCs w:val="24"/>
        </w:rPr>
        <w:t>(доставка автомобилей</w:t>
      </w:r>
      <w:r>
        <w:rPr>
          <w:rFonts w:ascii="Times New Roman" w:hAnsi="Times New Roman"/>
          <w:i/>
          <w:sz w:val="24"/>
          <w:szCs w:val="24"/>
        </w:rPr>
        <w:t>,</w:t>
      </w:r>
      <w:r w:rsidRPr="002D1B53">
        <w:rPr>
          <w:rFonts w:ascii="Times New Roman" w:hAnsi="Times New Roman"/>
          <w:i/>
          <w:sz w:val="24"/>
          <w:szCs w:val="24"/>
        </w:rPr>
        <w:t xml:space="preserve"> их страховка,  реклама, монтажные работы на СТО, прочее) — 240 000 руб.</w:t>
      </w:r>
    </w:p>
    <w:p w:rsidR="00135FC0" w:rsidRDefault="00135FC0" w:rsidP="00135FC0">
      <w:pPr>
        <w:pStyle w:val="a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3595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59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предстоящих </w:t>
      </w:r>
      <w:r w:rsidRPr="00973595">
        <w:rPr>
          <w:rFonts w:ascii="Times New Roman" w:hAnsi="Times New Roman"/>
          <w:b/>
          <w:sz w:val="24"/>
          <w:szCs w:val="24"/>
        </w:rPr>
        <w:t>расходах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30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F1307">
        <w:rPr>
          <w:rFonts w:ascii="Times New Roman" w:hAnsi="Times New Roman"/>
          <w:sz w:val="24"/>
          <w:szCs w:val="24"/>
        </w:rPr>
        <w:t>процент</w:t>
      </w:r>
      <w:r>
        <w:rPr>
          <w:rFonts w:ascii="Times New Roman" w:hAnsi="Times New Roman"/>
          <w:sz w:val="24"/>
          <w:szCs w:val="24"/>
        </w:rPr>
        <w:t>ах</w:t>
      </w:r>
      <w:r w:rsidRPr="00EF1307">
        <w:rPr>
          <w:rFonts w:ascii="Times New Roman" w:hAnsi="Times New Roman"/>
          <w:sz w:val="24"/>
          <w:szCs w:val="24"/>
        </w:rPr>
        <w:t xml:space="preserve"> от среднемесячного оборота)</w:t>
      </w:r>
    </w:p>
    <w:p w:rsidR="00135FC0" w:rsidRPr="0087242F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7242F">
        <w:rPr>
          <w:rFonts w:ascii="Times New Roman" w:hAnsi="Times New Roman"/>
          <w:i/>
          <w:sz w:val="24"/>
          <w:szCs w:val="24"/>
        </w:rPr>
        <w:t xml:space="preserve">фонд заработной платы сотрудников (91 человек)— 54%, </w:t>
      </w:r>
    </w:p>
    <w:p w:rsidR="00135FC0" w:rsidRPr="0087242F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7242F">
        <w:rPr>
          <w:rFonts w:ascii="Times New Roman" w:hAnsi="Times New Roman"/>
          <w:i/>
          <w:sz w:val="24"/>
          <w:szCs w:val="24"/>
        </w:rPr>
        <w:t xml:space="preserve">топливо средне сезонно 23,7%, </w:t>
      </w:r>
    </w:p>
    <w:p w:rsidR="00135FC0" w:rsidRPr="0087242F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7242F">
        <w:rPr>
          <w:rFonts w:ascii="Times New Roman" w:hAnsi="Times New Roman"/>
          <w:i/>
          <w:sz w:val="24"/>
          <w:szCs w:val="24"/>
        </w:rPr>
        <w:t xml:space="preserve">амортизация и ремонт автомобилей — 6,65%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87242F">
        <w:rPr>
          <w:rFonts w:ascii="Times New Roman" w:hAnsi="Times New Roman"/>
          <w:i/>
          <w:sz w:val="24"/>
          <w:szCs w:val="24"/>
        </w:rPr>
        <w:t>из них 2% текущий ремонт и 4,65% обновление автопарка</w:t>
      </w:r>
      <w:r>
        <w:rPr>
          <w:rFonts w:ascii="Times New Roman" w:hAnsi="Times New Roman"/>
          <w:i/>
          <w:sz w:val="24"/>
          <w:szCs w:val="24"/>
        </w:rPr>
        <w:t>)</w:t>
      </w:r>
      <w:r w:rsidRPr="0087242F">
        <w:rPr>
          <w:rFonts w:ascii="Times New Roman" w:hAnsi="Times New Roman"/>
          <w:i/>
          <w:sz w:val="24"/>
          <w:szCs w:val="24"/>
        </w:rPr>
        <w:t>,</w:t>
      </w:r>
    </w:p>
    <w:p w:rsidR="00135FC0" w:rsidRPr="0087242F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87242F">
        <w:rPr>
          <w:rFonts w:ascii="Times New Roman" w:hAnsi="Times New Roman"/>
          <w:i/>
          <w:sz w:val="24"/>
          <w:szCs w:val="24"/>
        </w:rPr>
        <w:t>административные расходы (аренда помещения, коммунальные услуги, канцеляр</w:t>
      </w:r>
      <w:r>
        <w:rPr>
          <w:rFonts w:ascii="Times New Roman" w:hAnsi="Times New Roman"/>
          <w:i/>
          <w:sz w:val="24"/>
          <w:szCs w:val="24"/>
        </w:rPr>
        <w:t>ские расходы</w:t>
      </w:r>
      <w:r w:rsidRPr="008724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оплата </w:t>
      </w:r>
      <w:r w:rsidRPr="0087242F">
        <w:rPr>
          <w:rFonts w:ascii="Times New Roman" w:hAnsi="Times New Roman"/>
          <w:i/>
          <w:sz w:val="24"/>
          <w:szCs w:val="24"/>
        </w:rPr>
        <w:t>интернет</w:t>
      </w:r>
      <w:r>
        <w:rPr>
          <w:rFonts w:ascii="Times New Roman" w:hAnsi="Times New Roman"/>
          <w:i/>
          <w:sz w:val="24"/>
          <w:szCs w:val="24"/>
        </w:rPr>
        <w:t xml:space="preserve"> трафика и </w:t>
      </w:r>
      <w:r w:rsidRPr="0087242F">
        <w:rPr>
          <w:rFonts w:ascii="Times New Roman" w:hAnsi="Times New Roman"/>
          <w:i/>
          <w:sz w:val="24"/>
          <w:szCs w:val="24"/>
        </w:rPr>
        <w:t xml:space="preserve"> сотов</w:t>
      </w:r>
      <w:r>
        <w:rPr>
          <w:rFonts w:ascii="Times New Roman" w:hAnsi="Times New Roman"/>
          <w:i/>
          <w:sz w:val="24"/>
          <w:szCs w:val="24"/>
        </w:rPr>
        <w:t>ой</w:t>
      </w:r>
      <w:r w:rsidRPr="0087242F">
        <w:rPr>
          <w:rFonts w:ascii="Times New Roman" w:hAnsi="Times New Roman"/>
          <w:i/>
          <w:sz w:val="24"/>
          <w:szCs w:val="24"/>
        </w:rPr>
        <w:t xml:space="preserve"> св</w:t>
      </w:r>
      <w:r>
        <w:rPr>
          <w:rFonts w:ascii="Times New Roman" w:hAnsi="Times New Roman"/>
          <w:i/>
          <w:sz w:val="24"/>
          <w:szCs w:val="24"/>
        </w:rPr>
        <w:t>язи</w:t>
      </w:r>
      <w:r w:rsidRPr="0087242F">
        <w:rPr>
          <w:rFonts w:ascii="Times New Roman" w:hAnsi="Times New Roman"/>
          <w:i/>
          <w:sz w:val="24"/>
          <w:szCs w:val="24"/>
        </w:rPr>
        <w:t>, реклама,</w:t>
      </w:r>
      <w:r>
        <w:rPr>
          <w:rFonts w:ascii="Times New Roman" w:hAnsi="Times New Roman"/>
          <w:i/>
          <w:sz w:val="24"/>
          <w:szCs w:val="24"/>
        </w:rPr>
        <w:t xml:space="preserve"> хозяйственные расходы</w:t>
      </w:r>
      <w:r w:rsidRPr="0087242F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87242F">
        <w:rPr>
          <w:rFonts w:ascii="Times New Roman" w:hAnsi="Times New Roman"/>
          <w:i/>
          <w:sz w:val="24"/>
          <w:szCs w:val="24"/>
        </w:rPr>
        <w:t>т</w:t>
      </w:r>
      <w:proofErr w:type="gramStart"/>
      <w:r w:rsidRPr="0087242F">
        <w:rPr>
          <w:rFonts w:ascii="Times New Roman" w:hAnsi="Times New Roman"/>
          <w:i/>
          <w:sz w:val="24"/>
          <w:szCs w:val="24"/>
        </w:rPr>
        <w:t>.д</w:t>
      </w:r>
      <w:proofErr w:type="spellEnd"/>
      <w:proofErr w:type="gramEnd"/>
      <w:r w:rsidRPr="0087242F">
        <w:rPr>
          <w:rFonts w:ascii="Times New Roman" w:hAnsi="Times New Roman"/>
          <w:i/>
          <w:sz w:val="24"/>
          <w:szCs w:val="24"/>
        </w:rPr>
        <w:t>) — 5%.</w:t>
      </w:r>
    </w:p>
    <w:p w:rsidR="00135FC0" w:rsidRDefault="00135FC0" w:rsidP="00135FC0">
      <w:pPr>
        <w:pStyle w:val="a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136AF2">
        <w:rPr>
          <w:rFonts w:ascii="Times New Roman" w:hAnsi="Times New Roman"/>
          <w:b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52D7">
        <w:rPr>
          <w:rFonts w:ascii="Times New Roman" w:hAnsi="Times New Roman"/>
          <w:b/>
          <w:sz w:val="24"/>
          <w:szCs w:val="24"/>
        </w:rPr>
        <w:t>о прибыли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5FC0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0252D7">
        <w:rPr>
          <w:rFonts w:ascii="Times New Roman" w:hAnsi="Times New Roman"/>
          <w:i/>
          <w:sz w:val="24"/>
          <w:szCs w:val="24"/>
        </w:rPr>
        <w:t xml:space="preserve">каждый автомобиль приносит в сутки 6 000 руб. выручки, </w:t>
      </w:r>
    </w:p>
    <w:p w:rsidR="00135FC0" w:rsidRPr="000252D7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0252D7">
        <w:rPr>
          <w:rFonts w:ascii="Times New Roman" w:hAnsi="Times New Roman"/>
          <w:i/>
          <w:sz w:val="24"/>
          <w:szCs w:val="24"/>
        </w:rPr>
        <w:t>количество рабочих дней в месяц — 24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0252D7">
        <w:rPr>
          <w:rFonts w:ascii="Times New Roman" w:hAnsi="Times New Roman"/>
          <w:i/>
          <w:sz w:val="24"/>
          <w:szCs w:val="24"/>
        </w:rPr>
        <w:t>с учетом</w:t>
      </w:r>
      <w:r>
        <w:rPr>
          <w:rFonts w:ascii="Times New Roman" w:hAnsi="Times New Roman"/>
          <w:i/>
          <w:sz w:val="24"/>
          <w:szCs w:val="24"/>
        </w:rPr>
        <w:t xml:space="preserve"> возможных</w:t>
      </w:r>
      <w:r w:rsidRPr="000252D7">
        <w:rPr>
          <w:rFonts w:ascii="Times New Roman" w:hAnsi="Times New Roman"/>
          <w:i/>
          <w:sz w:val="24"/>
          <w:szCs w:val="24"/>
        </w:rPr>
        <w:t xml:space="preserve"> просто</w:t>
      </w:r>
      <w:r>
        <w:rPr>
          <w:rFonts w:ascii="Times New Roman" w:hAnsi="Times New Roman"/>
          <w:i/>
          <w:sz w:val="24"/>
          <w:szCs w:val="24"/>
        </w:rPr>
        <w:t xml:space="preserve">ев </w:t>
      </w:r>
      <w:r w:rsidRPr="000252D7">
        <w:rPr>
          <w:rFonts w:ascii="Times New Roman" w:hAnsi="Times New Roman"/>
          <w:i/>
          <w:sz w:val="24"/>
          <w:szCs w:val="24"/>
        </w:rPr>
        <w:t xml:space="preserve"> по причине болезни сотрудник</w:t>
      </w:r>
      <w:r>
        <w:rPr>
          <w:rFonts w:ascii="Times New Roman" w:hAnsi="Times New Roman"/>
          <w:i/>
          <w:sz w:val="24"/>
          <w:szCs w:val="24"/>
        </w:rPr>
        <w:t xml:space="preserve">ов, </w:t>
      </w:r>
      <w:r w:rsidRPr="000252D7">
        <w:rPr>
          <w:rFonts w:ascii="Times New Roman" w:hAnsi="Times New Roman"/>
          <w:i/>
          <w:sz w:val="24"/>
          <w:szCs w:val="24"/>
        </w:rPr>
        <w:t>ремонт</w:t>
      </w:r>
      <w:r>
        <w:rPr>
          <w:rFonts w:ascii="Times New Roman" w:hAnsi="Times New Roman"/>
          <w:i/>
          <w:sz w:val="24"/>
          <w:szCs w:val="24"/>
        </w:rPr>
        <w:t>а техники</w:t>
      </w:r>
      <w:r w:rsidRPr="000252D7">
        <w:rPr>
          <w:rFonts w:ascii="Times New Roman" w:hAnsi="Times New Roman"/>
          <w:i/>
          <w:sz w:val="24"/>
          <w:szCs w:val="24"/>
        </w:rPr>
        <w:t>, и пр</w:t>
      </w:r>
      <w:r>
        <w:rPr>
          <w:rFonts w:ascii="Times New Roman" w:hAnsi="Times New Roman"/>
          <w:i/>
          <w:sz w:val="24"/>
          <w:szCs w:val="24"/>
        </w:rPr>
        <w:t>.)</w:t>
      </w:r>
      <w:r w:rsidRPr="000252D7">
        <w:rPr>
          <w:rFonts w:ascii="Times New Roman" w:hAnsi="Times New Roman"/>
          <w:i/>
          <w:sz w:val="24"/>
          <w:szCs w:val="24"/>
        </w:rPr>
        <w:t>.</w:t>
      </w:r>
    </w:p>
    <w:p w:rsidR="00135FC0" w:rsidRDefault="00135FC0" w:rsidP="00135FC0">
      <w:pPr>
        <w:pStyle w:val="a3"/>
        <w:numPr>
          <w:ilvl w:val="0"/>
          <w:numId w:val="21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6AF2">
        <w:rPr>
          <w:rFonts w:ascii="Times New Roman" w:hAnsi="Times New Roman"/>
          <w:b/>
          <w:sz w:val="24"/>
          <w:szCs w:val="24"/>
        </w:rPr>
        <w:t>Важная информация.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5FC0" w:rsidRPr="00D0190F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D0190F">
        <w:rPr>
          <w:rFonts w:ascii="Times New Roman" w:hAnsi="Times New Roman"/>
          <w:i/>
          <w:sz w:val="24"/>
          <w:szCs w:val="24"/>
        </w:rPr>
        <w:t>рок службы нового автомобиля такси — 5 лет,</w:t>
      </w:r>
    </w:p>
    <w:p w:rsidR="00135FC0" w:rsidRPr="00D0190F" w:rsidRDefault="00135FC0" w:rsidP="00135FC0">
      <w:pPr>
        <w:pStyle w:val="a3"/>
        <w:numPr>
          <w:ilvl w:val="0"/>
          <w:numId w:val="20"/>
        </w:numPr>
        <w:suppressAutoHyphens/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D0190F">
        <w:rPr>
          <w:rFonts w:ascii="Times New Roman" w:hAnsi="Times New Roman"/>
          <w:i/>
          <w:sz w:val="24"/>
          <w:szCs w:val="24"/>
        </w:rPr>
        <w:t>Проект считается рентабельным при условии возврата вложенных средств через 2,5-3года.</w:t>
      </w:r>
    </w:p>
    <w:p w:rsidR="00135FC0" w:rsidRDefault="00135FC0" w:rsidP="00135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5FC0" w:rsidRPr="00823799" w:rsidRDefault="00135FC0" w:rsidP="00135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3799">
        <w:rPr>
          <w:rFonts w:ascii="Times New Roman" w:hAnsi="Times New Roman"/>
          <w:b/>
          <w:sz w:val="24"/>
          <w:szCs w:val="24"/>
        </w:rPr>
        <w:t>После проведения всех видов расчетов сделайте вывод:</w:t>
      </w:r>
    </w:p>
    <w:p w:rsidR="00135FC0" w:rsidRPr="00100A61" w:rsidRDefault="00135FC0" w:rsidP="00135FC0">
      <w:pPr>
        <w:pStyle w:val="a3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00A61">
        <w:rPr>
          <w:rFonts w:ascii="Times New Roman" w:hAnsi="Times New Roman"/>
          <w:sz w:val="24"/>
          <w:szCs w:val="24"/>
        </w:rPr>
        <w:lastRenderedPageBreak/>
        <w:t>Об ориентировочных сроках начала получения чистой прибыли с начала запуска проекта (допускается погрешность 5 дней);</w:t>
      </w:r>
    </w:p>
    <w:p w:rsidR="00135FC0" w:rsidRPr="00100A61" w:rsidRDefault="00135FC0" w:rsidP="00135FC0">
      <w:pPr>
        <w:pStyle w:val="a3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00A61">
        <w:rPr>
          <w:rFonts w:ascii="Times New Roman" w:hAnsi="Times New Roman"/>
          <w:sz w:val="24"/>
          <w:szCs w:val="24"/>
        </w:rPr>
        <w:t>О привлекательности (не привлекательности) такой предпринимательской деятельности;</w:t>
      </w:r>
    </w:p>
    <w:p w:rsidR="00135FC0" w:rsidRPr="00100A61" w:rsidRDefault="00135FC0" w:rsidP="00135FC0">
      <w:pPr>
        <w:pStyle w:val="a3"/>
        <w:numPr>
          <w:ilvl w:val="0"/>
          <w:numId w:val="24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100A61">
        <w:rPr>
          <w:rFonts w:ascii="Times New Roman" w:hAnsi="Times New Roman"/>
          <w:sz w:val="24"/>
          <w:szCs w:val="24"/>
        </w:rPr>
        <w:t>О популярности (не популярности) созданных рабочих мест с точки зрения размера заработной платы.</w:t>
      </w:r>
    </w:p>
    <w:p w:rsidR="00135FC0" w:rsidRDefault="00135FC0" w:rsidP="00135FC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5FC0" w:rsidRPr="002E5667" w:rsidRDefault="00135FC0" w:rsidP="002E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6ED6" w:rsidRPr="00631BF9" w:rsidRDefault="003F6ED6" w:rsidP="003F6E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5FC0" w:rsidRDefault="00135FC0" w:rsidP="00135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5667" w:rsidRPr="002E5667" w:rsidRDefault="002E5667" w:rsidP="002E5667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67" w:rsidRPr="002E5667" w:rsidRDefault="002E5667" w:rsidP="002E5667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2E5667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Усть-Илимск</w:t>
      </w:r>
    </w:p>
    <w:p w:rsidR="002E5667" w:rsidRPr="002E5667" w:rsidRDefault="002E5667" w:rsidP="002E5667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2E5667">
        <w:rPr>
          <w:rFonts w:ascii="Times New Roman" w:eastAsia="Times New Roman" w:hAnsi="Times New Roman" w:cs="Times New Roman"/>
          <w:b/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704850</wp:posOffset>
            </wp:positionV>
            <wp:extent cx="5948045" cy="4210685"/>
            <wp:effectExtent l="19050" t="0" r="0" b="0"/>
            <wp:wrapTight wrapText="bothSides">
              <wp:wrapPolygon edited="0">
                <wp:start x="-69" y="0"/>
                <wp:lineTo x="-69" y="21499"/>
                <wp:lineTo x="21584" y="21499"/>
                <wp:lineTo x="21584" y="0"/>
                <wp:lineTo x="-69" y="0"/>
              </wp:wrapPolygon>
            </wp:wrapTight>
            <wp:docPr id="16" name="Рисунок 1" descr="http://ilimcity.ru/images/Foto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imcity.ru/images/Foto%2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667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 xml:space="preserve"> в задачах и цифрах</w:t>
      </w:r>
    </w:p>
    <w:p w:rsidR="002E5667" w:rsidRPr="002E5667" w:rsidRDefault="002E5667" w:rsidP="002E5667">
      <w:pPr>
        <w:tabs>
          <w:tab w:val="left" w:pos="-14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67" w:rsidRPr="002E5667" w:rsidRDefault="002E5667" w:rsidP="002E5667">
      <w:pPr>
        <w:tabs>
          <w:tab w:val="left" w:pos="-14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67" w:rsidRPr="002E5667" w:rsidRDefault="002E5667" w:rsidP="002E5667">
      <w:pPr>
        <w:tabs>
          <w:tab w:val="left" w:pos="-14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Усть-Илимск</w:t>
      </w:r>
    </w:p>
    <w:p w:rsidR="002E5667" w:rsidRPr="002E5667" w:rsidRDefault="002E5667" w:rsidP="002E5667">
      <w:pPr>
        <w:tabs>
          <w:tab w:val="left" w:pos="-14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2E5667" w:rsidRPr="002E5667" w:rsidRDefault="002E5667" w:rsidP="002E5667">
      <w:pPr>
        <w:pStyle w:val="DefaultStyle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5667">
        <w:rPr>
          <w:rFonts w:ascii="Times New Roman" w:hAnsi="Times New Roman"/>
          <w:sz w:val="24"/>
          <w:szCs w:val="24"/>
        </w:rPr>
        <w:lastRenderedPageBreak/>
        <w:t xml:space="preserve">На Братском шоссе производили ремонт дорожного полотна. </w:t>
      </w:r>
      <w:r w:rsidRPr="002E5667">
        <w:rPr>
          <w:rFonts w:ascii="Times New Roman" w:hAnsi="Times New Roman"/>
          <w:sz w:val="24"/>
          <w:szCs w:val="24"/>
          <w:lang w:val="en-US"/>
        </w:rPr>
        <w:t>B</w:t>
      </w:r>
      <w:r w:rsidRPr="002E5667">
        <w:rPr>
          <w:rFonts w:ascii="Times New Roman" w:hAnsi="Times New Roman"/>
          <w:sz w:val="24"/>
          <w:szCs w:val="24"/>
        </w:rPr>
        <w:t xml:space="preserve"> первый день асфальтом покрыли 30/4 км дороги, </w:t>
      </w:r>
      <w:proofErr w:type="spellStart"/>
      <w:r w:rsidRPr="002E5667">
        <w:rPr>
          <w:rFonts w:ascii="Times New Roman" w:hAnsi="Times New Roman"/>
          <w:sz w:val="24"/>
          <w:szCs w:val="24"/>
        </w:rPr>
        <w:t>во-второй</w:t>
      </w:r>
      <w:proofErr w:type="spellEnd"/>
      <w:r w:rsidRPr="002E5667">
        <w:rPr>
          <w:rFonts w:ascii="Times New Roman" w:hAnsi="Times New Roman"/>
          <w:sz w:val="24"/>
          <w:szCs w:val="24"/>
        </w:rPr>
        <w:t xml:space="preserve"> день </w:t>
      </w:r>
      <w:proofErr w:type="gramStart"/>
      <w:r w:rsidRPr="002E5667">
        <w:rPr>
          <w:rFonts w:ascii="Times New Roman" w:hAnsi="Times New Roman"/>
          <w:sz w:val="24"/>
          <w:szCs w:val="24"/>
        </w:rPr>
        <w:t>на  6</w:t>
      </w:r>
      <w:proofErr w:type="gramEnd"/>
      <w:r w:rsidRPr="002E5667">
        <w:rPr>
          <w:rFonts w:ascii="Times New Roman" w:hAnsi="Times New Roman"/>
          <w:sz w:val="24"/>
          <w:szCs w:val="24"/>
        </w:rPr>
        <w:t>/5 км больше, чем в первый день. Сколько километров дороги покрыли асфальтом за эти 2 дня?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Численность Усть-Илимска в 1970 года была 27158 человек. Через 6 лет она увеличилась на 24742 человека. Через 3 года еще увеличилась на 22641 человека. После трех лет приехали еще 18359 людей, а потом через 8 лет уехали 8300 человек. Какая численность стала в 2000 году?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В Усть-Илимске есть радио «Юность» и «Радио Дача». Частота радио Юность – 66,74, а частота «Радио Дача» - 1103,2. У какого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радио частота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больше и на сколько? 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Площадь Иркутска 306,4 км</w:t>
      </w:r>
      <w:proofErr w:type="gramStart"/>
      <w:r w:rsidRPr="002E56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>, а Усть-Илимска  229 км</w:t>
      </w:r>
      <w:r w:rsidRPr="002E56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5667">
        <w:rPr>
          <w:rFonts w:ascii="Times New Roman" w:hAnsi="Times New Roman" w:cs="Times New Roman"/>
          <w:sz w:val="24"/>
          <w:szCs w:val="24"/>
        </w:rPr>
        <w:t xml:space="preserve">. У какого города площадь меньше и на сколько? 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Расстояние от Усть-Илимска до Иркутска: по железной дороге 1280 км, по автодороге – 890 км, по авиатрассе – 650 км.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расстояние железной дороги больше, чем автодороги.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расстояние авиатрассы меньше, чем у автодороги?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Из Усть-Илимска и Иркутска  в разное время вышли навстречу друг другу два поезда. Расстояние, между которыми было 826 км. Скорость первого поезда 42 км/ч, а второго 52 км/ч. Пройдя 462 км, поезда встретились. На сколько часов один из поездов вышел раньше другого? </w:t>
      </w:r>
    </w:p>
    <w:p w:rsidR="002E5667" w:rsidRPr="002E5667" w:rsidRDefault="002E5667" w:rsidP="002E5667">
      <w:pPr>
        <w:pStyle w:val="DefaultStyle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5667">
        <w:rPr>
          <w:rFonts w:ascii="Times New Roman" w:hAnsi="Times New Roman"/>
          <w:sz w:val="24"/>
          <w:szCs w:val="24"/>
        </w:rPr>
        <w:t>«Группа Илим» в месяц по плану должна отправить 119 тыс</w:t>
      </w:r>
      <w:proofErr w:type="gramStart"/>
      <w:r w:rsidRPr="002E5667">
        <w:rPr>
          <w:rFonts w:ascii="Times New Roman" w:hAnsi="Times New Roman"/>
          <w:sz w:val="24"/>
          <w:szCs w:val="24"/>
        </w:rPr>
        <w:t>.т</w:t>
      </w:r>
      <w:proofErr w:type="gramEnd"/>
      <w:r w:rsidRPr="002E5667">
        <w:rPr>
          <w:rFonts w:ascii="Times New Roman" w:hAnsi="Times New Roman"/>
          <w:sz w:val="24"/>
          <w:szCs w:val="24"/>
        </w:rPr>
        <w:t>онн продукции, но план перевыполнили на 115%.Столько тонн продукции отправила «Группа Илим».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667">
        <w:rPr>
          <w:rFonts w:ascii="Times New Roman" w:hAnsi="Times New Roman" w:cs="Times New Roman"/>
          <w:sz w:val="24"/>
          <w:szCs w:val="24"/>
        </w:rPr>
        <w:t xml:space="preserve">По статистике, среднесуточное кол-во солнечных часов в Усть-Илимском районе равняется:  январь – 0.5 ч, февраль – 0.9 ч, март – 2.3 ч, апрель – 4.8 ч, май – 9.9 ч, июнь – 13 ч, июль – 12.1 ч, август – 10.6 ч, сентябрь – 7.2 ч, октябрь – 3.3 ч, ноябрь – 1 ч, декабрь – 1.1 ч. Сколько солнечных часов будет за четыре года, если известно, что один из них високосный? </w:t>
      </w:r>
      <w:proofErr w:type="gramEnd"/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В Усть-Илимск очень часто приезжают иностранцы. Один раз приехали три иностранца: американец, канадец и француз. Они знали о 3-х комсомольских стройках, но, не зная русского, путали их назначение. Француз думал, что та, что дает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находится глубоко в лесу. Американец думал, что то  предприятие, которое дает свет, стоит в центре города, а канадец думал, что то предприятие, которое дает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электричество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находится на воде. Кто из них прав, если 2-е говорят ложь? 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lastRenderedPageBreak/>
        <w:t>Одной из ключевых задач, решаемых Администрацией города Усть-Илимска, является обеспечением доступности занятий физической культурой и спортом для всех жителей города вне зависимости от возраста, социального положения и уровня жизни. Так за 2000 год к систематическим занятиям физической культурой и спортом привлечено 4100 человека, за 2003 – 5200 человек, а за 2004 год уже 6000 человек. Какую часть посещаемости занимает 2000 год от 2004 года, а 2003 год от 2004?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В 2013 году 30 августа  к новому  учебному году после капитальных ремонтов  открылись плавательные бассейны «Олимпиец» и «Дельфин».  Для проведения ремонта в бассейне «Олимпиец» областной бюджет выделил 4 млн. руб. Деньги направлены на ремонт кровли и чаши бассейна с полной заменой кафельного покрытия на современную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синтитеческую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плёнку. На ремонт бассейна «Дельфин» городской бюджет направил ¼ суммы, которую Владимир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Ташкинов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(мэр города Усть-Илимска) отправил на ремонт «Олимпийца». Вопрос: Какую общую сумму городской бюджет дал на ремонт двух бассейнов. 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Впервые телевизионные каналы в Усть-Илимске появились 31 декабря 1972 года, это стало приятным сюрпризом для 29 300 жителей города. В 2010 году население города увеличилось до 98 300 человек. Какую часть составляют весёлые жители 1972 года, от тех же самых жителей 2010 года?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От города Усть-Илимска до Иркутска 891 километр, навстречу друг другу выехали машина и поезд. Скорость поезда составляла 75 км/ч, скорость машины была меньше, она составляла 4/5 от скорости поезда. Узнайте, за какое время машина доберётся до Усть-Илимска, а поезд до Иркутска, и какой процент составляет то время, за которое приехала машина в Усть-Илимск, от времени за которое в город Иркутск, прибыл поезд.</w:t>
      </w:r>
    </w:p>
    <w:p w:rsidR="002E5667" w:rsidRPr="002E5667" w:rsidRDefault="002E5667" w:rsidP="002E5667">
      <w:pPr>
        <w:pStyle w:val="DefaultStyle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5667">
        <w:rPr>
          <w:rFonts w:ascii="Times New Roman" w:hAnsi="Times New Roman"/>
          <w:sz w:val="24"/>
          <w:szCs w:val="24"/>
        </w:rPr>
        <w:t xml:space="preserve">Город Усть-Илимск расположен так, чтобы он соединялся с областными центрами Читой и Иркутском. Расстояние от города Усть-Илимска до Читы составляет 1978 километров, а до Иркутска – 891 километр. Из Усть-Илимска выехали машины: грузовая и легковая – скорость грузовой машины составляла 1/3 от скорости легковой машины, а скорость легковой машины была на шоссе 90 км/ч. Узнайте, кто приедет быстрее и </w:t>
      </w:r>
      <w:proofErr w:type="gramStart"/>
      <w:r w:rsidRPr="002E5667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2E5667">
        <w:rPr>
          <w:rFonts w:ascii="Times New Roman" w:hAnsi="Times New Roman"/>
          <w:sz w:val="24"/>
          <w:szCs w:val="24"/>
        </w:rPr>
        <w:t xml:space="preserve"> % по времени, если легковая машина направилась в Читу, а грузовая – в Иркутск.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Усть-Илимск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приравен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к территории Крайнего Севера. Климат резко континентальный. Абсолютно минимальная температура -53,9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, максимальная +41°С.  На сколько максимальная температура больше минимальной? 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lastRenderedPageBreak/>
        <w:t xml:space="preserve">В Усть-Илимске с середины июля до середины августа устанавливается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сухая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и жаркая погода с  температурой +41°С. Сколько дней стоит эта температура?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Продолжительность периода с температурой ниже 0 - 214 суток в Усть-Илимске. Сколько дней с температурой выше нуля?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ТЭЦ на угле обеспечивает предприятие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ЛПК и города электрической и тепловой энергией. На станции смонтировано семь котлов суммарной производительностью 2940 т пара в час. Сколько весит один котёл? </w:t>
      </w:r>
    </w:p>
    <w:p w:rsidR="002E5667" w:rsidRPr="002E5667" w:rsidRDefault="002E5667" w:rsidP="002E5667">
      <w:pPr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Усть-Илимской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ТЭЦ  расположено шесть котлов суммарной установленной мощностью 565тыс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Вт. За год станция вырабатывает в среднем 1 </w:t>
      </w:r>
      <w:proofErr w:type="spellStart"/>
      <w:proofErr w:type="gramStart"/>
      <w:r w:rsidRPr="002E566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600млн кВт/ч электроэнергии и 1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400тыс. Гкал тепловой энергии. Сколько электроэнергии и тепловой энергии вырабатывает ТЭЦ за два с половиной года?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 В 1992 году численность Усть-Илимска составляла 114000 человек, после чего она начала падать и к 1999 году уменьшила на 7,5%, но к 2001 году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увеличилась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но 1%  от численности 1999 года. Сколько тысяч человек составляло население в 2003 году, если в 2002 году численность уменьшилась на 6000, а к 2003 поднялась на 8 человек?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В 1950-60-е годы приступили к созданию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Братско-Усть-Илимского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территориально-промышленного комплекса, в состав которого вошли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Усть-Илимская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гидроэлектростанция (ГЭС) и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лесопромышленный комплекс (ЛПК). В 1960 году Государственная комиссия приняла решение: признать наиболее целесообразным местом для возведения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гидроузла створ в 20 км ниже устья р. Илим, на Ангаре, у скалистого Толстого мыса. Зимой 1962-63 годов к Толстому мысу был высажен первый десант. 22 августа 1962 года был издан приказ о начале подготовительных работ по строительству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Усть-Илимской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ГЭС. В марте 1966 начались работы на основных сооружениях гидроузла. В феврале 1967 было произведено первое перекрытие Ангары. С 1968 строители приступили к сооружению основных объектов гидроэлектростанции. Начался второй этап строительства: с 1968 по 1974 год. Первый агрегат ГЭС дал промышленный ток 28 декабря 1974. Сколько длился второй этап строительства? Сколько лет длилось строительство ГЭС? Сколько лет ГЭС на данный момент? 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Основан Усть-Илимск в 1965 г. как рабочий поселок гидростроителей при возведении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Усть-Илимской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ГЭС. Позже  был преобразован в город областного подчинения в соответствии с Указом Верховного Совета РСФСР от 27 декабря 1973 г. Сколько лет прошло со дня основания Усть-Илимска? В каком году Усть-</w:t>
      </w:r>
      <w:r w:rsidRPr="002E5667">
        <w:rPr>
          <w:rFonts w:ascii="Times New Roman" w:hAnsi="Times New Roman" w:cs="Times New Roman"/>
          <w:sz w:val="24"/>
          <w:szCs w:val="24"/>
        </w:rPr>
        <w:lastRenderedPageBreak/>
        <w:t>Илимск будет праздновать свой следующий юбилей как город областного подчинения?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 В 1993 г. численность населения составляла 113 тыс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>ел. Сейчас население 82 820 чел. (2016). Площадь 22,9 тыс. га. Рассчитайте сколько людей приходилось на 1 км</w:t>
      </w:r>
      <w:proofErr w:type="gramStart"/>
      <w:r w:rsidRPr="002E56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в 1993 году, сколько сейчас? 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Среднегодовая температура в Усть-Илимске −2,8 °C. Абсолютная минимальная температура −53,9 °C, максимальная +41 °C. Рассчитайте амплитуду температур в Усть-Илимске.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В 1972 году на экраны вышел детский художественный фильм «Пятая четверть». Главный герой, тринадцатилетний ленинградец Антон, вместо того чтобы отправиться в летний пионерский лагерь, приезжает к своему старшему брату на строительство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Усть-Илимской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ГЭС. Сколько лет на тот момент длилось строительство, если началось оно в 1963 году?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>Бетонная гравитационная плотина ГЭС длиной 1475 м и высотой 105 м, состоящая из станционной плотины длиной 396 м, водосливной плотины, и глухих частей плотины (в русле и берегах). Какова длина водосливной плотины, если глухие части плотины на 595 м больше?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 Расстояние между Усть-Илимском и Иркутском 898 км (если ехать на автомобиле). В 12:00 водитель Петр выехал с товарищем из Иркутска со скоростью 80 км/ч. Но так как дорога на трассе с ямами и горбами, Петр на каждом 5 километре снижал скорость до 30 км/ч.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сколько часов Петр привезет товар в Усть-Илимск, если время езды от Иркутска до Усть-Илимска 15 часов?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Семья Теркиных поехала отдыхать в город Иркутск из Усть-Илимска. Но не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сколько литров топлива им понадобится и какова цена. Помогите семье Теркиных посчитать сколько литров топлива у них уйдет на поездку туда и обратно, и сколько денег они потратят на бензин, если известно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что 7л./100км. стоит 46,5 рублей, а расстояние от Иркутска до Усть-Илимска 898 км.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Установленная мощность ГЭС — 3840 МВт, среднегодовая выработка — 21,7 </w:t>
      </w:r>
      <w:proofErr w:type="spellStart"/>
      <w:proofErr w:type="gramStart"/>
      <w:r w:rsidRPr="002E5667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кВт/ч. В здании ГЭС установлено 16 радиально-осевых гидроагрегатов мощностью по 240 МВт, работающих при рабочем напоре 90,7 м. Сколько кВт/ч вырабатывает каждый радиально-осевой гидроагрегат в год?</w:t>
      </w:r>
    </w:p>
    <w:p w:rsidR="002E5667" w:rsidRPr="002E5667" w:rsidRDefault="002E5667" w:rsidP="002E5667">
      <w:pPr>
        <w:pStyle w:val="a3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67">
        <w:rPr>
          <w:rFonts w:ascii="Times New Roman" w:hAnsi="Times New Roman" w:cs="Times New Roman"/>
          <w:sz w:val="24"/>
          <w:szCs w:val="24"/>
        </w:rPr>
        <w:t xml:space="preserve">12 июля 1972 года было подписано генеральное соглашение заинтересованных стран СЭВ о совместном строительстве целлюлозного завода в составе ЛПК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Усть-Илимском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регионе. Эту дату принято считать днем рождения </w:t>
      </w:r>
      <w:proofErr w:type="spellStart"/>
      <w:r w:rsidRPr="002E5667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Pr="002E5667">
        <w:rPr>
          <w:rFonts w:ascii="Times New Roman" w:hAnsi="Times New Roman" w:cs="Times New Roman"/>
          <w:sz w:val="24"/>
          <w:szCs w:val="24"/>
        </w:rPr>
        <w:t xml:space="preserve"> ЛПК. Строительство было намечено сдать комплекс в эксплуатацию в </w:t>
      </w:r>
      <w:r w:rsidRPr="002E5667">
        <w:rPr>
          <w:rFonts w:ascii="Times New Roman" w:hAnsi="Times New Roman" w:cs="Times New Roman"/>
          <w:sz w:val="24"/>
          <w:szCs w:val="24"/>
        </w:rPr>
        <w:lastRenderedPageBreak/>
        <w:t xml:space="preserve">1982 году. За сколько лет должно было </w:t>
      </w:r>
      <w:proofErr w:type="gramStart"/>
      <w:r w:rsidRPr="002E5667">
        <w:rPr>
          <w:rFonts w:ascii="Times New Roman" w:hAnsi="Times New Roman" w:cs="Times New Roman"/>
          <w:sz w:val="24"/>
          <w:szCs w:val="24"/>
        </w:rPr>
        <w:t>осуществится</w:t>
      </w:r>
      <w:proofErr w:type="gramEnd"/>
      <w:r w:rsidRPr="002E5667">
        <w:rPr>
          <w:rFonts w:ascii="Times New Roman" w:hAnsi="Times New Roman" w:cs="Times New Roman"/>
          <w:sz w:val="24"/>
          <w:szCs w:val="24"/>
        </w:rPr>
        <w:t xml:space="preserve"> строительство ЛПК? В каком году ЛПК отпразднует ближайший юбилей?</w:t>
      </w:r>
    </w:p>
    <w:p w:rsidR="002E5667" w:rsidRPr="00670E0D" w:rsidRDefault="002E5667" w:rsidP="002E5667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</w:p>
    <w:p w:rsidR="002E5667" w:rsidRPr="0063324F" w:rsidRDefault="002E5667" w:rsidP="002E5667">
      <w:pPr>
        <w:rPr>
          <w:sz w:val="28"/>
          <w:szCs w:val="28"/>
        </w:rPr>
      </w:pPr>
    </w:p>
    <w:p w:rsidR="003F6ED6" w:rsidRPr="00631BF9" w:rsidRDefault="003F6ED6" w:rsidP="00F20D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3F6ED6" w:rsidRPr="00631BF9" w:rsidSect="0063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A8B"/>
    <w:multiLevelType w:val="hybridMultilevel"/>
    <w:tmpl w:val="E2AA1362"/>
    <w:lvl w:ilvl="0" w:tplc="7550F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B67D4"/>
    <w:multiLevelType w:val="hybridMultilevel"/>
    <w:tmpl w:val="FF20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E7E"/>
    <w:multiLevelType w:val="hybridMultilevel"/>
    <w:tmpl w:val="55782D0E"/>
    <w:lvl w:ilvl="0" w:tplc="56C06B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5653"/>
    <w:multiLevelType w:val="hybridMultilevel"/>
    <w:tmpl w:val="BDC8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7ED2"/>
    <w:multiLevelType w:val="hybridMultilevel"/>
    <w:tmpl w:val="0F08288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B3A7BCF"/>
    <w:multiLevelType w:val="hybridMultilevel"/>
    <w:tmpl w:val="0EB6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0F09"/>
    <w:multiLevelType w:val="hybridMultilevel"/>
    <w:tmpl w:val="DAFE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531E"/>
    <w:multiLevelType w:val="hybridMultilevel"/>
    <w:tmpl w:val="F32A4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13AA6"/>
    <w:multiLevelType w:val="hybridMultilevel"/>
    <w:tmpl w:val="6D0AB9EA"/>
    <w:lvl w:ilvl="0" w:tplc="830852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E7C29"/>
    <w:multiLevelType w:val="hybridMultilevel"/>
    <w:tmpl w:val="FBD8271C"/>
    <w:lvl w:ilvl="0" w:tplc="755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BF6D1C"/>
    <w:multiLevelType w:val="hybridMultilevel"/>
    <w:tmpl w:val="2F24E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FA2DFA"/>
    <w:multiLevelType w:val="hybridMultilevel"/>
    <w:tmpl w:val="91EC70AC"/>
    <w:lvl w:ilvl="0" w:tplc="E5A0B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C182F"/>
    <w:multiLevelType w:val="multilevel"/>
    <w:tmpl w:val="E0CC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92D0B"/>
    <w:multiLevelType w:val="hybridMultilevel"/>
    <w:tmpl w:val="776E358E"/>
    <w:lvl w:ilvl="0" w:tplc="7550F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C71574"/>
    <w:multiLevelType w:val="hybridMultilevel"/>
    <w:tmpl w:val="E23CC098"/>
    <w:lvl w:ilvl="0" w:tplc="CF78B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410EE7"/>
    <w:multiLevelType w:val="multilevel"/>
    <w:tmpl w:val="BAA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05877"/>
    <w:multiLevelType w:val="hybridMultilevel"/>
    <w:tmpl w:val="444C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11D9A"/>
    <w:multiLevelType w:val="hybridMultilevel"/>
    <w:tmpl w:val="E3C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11B58"/>
    <w:multiLevelType w:val="hybridMultilevel"/>
    <w:tmpl w:val="5F801C2A"/>
    <w:lvl w:ilvl="0" w:tplc="7550FDD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F4D241D"/>
    <w:multiLevelType w:val="hybridMultilevel"/>
    <w:tmpl w:val="84009794"/>
    <w:lvl w:ilvl="0" w:tplc="56C06B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E435D3"/>
    <w:multiLevelType w:val="multilevel"/>
    <w:tmpl w:val="1D546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57E2D7B"/>
    <w:multiLevelType w:val="hybridMultilevel"/>
    <w:tmpl w:val="02F0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326"/>
    <w:multiLevelType w:val="hybridMultilevel"/>
    <w:tmpl w:val="C2C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D4EB3"/>
    <w:multiLevelType w:val="hybridMultilevel"/>
    <w:tmpl w:val="E9540274"/>
    <w:lvl w:ilvl="0" w:tplc="7550FD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22"/>
  </w:num>
  <w:num w:numId="8">
    <w:abstractNumId w:val="20"/>
  </w:num>
  <w:num w:numId="9">
    <w:abstractNumId w:val="18"/>
  </w:num>
  <w:num w:numId="10">
    <w:abstractNumId w:val="10"/>
  </w:num>
  <w:num w:numId="11">
    <w:abstractNumId w:val="4"/>
  </w:num>
  <w:num w:numId="12">
    <w:abstractNumId w:val="23"/>
  </w:num>
  <w:num w:numId="13">
    <w:abstractNumId w:val="9"/>
  </w:num>
  <w:num w:numId="14">
    <w:abstractNumId w:val="14"/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56A"/>
    <w:rsid w:val="00001849"/>
    <w:rsid w:val="000240FE"/>
    <w:rsid w:val="00062E8E"/>
    <w:rsid w:val="000D0922"/>
    <w:rsid w:val="00135FC0"/>
    <w:rsid w:val="001520BD"/>
    <w:rsid w:val="0017438C"/>
    <w:rsid w:val="00175C57"/>
    <w:rsid w:val="00175EEA"/>
    <w:rsid w:val="00186A03"/>
    <w:rsid w:val="00190B94"/>
    <w:rsid w:val="0019565D"/>
    <w:rsid w:val="001958FC"/>
    <w:rsid w:val="001C0DA4"/>
    <w:rsid w:val="001D51C6"/>
    <w:rsid w:val="001E33E1"/>
    <w:rsid w:val="001F6B80"/>
    <w:rsid w:val="00221572"/>
    <w:rsid w:val="002253D8"/>
    <w:rsid w:val="00297939"/>
    <w:rsid w:val="002A0682"/>
    <w:rsid w:val="002A5DAE"/>
    <w:rsid w:val="002C4734"/>
    <w:rsid w:val="002D4BB2"/>
    <w:rsid w:val="002E5667"/>
    <w:rsid w:val="002F568A"/>
    <w:rsid w:val="003234CE"/>
    <w:rsid w:val="00344610"/>
    <w:rsid w:val="00382911"/>
    <w:rsid w:val="003C6E36"/>
    <w:rsid w:val="003F30A5"/>
    <w:rsid w:val="003F6ED6"/>
    <w:rsid w:val="00411574"/>
    <w:rsid w:val="00447A0F"/>
    <w:rsid w:val="0046340E"/>
    <w:rsid w:val="004833EB"/>
    <w:rsid w:val="004C6F76"/>
    <w:rsid w:val="004F3759"/>
    <w:rsid w:val="004F71FE"/>
    <w:rsid w:val="005208C4"/>
    <w:rsid w:val="0052145A"/>
    <w:rsid w:val="00550F98"/>
    <w:rsid w:val="005E40C9"/>
    <w:rsid w:val="005E6EE7"/>
    <w:rsid w:val="00607518"/>
    <w:rsid w:val="006250B8"/>
    <w:rsid w:val="00631BF9"/>
    <w:rsid w:val="0068516C"/>
    <w:rsid w:val="006B4C50"/>
    <w:rsid w:val="006B69CB"/>
    <w:rsid w:val="006D534B"/>
    <w:rsid w:val="006F2790"/>
    <w:rsid w:val="007003BF"/>
    <w:rsid w:val="00792B56"/>
    <w:rsid w:val="007A71D0"/>
    <w:rsid w:val="007B1DD4"/>
    <w:rsid w:val="007D0293"/>
    <w:rsid w:val="007D4AB7"/>
    <w:rsid w:val="00814502"/>
    <w:rsid w:val="00816E9C"/>
    <w:rsid w:val="008250F5"/>
    <w:rsid w:val="00836D9C"/>
    <w:rsid w:val="0084748B"/>
    <w:rsid w:val="008B7D7B"/>
    <w:rsid w:val="008C7C51"/>
    <w:rsid w:val="008D1902"/>
    <w:rsid w:val="008E0A92"/>
    <w:rsid w:val="00912E9C"/>
    <w:rsid w:val="00933001"/>
    <w:rsid w:val="00956703"/>
    <w:rsid w:val="009C125B"/>
    <w:rsid w:val="009D6F21"/>
    <w:rsid w:val="00A266A4"/>
    <w:rsid w:val="00A438A8"/>
    <w:rsid w:val="00A52204"/>
    <w:rsid w:val="00A56593"/>
    <w:rsid w:val="00A63A98"/>
    <w:rsid w:val="00A7008F"/>
    <w:rsid w:val="00A83E2A"/>
    <w:rsid w:val="00AD7ABD"/>
    <w:rsid w:val="00AE4043"/>
    <w:rsid w:val="00AF2177"/>
    <w:rsid w:val="00B30EBB"/>
    <w:rsid w:val="00B6756A"/>
    <w:rsid w:val="00B67AD4"/>
    <w:rsid w:val="00B70C94"/>
    <w:rsid w:val="00BC1E49"/>
    <w:rsid w:val="00C060D6"/>
    <w:rsid w:val="00C11473"/>
    <w:rsid w:val="00C1631A"/>
    <w:rsid w:val="00C6486F"/>
    <w:rsid w:val="00C8151B"/>
    <w:rsid w:val="00CC42A4"/>
    <w:rsid w:val="00CD2B6A"/>
    <w:rsid w:val="00CE6D91"/>
    <w:rsid w:val="00CF1C76"/>
    <w:rsid w:val="00D34387"/>
    <w:rsid w:val="00D348E1"/>
    <w:rsid w:val="00D46695"/>
    <w:rsid w:val="00D5422B"/>
    <w:rsid w:val="00D6408A"/>
    <w:rsid w:val="00D656D8"/>
    <w:rsid w:val="00D667FE"/>
    <w:rsid w:val="00DC2BF2"/>
    <w:rsid w:val="00DC423E"/>
    <w:rsid w:val="00DD34CF"/>
    <w:rsid w:val="00E26016"/>
    <w:rsid w:val="00E513CE"/>
    <w:rsid w:val="00E568A0"/>
    <w:rsid w:val="00E77E2A"/>
    <w:rsid w:val="00E83165"/>
    <w:rsid w:val="00EA6FBF"/>
    <w:rsid w:val="00EE55B1"/>
    <w:rsid w:val="00EF6317"/>
    <w:rsid w:val="00F076D3"/>
    <w:rsid w:val="00F20D14"/>
    <w:rsid w:val="00F4426A"/>
    <w:rsid w:val="00F552A2"/>
    <w:rsid w:val="00F75724"/>
    <w:rsid w:val="00FB7E6A"/>
    <w:rsid w:val="00FC698F"/>
    <w:rsid w:val="00FD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8"/>
        <o:r id="V:Rule7" type="connector" idref="#Прямая со стрелкой 14"/>
        <o:r id="V:Rule8" type="connector" idref="#Прямая со стрелкой 7"/>
        <o:r id="V:Rule9" type="connector" idref="#Прямая со стрелкой 10"/>
        <o:r id="V:Rule1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4"/>
  </w:style>
  <w:style w:type="paragraph" w:styleId="1">
    <w:name w:val="heading 1"/>
    <w:basedOn w:val="a"/>
    <w:next w:val="a"/>
    <w:link w:val="10"/>
    <w:uiPriority w:val="9"/>
    <w:qFormat/>
    <w:rsid w:val="003F6E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56A"/>
    <w:pPr>
      <w:ind w:left="720"/>
      <w:contextualSpacing/>
    </w:pPr>
  </w:style>
  <w:style w:type="character" w:customStyle="1" w:styleId="apple-converted-space">
    <w:name w:val="apple-converted-space"/>
    <w:basedOn w:val="a0"/>
    <w:rsid w:val="002253D8"/>
  </w:style>
  <w:style w:type="character" w:styleId="a4">
    <w:name w:val="Strong"/>
    <w:basedOn w:val="a0"/>
    <w:uiPriority w:val="22"/>
    <w:qFormat/>
    <w:rsid w:val="006B4C50"/>
    <w:rPr>
      <w:b/>
      <w:bCs/>
    </w:rPr>
  </w:style>
  <w:style w:type="character" w:customStyle="1" w:styleId="c6">
    <w:name w:val="c6"/>
    <w:rsid w:val="006B4C50"/>
  </w:style>
  <w:style w:type="paragraph" w:styleId="a5">
    <w:name w:val="Normal (Web)"/>
    <w:basedOn w:val="a"/>
    <w:uiPriority w:val="99"/>
    <w:unhideWhenUsed/>
    <w:rsid w:val="006B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ED6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2">
    <w:name w:val="Body Text 2"/>
    <w:basedOn w:val="a"/>
    <w:link w:val="20"/>
    <w:rsid w:val="003F6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6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name">
    <w:name w:val="catalog__name"/>
    <w:basedOn w:val="a"/>
    <w:rsid w:val="003F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ED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E56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5667"/>
  </w:style>
  <w:style w:type="paragraph" w:customStyle="1" w:styleId="DefaultStyle">
    <w:name w:val="Default Style"/>
    <w:rsid w:val="002E5667"/>
    <w:pPr>
      <w:suppressAutoHyphens/>
    </w:pPr>
    <w:rPr>
      <w:rFonts w:ascii="Calibri" w:eastAsia="Liberation Sans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eroymerlin.ru/catalogue/dekor/oboi_i_klei/oboi/14127272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leroymerlin.ru/catalogue/dekor/oboi_i_klei/oboi/1674730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1%82%D1%80%D0%BE%D0%B8%D1%82%D0%B5%D0%BB%D1%8C%D0%BD%D1%8B%D0%B5_%D0%BE%D1%82%D0%B4%D0%B5%D0%BB%D0%BE%D1%87%D0%BD%D1%8B%D0%B5_%D0%BC%D0%B0%D1%82%D0%B5%D1%80%D0%B8%D0%B0%D0%BB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roymerlin.ru/catalogue/dekor/oboi_i_klei/oboi/17023313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FE10-3681-43EA-B296-5A4191A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Кис_Вероничка и Оля</dc:creator>
  <cp:lastModifiedBy>Кис_Вероничка и Оля</cp:lastModifiedBy>
  <cp:revision>3</cp:revision>
  <dcterms:created xsi:type="dcterms:W3CDTF">2019-04-20T23:03:00Z</dcterms:created>
  <dcterms:modified xsi:type="dcterms:W3CDTF">2019-04-20T23:08:00Z</dcterms:modified>
</cp:coreProperties>
</file>