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538" w:rsidRDefault="00020538" w:rsidP="00020538">
      <w:pPr>
        <w:pStyle w:val="af8"/>
        <w:jc w:val="center"/>
        <w:rPr>
          <w:color w:val="000000"/>
          <w:sz w:val="27"/>
          <w:szCs w:val="27"/>
          <w:lang w:val="en-US"/>
        </w:rPr>
      </w:pPr>
    </w:p>
    <w:p w:rsidR="00020538" w:rsidRDefault="00020538" w:rsidP="00020538">
      <w:pPr>
        <w:pStyle w:val="af8"/>
        <w:jc w:val="center"/>
        <w:rPr>
          <w:color w:val="000000"/>
          <w:sz w:val="27"/>
          <w:szCs w:val="27"/>
          <w:lang w:val="en-US"/>
        </w:rPr>
      </w:pPr>
    </w:p>
    <w:p w:rsidR="00E0103B" w:rsidRDefault="00E0103B" w:rsidP="00020538">
      <w:pPr>
        <w:pStyle w:val="af8"/>
        <w:jc w:val="center"/>
        <w:rPr>
          <w:color w:val="000000"/>
          <w:sz w:val="27"/>
          <w:szCs w:val="27"/>
        </w:rPr>
      </w:pPr>
    </w:p>
    <w:p w:rsidR="00E0103B" w:rsidRDefault="00E0103B" w:rsidP="00020538">
      <w:pPr>
        <w:pStyle w:val="af8"/>
        <w:jc w:val="center"/>
        <w:rPr>
          <w:color w:val="000000"/>
          <w:sz w:val="27"/>
          <w:szCs w:val="27"/>
        </w:rPr>
      </w:pPr>
    </w:p>
    <w:p w:rsidR="00E0103B" w:rsidRDefault="00E0103B" w:rsidP="00020538">
      <w:pPr>
        <w:pStyle w:val="af8"/>
        <w:jc w:val="center"/>
        <w:rPr>
          <w:color w:val="000000"/>
          <w:sz w:val="27"/>
          <w:szCs w:val="27"/>
        </w:rPr>
      </w:pPr>
    </w:p>
    <w:p w:rsidR="00E0103B" w:rsidRDefault="00E0103B" w:rsidP="00020538">
      <w:pPr>
        <w:pStyle w:val="af8"/>
        <w:jc w:val="center"/>
        <w:rPr>
          <w:color w:val="000000"/>
          <w:sz w:val="27"/>
          <w:szCs w:val="27"/>
        </w:rPr>
      </w:pPr>
    </w:p>
    <w:p w:rsidR="00E0103B" w:rsidRDefault="00E0103B" w:rsidP="00020538">
      <w:pPr>
        <w:pStyle w:val="af8"/>
        <w:jc w:val="center"/>
        <w:rPr>
          <w:color w:val="000000"/>
          <w:sz w:val="27"/>
          <w:szCs w:val="27"/>
        </w:rPr>
      </w:pPr>
    </w:p>
    <w:p w:rsidR="00E0103B" w:rsidRDefault="00E0103B" w:rsidP="00020538">
      <w:pPr>
        <w:pStyle w:val="af8"/>
        <w:jc w:val="center"/>
        <w:rPr>
          <w:color w:val="000000"/>
          <w:sz w:val="27"/>
          <w:szCs w:val="27"/>
        </w:rPr>
      </w:pPr>
    </w:p>
    <w:p w:rsidR="00020538" w:rsidRDefault="00E0103B" w:rsidP="00020538">
      <w:pPr>
        <w:pStyle w:val="af8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1F4912">
        <w:rPr>
          <w:color w:val="000000"/>
          <w:sz w:val="27"/>
          <w:szCs w:val="27"/>
        </w:rPr>
        <w:t>«Урок алгебры в 7</w:t>
      </w:r>
      <w:r w:rsidR="00020538">
        <w:rPr>
          <w:color w:val="000000"/>
          <w:sz w:val="27"/>
          <w:szCs w:val="27"/>
        </w:rPr>
        <w:t xml:space="preserve"> классе по теме</w:t>
      </w:r>
      <w:r w:rsidR="001F4912">
        <w:rPr>
          <w:color w:val="000000"/>
          <w:sz w:val="27"/>
          <w:szCs w:val="27"/>
        </w:rPr>
        <w:t>:</w:t>
      </w:r>
    </w:p>
    <w:p w:rsidR="00020538" w:rsidRDefault="00020538" w:rsidP="00020538">
      <w:pPr>
        <w:pStyle w:val="af8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</w:t>
      </w:r>
      <w:r w:rsidR="00626A7B">
        <w:t>Взаимное располо</w:t>
      </w:r>
      <w:r w:rsidR="00213E98">
        <w:t>жение графиков линейных функций</w:t>
      </w:r>
      <w:r w:rsidR="001F4912">
        <w:rPr>
          <w:color w:val="000000"/>
          <w:sz w:val="27"/>
          <w:szCs w:val="27"/>
        </w:rPr>
        <w:t>»</w:t>
      </w:r>
    </w:p>
    <w:p w:rsidR="00020538" w:rsidRPr="001F4912" w:rsidRDefault="00020538" w:rsidP="00020538">
      <w:pPr>
        <w:pStyle w:val="af8"/>
        <w:jc w:val="right"/>
        <w:rPr>
          <w:color w:val="000000"/>
          <w:sz w:val="27"/>
          <w:szCs w:val="27"/>
        </w:rPr>
      </w:pPr>
    </w:p>
    <w:p w:rsidR="00020538" w:rsidRPr="001F4912" w:rsidRDefault="00020538" w:rsidP="00020538">
      <w:pPr>
        <w:pStyle w:val="af8"/>
        <w:jc w:val="right"/>
        <w:rPr>
          <w:color w:val="000000"/>
          <w:sz w:val="27"/>
          <w:szCs w:val="27"/>
        </w:rPr>
      </w:pPr>
    </w:p>
    <w:p w:rsidR="00020538" w:rsidRDefault="00020538" w:rsidP="00020538">
      <w:pPr>
        <w:pStyle w:val="af8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Автор:</w:t>
      </w:r>
    </w:p>
    <w:p w:rsidR="00020538" w:rsidRDefault="001F4912" w:rsidP="001F4912">
      <w:pPr>
        <w:pStyle w:val="af8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учитель МБОУ «</w:t>
      </w:r>
      <w:proofErr w:type="spellStart"/>
      <w:r>
        <w:rPr>
          <w:color w:val="000000"/>
          <w:sz w:val="27"/>
          <w:szCs w:val="27"/>
        </w:rPr>
        <w:t>ООШп</w:t>
      </w:r>
      <w:proofErr w:type="gramStart"/>
      <w:r>
        <w:rPr>
          <w:color w:val="000000"/>
          <w:sz w:val="27"/>
          <w:szCs w:val="27"/>
        </w:rPr>
        <w:t>.Б</w:t>
      </w:r>
      <w:proofErr w:type="gramEnd"/>
      <w:r>
        <w:rPr>
          <w:color w:val="000000"/>
          <w:sz w:val="27"/>
          <w:szCs w:val="27"/>
        </w:rPr>
        <w:t>акшеево</w:t>
      </w:r>
      <w:proofErr w:type="spellEnd"/>
      <w:r>
        <w:rPr>
          <w:color w:val="000000"/>
          <w:sz w:val="27"/>
          <w:szCs w:val="27"/>
        </w:rPr>
        <w:t>»</w:t>
      </w:r>
    </w:p>
    <w:p w:rsidR="001F4912" w:rsidRPr="001F4912" w:rsidRDefault="001F4912" w:rsidP="001F4912">
      <w:pPr>
        <w:pStyle w:val="af8"/>
        <w:jc w:val="right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Тужанская</w:t>
      </w:r>
      <w:proofErr w:type="spellEnd"/>
      <w:r>
        <w:rPr>
          <w:color w:val="000000"/>
          <w:sz w:val="27"/>
          <w:szCs w:val="27"/>
        </w:rPr>
        <w:t xml:space="preserve"> Е.Г.</w:t>
      </w:r>
    </w:p>
    <w:p w:rsidR="00020538" w:rsidRDefault="00020538" w:rsidP="00020538">
      <w:pPr>
        <w:pStyle w:val="af8"/>
        <w:jc w:val="center"/>
        <w:rPr>
          <w:color w:val="000000"/>
          <w:sz w:val="27"/>
          <w:szCs w:val="27"/>
        </w:rPr>
      </w:pPr>
    </w:p>
    <w:p w:rsidR="00E0103B" w:rsidRDefault="00E0103B" w:rsidP="00020538">
      <w:pPr>
        <w:pStyle w:val="af8"/>
        <w:jc w:val="center"/>
        <w:rPr>
          <w:color w:val="000000"/>
          <w:sz w:val="27"/>
          <w:szCs w:val="27"/>
        </w:rPr>
      </w:pPr>
    </w:p>
    <w:p w:rsidR="00E0103B" w:rsidRDefault="00E0103B" w:rsidP="00020538">
      <w:pPr>
        <w:pStyle w:val="af8"/>
        <w:jc w:val="center"/>
        <w:rPr>
          <w:color w:val="000000"/>
          <w:sz w:val="27"/>
          <w:szCs w:val="27"/>
        </w:rPr>
      </w:pPr>
    </w:p>
    <w:p w:rsidR="00E0103B" w:rsidRDefault="00E0103B" w:rsidP="00020538">
      <w:pPr>
        <w:pStyle w:val="af8"/>
        <w:jc w:val="center"/>
        <w:rPr>
          <w:color w:val="000000"/>
          <w:sz w:val="27"/>
          <w:szCs w:val="27"/>
        </w:rPr>
      </w:pPr>
    </w:p>
    <w:p w:rsidR="00E0103B" w:rsidRPr="001F4912" w:rsidRDefault="00E0103B" w:rsidP="00020538">
      <w:pPr>
        <w:pStyle w:val="af8"/>
        <w:jc w:val="center"/>
        <w:rPr>
          <w:color w:val="000000"/>
          <w:sz w:val="27"/>
          <w:szCs w:val="27"/>
        </w:rPr>
      </w:pPr>
    </w:p>
    <w:p w:rsidR="00020538" w:rsidRPr="001F4912" w:rsidRDefault="00020538" w:rsidP="00020538">
      <w:pPr>
        <w:pStyle w:val="af8"/>
        <w:jc w:val="center"/>
        <w:rPr>
          <w:color w:val="000000"/>
          <w:sz w:val="27"/>
          <w:szCs w:val="27"/>
        </w:rPr>
      </w:pPr>
    </w:p>
    <w:p w:rsidR="00020538" w:rsidRPr="001F4912" w:rsidRDefault="00020538" w:rsidP="00020538">
      <w:pPr>
        <w:pStyle w:val="af8"/>
        <w:jc w:val="center"/>
        <w:rPr>
          <w:color w:val="000000"/>
          <w:sz w:val="27"/>
          <w:szCs w:val="27"/>
        </w:rPr>
      </w:pPr>
    </w:p>
    <w:p w:rsidR="00020538" w:rsidRDefault="00020538" w:rsidP="00020538">
      <w:pPr>
        <w:pStyle w:val="af8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Г.о. Шатура</w:t>
      </w:r>
    </w:p>
    <w:p w:rsidR="00020538" w:rsidRDefault="00020538" w:rsidP="00020538">
      <w:pPr>
        <w:pStyle w:val="af8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2018</w:t>
      </w:r>
    </w:p>
    <w:p w:rsidR="00756D3E" w:rsidRPr="00213E98" w:rsidRDefault="00756D3E"/>
    <w:p w:rsidR="00020538" w:rsidRDefault="00020538"/>
    <w:p w:rsidR="00055FD6" w:rsidRPr="00663061" w:rsidRDefault="00626A7B" w:rsidP="00213E98">
      <w:pPr>
        <w:pStyle w:val="Style5"/>
        <w:widowControl/>
        <w:spacing w:line="360" w:lineRule="auto"/>
        <w:ind w:firstLine="709"/>
        <w:jc w:val="left"/>
        <w:rPr>
          <w:rStyle w:val="FontStyle16"/>
          <w:rFonts w:ascii="Times New Roman" w:hAnsi="Times New Roman"/>
          <w:i w:val="0"/>
          <w:iCs w:val="0"/>
          <w:spacing w:val="0"/>
          <w:sz w:val="24"/>
          <w:szCs w:val="24"/>
        </w:rPr>
      </w:pPr>
      <w:r w:rsidRPr="00663061">
        <w:rPr>
          <w:rFonts w:ascii="Times New Roman" w:hAnsi="Times New Roman"/>
        </w:rPr>
        <w:t>«Линейная функция»</w:t>
      </w:r>
      <w:r w:rsidR="00055FD6" w:rsidRPr="00663061">
        <w:rPr>
          <w:rFonts w:ascii="Times New Roman" w:hAnsi="Times New Roman"/>
        </w:rPr>
        <w:t xml:space="preserve"> </w:t>
      </w:r>
      <w:r w:rsidRPr="00663061">
        <w:rPr>
          <w:rFonts w:ascii="Times New Roman" w:hAnsi="Times New Roman"/>
        </w:rPr>
        <w:t>-</w:t>
      </w:r>
      <w:r w:rsidRPr="00663061">
        <w:t xml:space="preserve"> </w:t>
      </w:r>
      <w:r w:rsidRPr="00663061">
        <w:rPr>
          <w:rStyle w:val="FontStyle18"/>
          <w:rFonts w:ascii="Times New Roman" w:hAnsi="Times New Roman"/>
          <w:sz w:val="24"/>
          <w:szCs w:val="24"/>
        </w:rPr>
        <w:t xml:space="preserve">является </w:t>
      </w:r>
      <w:r w:rsidRPr="00663061">
        <w:rPr>
          <w:rStyle w:val="FontStyle18"/>
          <w:rFonts w:ascii="Times New Roman" w:hAnsi="Times New Roman"/>
          <w:b/>
          <w:i/>
          <w:sz w:val="24"/>
          <w:szCs w:val="24"/>
        </w:rPr>
        <w:t>начальным этапом</w:t>
      </w:r>
      <w:r w:rsidRPr="00663061">
        <w:rPr>
          <w:rStyle w:val="FontStyle18"/>
          <w:rFonts w:ascii="Times New Roman" w:hAnsi="Times New Roman"/>
          <w:sz w:val="24"/>
          <w:szCs w:val="24"/>
        </w:rPr>
        <w:t xml:space="preserve"> в систематической функциональной подготовке учащихся. Здесь вводятся такие по</w:t>
      </w:r>
      <w:r w:rsidRPr="00663061">
        <w:rPr>
          <w:rStyle w:val="FontStyle18"/>
          <w:rFonts w:ascii="Times New Roman" w:hAnsi="Times New Roman"/>
          <w:sz w:val="24"/>
          <w:szCs w:val="24"/>
        </w:rPr>
        <w:softHyphen/>
        <w:t>нятия, как функция, аргумент, область определения функции, график функции. Функция трактуется как зависимость одной пе</w:t>
      </w:r>
      <w:r w:rsidRPr="00663061">
        <w:rPr>
          <w:rStyle w:val="FontStyle18"/>
          <w:rFonts w:ascii="Times New Roman" w:hAnsi="Times New Roman"/>
          <w:sz w:val="24"/>
          <w:szCs w:val="24"/>
        </w:rPr>
        <w:softHyphen/>
        <w:t>ременной от другой. Учащиеся получают первое представление о способах задания функции. В данной теме начинается работа по формированию у учащихся умений находить по формуле значе</w:t>
      </w:r>
      <w:r w:rsidRPr="00663061">
        <w:rPr>
          <w:rStyle w:val="FontStyle18"/>
          <w:rFonts w:ascii="Times New Roman" w:hAnsi="Times New Roman"/>
          <w:sz w:val="24"/>
          <w:szCs w:val="24"/>
        </w:rPr>
        <w:softHyphen/>
        <w:t>ние функции по известному значению аргумента, выполнять ту же задачу по графику и решать по графику обратную задачу.</w:t>
      </w:r>
      <w:r w:rsidR="00055FD6" w:rsidRPr="00663061">
        <w:rPr>
          <w:rStyle w:val="FontStyle18"/>
          <w:rFonts w:ascii="Times New Roman" w:hAnsi="Times New Roman"/>
          <w:sz w:val="24"/>
          <w:szCs w:val="24"/>
        </w:rPr>
        <w:t xml:space="preserve"> Умения строить и читать графики этих функ</w:t>
      </w:r>
      <w:r w:rsidR="00055FD6" w:rsidRPr="00663061">
        <w:rPr>
          <w:rStyle w:val="FontStyle18"/>
          <w:rFonts w:ascii="Times New Roman" w:hAnsi="Times New Roman"/>
          <w:sz w:val="24"/>
          <w:szCs w:val="24"/>
        </w:rPr>
        <w:softHyphen/>
        <w:t xml:space="preserve">ций широко используются как в самом курсе алгебры, так и в курсах геометрии и физики. Учащиеся должны понимать, как влияет знак коэффициента на расположение в координатной плоскости графика функции </w:t>
      </w:r>
      <w:r w:rsidR="00055FD6" w:rsidRPr="00663061">
        <w:rPr>
          <w:rStyle w:val="FontStyle20"/>
          <w:rFonts w:ascii="Times New Roman" w:hAnsi="Times New Roman"/>
          <w:sz w:val="24"/>
          <w:szCs w:val="24"/>
        </w:rPr>
        <w:t xml:space="preserve">у = </w:t>
      </w:r>
      <w:proofErr w:type="spellStart"/>
      <w:r w:rsidR="00055FD6" w:rsidRPr="00663061">
        <w:rPr>
          <w:rStyle w:val="FontStyle20"/>
          <w:rFonts w:ascii="Times New Roman" w:hAnsi="Times New Roman"/>
          <w:sz w:val="24"/>
          <w:szCs w:val="24"/>
          <w:lang w:val="en-US"/>
        </w:rPr>
        <w:t>kx</w:t>
      </w:r>
      <w:proofErr w:type="spellEnd"/>
      <w:r w:rsidR="00055FD6" w:rsidRPr="00663061">
        <w:rPr>
          <w:rStyle w:val="FontStyle20"/>
          <w:rFonts w:ascii="Times New Roman" w:hAnsi="Times New Roman"/>
          <w:sz w:val="24"/>
          <w:szCs w:val="24"/>
        </w:rPr>
        <w:t xml:space="preserve">, </w:t>
      </w:r>
      <w:r w:rsidR="00055FD6" w:rsidRPr="00663061">
        <w:rPr>
          <w:rStyle w:val="FontStyle18"/>
          <w:rFonts w:ascii="Times New Roman" w:hAnsi="Times New Roman"/>
          <w:sz w:val="24"/>
          <w:szCs w:val="24"/>
        </w:rPr>
        <w:t xml:space="preserve">где </w:t>
      </w:r>
      <w:r w:rsidR="00055FD6" w:rsidRPr="00663061">
        <w:rPr>
          <w:rStyle w:val="FontStyle20"/>
          <w:rFonts w:ascii="Times New Roman" w:hAnsi="Times New Roman"/>
          <w:sz w:val="24"/>
          <w:szCs w:val="24"/>
          <w:lang w:val="en-US"/>
        </w:rPr>
        <w:t>k</w:t>
      </w:r>
      <w:r w:rsidR="00055FD6" w:rsidRPr="00663061">
        <w:rPr>
          <w:rStyle w:val="FontStyle20"/>
          <w:rFonts w:ascii="Times New Roman" w:hAnsi="Times New Roman"/>
          <w:sz w:val="24"/>
          <w:szCs w:val="24"/>
        </w:rPr>
        <w:t xml:space="preserve"> ≠ </w:t>
      </w:r>
      <w:r w:rsidR="00055FD6" w:rsidRPr="00663061">
        <w:rPr>
          <w:rStyle w:val="FontStyle18"/>
          <w:rFonts w:ascii="Times New Roman" w:hAnsi="Times New Roman"/>
          <w:sz w:val="24"/>
          <w:szCs w:val="24"/>
        </w:rPr>
        <w:t>0, как зависит от зна</w:t>
      </w:r>
      <w:r w:rsidR="00055FD6" w:rsidRPr="00663061">
        <w:rPr>
          <w:rStyle w:val="FontStyle18"/>
          <w:rFonts w:ascii="Times New Roman" w:hAnsi="Times New Roman"/>
          <w:sz w:val="24"/>
          <w:szCs w:val="24"/>
        </w:rPr>
        <w:softHyphen/>
        <w:t xml:space="preserve">чений </w:t>
      </w:r>
      <w:r w:rsidR="00055FD6" w:rsidRPr="00663061">
        <w:rPr>
          <w:rStyle w:val="FontStyle18"/>
          <w:rFonts w:ascii="Times New Roman" w:hAnsi="Times New Roman"/>
          <w:spacing w:val="30"/>
          <w:sz w:val="24"/>
          <w:szCs w:val="24"/>
          <w:lang w:val="en-US"/>
        </w:rPr>
        <w:t>k</w:t>
      </w:r>
      <w:r w:rsidR="00055FD6" w:rsidRPr="00663061">
        <w:rPr>
          <w:rStyle w:val="FontStyle18"/>
          <w:rFonts w:ascii="Times New Roman" w:hAnsi="Times New Roman"/>
          <w:spacing w:val="30"/>
          <w:sz w:val="24"/>
          <w:szCs w:val="24"/>
        </w:rPr>
        <w:t xml:space="preserve"> и </w:t>
      </w:r>
      <w:r w:rsidR="00055FD6" w:rsidRPr="00663061">
        <w:rPr>
          <w:rStyle w:val="FontStyle18"/>
          <w:rFonts w:ascii="Times New Roman" w:hAnsi="Times New Roman"/>
          <w:spacing w:val="30"/>
          <w:sz w:val="24"/>
          <w:szCs w:val="24"/>
          <w:lang w:val="en-US"/>
        </w:rPr>
        <w:t>b</w:t>
      </w:r>
      <w:r w:rsidR="00055FD6" w:rsidRPr="00663061">
        <w:rPr>
          <w:rStyle w:val="FontStyle18"/>
          <w:rFonts w:ascii="Times New Roman" w:hAnsi="Times New Roman"/>
          <w:sz w:val="24"/>
          <w:szCs w:val="24"/>
        </w:rPr>
        <w:t xml:space="preserve"> взаимное расположение графиков двух функций вида  </w:t>
      </w:r>
      <w:r w:rsidR="00055FD6" w:rsidRPr="00663061">
        <w:rPr>
          <w:rStyle w:val="FontStyle20"/>
          <w:rFonts w:ascii="Times New Roman" w:hAnsi="Times New Roman"/>
          <w:sz w:val="24"/>
          <w:szCs w:val="24"/>
        </w:rPr>
        <w:t xml:space="preserve">у = </w:t>
      </w:r>
      <w:proofErr w:type="spellStart"/>
      <w:r w:rsidR="00055FD6" w:rsidRPr="00663061">
        <w:rPr>
          <w:rStyle w:val="FontStyle20"/>
          <w:rFonts w:ascii="Times New Roman" w:hAnsi="Times New Roman"/>
          <w:sz w:val="24"/>
          <w:szCs w:val="24"/>
          <w:lang w:val="en-US"/>
        </w:rPr>
        <w:t>kx</w:t>
      </w:r>
      <w:proofErr w:type="spellEnd"/>
      <w:r w:rsidR="00055FD6" w:rsidRPr="00663061">
        <w:rPr>
          <w:rStyle w:val="FontStyle20"/>
          <w:rFonts w:ascii="Times New Roman" w:hAnsi="Times New Roman"/>
          <w:sz w:val="24"/>
          <w:szCs w:val="24"/>
        </w:rPr>
        <w:t xml:space="preserve"> + </w:t>
      </w:r>
      <w:r w:rsidR="00055FD6" w:rsidRPr="00663061">
        <w:rPr>
          <w:rStyle w:val="FontStyle16"/>
          <w:rFonts w:ascii="Times New Roman" w:hAnsi="Times New Roman"/>
          <w:sz w:val="24"/>
          <w:szCs w:val="24"/>
          <w:lang w:val="en-US"/>
        </w:rPr>
        <w:t>b</w:t>
      </w:r>
      <w:r w:rsidR="00055FD6" w:rsidRPr="00663061">
        <w:rPr>
          <w:rStyle w:val="FontStyle16"/>
          <w:rFonts w:ascii="Times New Roman" w:hAnsi="Times New Roman"/>
          <w:sz w:val="24"/>
          <w:szCs w:val="24"/>
        </w:rPr>
        <w:t>.</w:t>
      </w:r>
      <w:r w:rsidR="00055FD6" w:rsidRPr="00663061">
        <w:rPr>
          <w:rStyle w:val="FontStyle18"/>
          <w:rFonts w:ascii="Times New Roman" w:hAnsi="Times New Roman"/>
          <w:sz w:val="24"/>
          <w:szCs w:val="24"/>
        </w:rPr>
        <w:t xml:space="preserve"> </w:t>
      </w:r>
      <w:r w:rsidR="00824F0F" w:rsidRPr="00663061">
        <w:rPr>
          <w:rStyle w:val="FontStyle18"/>
          <w:rFonts w:ascii="Times New Roman" w:hAnsi="Times New Roman"/>
          <w:sz w:val="24"/>
          <w:szCs w:val="24"/>
        </w:rPr>
        <w:t xml:space="preserve">Поэтому очень важно, чтобы учащиеся глубоко и прочно  овладеют этой темой </w:t>
      </w:r>
    </w:p>
    <w:p w:rsidR="00055FD6" w:rsidRPr="00663061" w:rsidRDefault="00055FD6" w:rsidP="00213E98">
      <w:pPr>
        <w:pStyle w:val="Style5"/>
        <w:widowControl/>
        <w:spacing w:line="360" w:lineRule="auto"/>
        <w:ind w:firstLine="709"/>
        <w:jc w:val="left"/>
        <w:rPr>
          <w:rStyle w:val="FontStyle18"/>
          <w:rFonts w:ascii="Times New Roman" w:hAnsi="Times New Roman"/>
          <w:sz w:val="24"/>
          <w:szCs w:val="24"/>
        </w:rPr>
      </w:pPr>
      <w:r w:rsidRPr="00663061">
        <w:rPr>
          <w:rStyle w:val="FontStyle18"/>
          <w:rFonts w:ascii="Times New Roman" w:hAnsi="Times New Roman"/>
          <w:sz w:val="24"/>
          <w:szCs w:val="24"/>
        </w:rPr>
        <w:t>Формирование всех функциональных понятий и выработка соответствующих навыков, а также изучение конкретных функ</w:t>
      </w:r>
      <w:r w:rsidRPr="00663061">
        <w:rPr>
          <w:rStyle w:val="FontStyle18"/>
          <w:rFonts w:ascii="Times New Roman" w:hAnsi="Times New Roman"/>
          <w:sz w:val="24"/>
          <w:szCs w:val="24"/>
        </w:rPr>
        <w:softHyphen/>
        <w:t>ций сопровождаются рассмотрением примеров реальных зависи</w:t>
      </w:r>
      <w:r w:rsidRPr="00663061">
        <w:rPr>
          <w:rStyle w:val="FontStyle18"/>
          <w:rFonts w:ascii="Times New Roman" w:hAnsi="Times New Roman"/>
          <w:sz w:val="24"/>
          <w:szCs w:val="24"/>
        </w:rPr>
        <w:softHyphen/>
        <w:t>мостей между величинами, что способствует усилению приклад</w:t>
      </w:r>
      <w:r w:rsidRPr="00663061">
        <w:rPr>
          <w:rStyle w:val="FontStyle18"/>
          <w:rFonts w:ascii="Times New Roman" w:hAnsi="Times New Roman"/>
          <w:sz w:val="24"/>
          <w:szCs w:val="24"/>
        </w:rPr>
        <w:softHyphen/>
        <w:t>ной направленности изучаемого материала</w:t>
      </w:r>
      <w:r w:rsidR="00824F0F" w:rsidRPr="00663061">
        <w:rPr>
          <w:rStyle w:val="FontStyle18"/>
          <w:rFonts w:ascii="Times New Roman" w:hAnsi="Times New Roman"/>
          <w:sz w:val="24"/>
          <w:szCs w:val="24"/>
        </w:rPr>
        <w:t xml:space="preserve">, применению исследовательских форм в получении новых знаний. </w:t>
      </w:r>
    </w:p>
    <w:p w:rsidR="00626A7B" w:rsidRPr="00663061" w:rsidRDefault="00824F0F" w:rsidP="00213E98">
      <w:pPr>
        <w:pStyle w:val="Style5"/>
        <w:widowControl/>
        <w:spacing w:line="360" w:lineRule="auto"/>
        <w:ind w:firstLine="709"/>
        <w:jc w:val="left"/>
        <w:rPr>
          <w:rStyle w:val="FontStyle18"/>
          <w:rFonts w:ascii="Times New Roman" w:hAnsi="Times New Roman"/>
          <w:sz w:val="24"/>
          <w:szCs w:val="24"/>
        </w:rPr>
      </w:pPr>
      <w:r w:rsidRPr="00663061">
        <w:rPr>
          <w:rStyle w:val="FontStyle18"/>
          <w:rFonts w:ascii="Times New Roman" w:hAnsi="Times New Roman"/>
          <w:sz w:val="24"/>
          <w:szCs w:val="24"/>
        </w:rPr>
        <w:t>Как</w:t>
      </w:r>
      <w:r w:rsidR="00176F41" w:rsidRPr="00663061">
        <w:rPr>
          <w:rStyle w:val="FontStyle18"/>
          <w:rFonts w:ascii="Times New Roman" w:hAnsi="Times New Roman"/>
          <w:sz w:val="24"/>
          <w:szCs w:val="24"/>
        </w:rPr>
        <w:t xml:space="preserve"> много должен учащийся сделать</w:t>
      </w:r>
      <w:r w:rsidR="008E0419" w:rsidRPr="00663061">
        <w:rPr>
          <w:rStyle w:val="FontStyle18"/>
          <w:rFonts w:ascii="Times New Roman" w:hAnsi="Times New Roman"/>
          <w:sz w:val="24"/>
          <w:szCs w:val="24"/>
        </w:rPr>
        <w:t xml:space="preserve"> сам</w:t>
      </w:r>
      <w:r w:rsidR="00663061" w:rsidRPr="00663061">
        <w:rPr>
          <w:rStyle w:val="FontStyle18"/>
          <w:rFonts w:ascii="Times New Roman" w:hAnsi="Times New Roman"/>
          <w:sz w:val="24"/>
          <w:szCs w:val="24"/>
        </w:rPr>
        <w:t xml:space="preserve"> чтобы картинки из учебника перестали быть китайскими иероглифами</w:t>
      </w:r>
      <w:r w:rsidR="00176F41" w:rsidRPr="00663061">
        <w:rPr>
          <w:rStyle w:val="FontStyle18"/>
          <w:rFonts w:ascii="Times New Roman" w:hAnsi="Times New Roman"/>
          <w:sz w:val="24"/>
          <w:szCs w:val="24"/>
        </w:rPr>
        <w:t xml:space="preserve">: </w:t>
      </w:r>
      <w:r w:rsidRPr="00663061">
        <w:rPr>
          <w:rStyle w:val="FontStyle18"/>
          <w:rFonts w:ascii="Times New Roman" w:hAnsi="Times New Roman"/>
          <w:sz w:val="24"/>
          <w:szCs w:val="24"/>
        </w:rPr>
        <w:t>посмотреть,  посчитать</w:t>
      </w:r>
      <w:r w:rsidR="00176F41" w:rsidRPr="00663061">
        <w:rPr>
          <w:rStyle w:val="FontStyle18"/>
          <w:rFonts w:ascii="Times New Roman" w:hAnsi="Times New Roman"/>
          <w:sz w:val="24"/>
          <w:szCs w:val="24"/>
        </w:rPr>
        <w:t>, построить и еще раз все тоже</w:t>
      </w:r>
      <w:r w:rsidR="008E0419" w:rsidRPr="00663061">
        <w:rPr>
          <w:rStyle w:val="FontStyle18"/>
          <w:rFonts w:ascii="Times New Roman" w:hAnsi="Times New Roman"/>
          <w:sz w:val="24"/>
          <w:szCs w:val="24"/>
        </w:rPr>
        <w:t>, самое и еще раз</w:t>
      </w:r>
      <w:r w:rsidR="00663061" w:rsidRPr="00663061">
        <w:rPr>
          <w:rStyle w:val="FontStyle18"/>
          <w:rFonts w:ascii="Times New Roman" w:hAnsi="Times New Roman"/>
          <w:sz w:val="24"/>
          <w:szCs w:val="24"/>
        </w:rPr>
        <w:t>…</w:t>
      </w:r>
      <w:r w:rsidR="008E0419" w:rsidRPr="00663061">
        <w:rPr>
          <w:rStyle w:val="FontStyle18"/>
          <w:rFonts w:ascii="Times New Roman" w:hAnsi="Times New Roman"/>
          <w:sz w:val="24"/>
          <w:szCs w:val="24"/>
        </w:rPr>
        <w:t xml:space="preserve"> </w:t>
      </w:r>
      <w:r w:rsidR="00663061" w:rsidRPr="00663061">
        <w:rPr>
          <w:rStyle w:val="FontStyle18"/>
          <w:rFonts w:ascii="Times New Roman" w:hAnsi="Times New Roman"/>
          <w:sz w:val="24"/>
          <w:szCs w:val="24"/>
        </w:rPr>
        <w:t xml:space="preserve"> </w:t>
      </w:r>
      <w:r w:rsidR="00784CA7" w:rsidRPr="00663061">
        <w:rPr>
          <w:rStyle w:val="FontStyle18"/>
          <w:rFonts w:ascii="Times New Roman" w:hAnsi="Times New Roman"/>
          <w:sz w:val="24"/>
          <w:szCs w:val="24"/>
        </w:rPr>
        <w:t xml:space="preserve"> </w:t>
      </w:r>
    </w:p>
    <w:p w:rsidR="00626A7B" w:rsidRDefault="00626A7B" w:rsidP="00626A7B">
      <w:pPr>
        <w:jc w:val="left"/>
      </w:pPr>
      <w:r>
        <w:rPr>
          <w:noProof/>
        </w:rPr>
        <w:drawing>
          <wp:inline distT="0" distB="0" distL="0" distR="0">
            <wp:extent cx="3447719" cy="1399429"/>
            <wp:effectExtent l="19050" t="0" r="331" b="0"/>
            <wp:docPr id="8" name="Рисунок 7" descr="Алгеб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ебра 001.jpg"/>
                    <pic:cNvPicPr/>
                  </pic:nvPicPr>
                  <pic:blipFill>
                    <a:blip r:embed="rId6" cstate="print"/>
                    <a:srcRect l="4258" t="31295" b="5396"/>
                    <a:stretch>
                      <a:fillRect/>
                    </a:stretch>
                  </pic:blipFill>
                  <pic:spPr>
                    <a:xfrm>
                      <a:off x="0" y="0"/>
                      <a:ext cx="3447719" cy="139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6A7B">
        <w:rPr>
          <w:noProof/>
        </w:rPr>
        <w:drawing>
          <wp:inline distT="0" distB="0" distL="0" distR="0">
            <wp:extent cx="1576837" cy="1249534"/>
            <wp:effectExtent l="19050" t="0" r="4313" b="0"/>
            <wp:docPr id="11" name="Рисунок 8" descr="Алгебр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ебра 002.jpg"/>
                    <pic:cNvPicPr/>
                  </pic:nvPicPr>
                  <pic:blipFill>
                    <a:blip r:embed="rId7" cstate="print"/>
                    <a:srcRect l="8913" r="2745"/>
                    <a:stretch>
                      <a:fillRect/>
                    </a:stretch>
                  </pic:blipFill>
                  <pic:spPr>
                    <a:xfrm>
                      <a:off x="0" y="0"/>
                      <a:ext cx="1576837" cy="12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7B" w:rsidRDefault="00663061" w:rsidP="00DB48C4">
      <w:pPr>
        <w:spacing w:line="360" w:lineRule="auto"/>
        <w:jc w:val="left"/>
      </w:pPr>
      <w:r>
        <w:t>И так ученик попадает на тропу исследования…</w:t>
      </w:r>
    </w:p>
    <w:p w:rsidR="00663061" w:rsidRPr="00663061" w:rsidRDefault="00663061" w:rsidP="00DB48C4">
      <w:pPr>
        <w:spacing w:line="360" w:lineRule="auto"/>
        <w:jc w:val="left"/>
      </w:pPr>
    </w:p>
    <w:p w:rsidR="00663061" w:rsidRPr="00663061" w:rsidRDefault="00663061" w:rsidP="00DB48C4">
      <w:pPr>
        <w:pStyle w:val="Style5"/>
        <w:widowControl/>
        <w:spacing w:line="360" w:lineRule="auto"/>
        <w:ind w:firstLine="708"/>
        <w:jc w:val="left"/>
        <w:rPr>
          <w:rStyle w:val="FontStyle18"/>
          <w:rFonts w:ascii="Times New Roman" w:hAnsi="Times New Roman"/>
          <w:sz w:val="24"/>
          <w:szCs w:val="24"/>
        </w:rPr>
      </w:pPr>
      <w:r w:rsidRPr="00663061">
        <w:rPr>
          <w:rStyle w:val="FontStyle18"/>
          <w:rFonts w:ascii="Times New Roman" w:hAnsi="Times New Roman"/>
          <w:sz w:val="24"/>
          <w:szCs w:val="24"/>
        </w:rPr>
        <w:t>И тогда  - «это прямая параллельна потому что…», «эта прямая имеет угол наклона…», « эта прямая пересекает ось ОУ в точке…»</w:t>
      </w:r>
      <w:r w:rsidRPr="00663061">
        <w:rPr>
          <w:rStyle w:val="FontStyle18"/>
          <w:rFonts w:ascii="Times New Roman" w:hAnsi="Times New Roman"/>
          <w:sz w:val="24"/>
          <w:szCs w:val="24"/>
        </w:rPr>
        <w:tab/>
      </w:r>
    </w:p>
    <w:p w:rsidR="00663061" w:rsidRPr="00663061" w:rsidRDefault="00663061" w:rsidP="00663061">
      <w:pPr>
        <w:pStyle w:val="Style5"/>
        <w:widowControl/>
        <w:spacing w:line="240" w:lineRule="auto"/>
        <w:ind w:firstLine="708"/>
        <w:jc w:val="left"/>
        <w:rPr>
          <w:rStyle w:val="FontStyle18"/>
          <w:rFonts w:ascii="Times New Roman" w:hAnsi="Times New Roman"/>
          <w:sz w:val="24"/>
          <w:szCs w:val="24"/>
        </w:rPr>
      </w:pPr>
    </w:p>
    <w:p w:rsidR="0080365E" w:rsidRPr="0080365E" w:rsidRDefault="0080365E" w:rsidP="0080365E">
      <w:pPr>
        <w:jc w:val="both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2"/>
        <w:gridCol w:w="2494"/>
        <w:gridCol w:w="1300"/>
        <w:gridCol w:w="136"/>
        <w:gridCol w:w="3659"/>
      </w:tblGrid>
      <w:tr w:rsidR="0080365E" w:rsidRPr="006002D1" w:rsidTr="0080365E">
        <w:tc>
          <w:tcPr>
            <w:tcW w:w="1982" w:type="dxa"/>
          </w:tcPr>
          <w:p w:rsidR="0080365E" w:rsidRPr="006002D1" w:rsidRDefault="0080365E" w:rsidP="00DB48C4">
            <w:pPr>
              <w:spacing w:line="360" w:lineRule="auto"/>
            </w:pPr>
            <w:r w:rsidRPr="006002D1">
              <w:t>Предмет, класс</w:t>
            </w:r>
          </w:p>
        </w:tc>
        <w:tc>
          <w:tcPr>
            <w:tcW w:w="2494" w:type="dxa"/>
          </w:tcPr>
          <w:p w:rsidR="0080365E" w:rsidRPr="0080365E" w:rsidRDefault="0080365E" w:rsidP="00DB48C4">
            <w:pPr>
              <w:spacing w:line="360" w:lineRule="auto"/>
            </w:pPr>
            <w:r w:rsidRPr="0080365E">
              <w:t>Алгебра 7 класс</w:t>
            </w:r>
          </w:p>
        </w:tc>
        <w:tc>
          <w:tcPr>
            <w:tcW w:w="1436" w:type="dxa"/>
            <w:gridSpan w:val="2"/>
          </w:tcPr>
          <w:p w:rsidR="0080365E" w:rsidRPr="0080365E" w:rsidRDefault="0080365E" w:rsidP="00DB48C4">
            <w:pPr>
              <w:spacing w:line="360" w:lineRule="auto"/>
            </w:pPr>
            <w:r w:rsidRPr="0080365E">
              <w:t>Автор (</w:t>
            </w:r>
            <w:proofErr w:type="spellStart"/>
            <w:r w:rsidRPr="0080365E">
              <w:t>ы</w:t>
            </w:r>
            <w:proofErr w:type="spellEnd"/>
            <w:r w:rsidRPr="0080365E">
              <w:t>) УМК</w:t>
            </w:r>
          </w:p>
        </w:tc>
        <w:tc>
          <w:tcPr>
            <w:tcW w:w="3659" w:type="dxa"/>
          </w:tcPr>
          <w:p w:rsidR="0080365E" w:rsidRPr="0080365E" w:rsidRDefault="0080365E" w:rsidP="00DB48C4">
            <w:pPr>
              <w:spacing w:line="360" w:lineRule="auto"/>
            </w:pPr>
            <w:r w:rsidRPr="0080365E">
              <w:t>Макарычев Ю.Н. и пр.</w:t>
            </w:r>
          </w:p>
        </w:tc>
      </w:tr>
      <w:tr w:rsidR="0080365E" w:rsidRPr="006002D1" w:rsidTr="0080365E">
        <w:tc>
          <w:tcPr>
            <w:tcW w:w="1982" w:type="dxa"/>
          </w:tcPr>
          <w:p w:rsidR="0080365E" w:rsidRPr="006002D1" w:rsidRDefault="0080365E" w:rsidP="00DB48C4">
            <w:pPr>
              <w:spacing w:line="360" w:lineRule="auto"/>
            </w:pPr>
            <w:r w:rsidRPr="006002D1">
              <w:t>Тема урока</w:t>
            </w:r>
          </w:p>
        </w:tc>
        <w:tc>
          <w:tcPr>
            <w:tcW w:w="7589" w:type="dxa"/>
            <w:gridSpan w:val="4"/>
          </w:tcPr>
          <w:p w:rsidR="0080365E" w:rsidRDefault="0080365E" w:rsidP="00DB48C4">
            <w:pPr>
              <w:spacing w:line="360" w:lineRule="auto"/>
            </w:pPr>
            <w:r>
              <w:t>Взаимное расположение графиков линейных функций</w:t>
            </w:r>
          </w:p>
          <w:p w:rsidR="0080365E" w:rsidRPr="00937630" w:rsidRDefault="0080365E" w:rsidP="00DB48C4">
            <w:pPr>
              <w:spacing w:line="360" w:lineRule="auto"/>
              <w:rPr>
                <w:b/>
              </w:rPr>
            </w:pPr>
          </w:p>
        </w:tc>
      </w:tr>
      <w:tr w:rsidR="0080365E" w:rsidRPr="006002D1" w:rsidTr="0080365E">
        <w:tc>
          <w:tcPr>
            <w:tcW w:w="1982" w:type="dxa"/>
          </w:tcPr>
          <w:p w:rsidR="0080365E" w:rsidRPr="006002D1" w:rsidRDefault="0080365E" w:rsidP="00DB48C4">
            <w:pPr>
              <w:spacing w:line="360" w:lineRule="auto"/>
            </w:pPr>
            <w:r w:rsidRPr="006002D1">
              <w:t>Тип урока</w:t>
            </w:r>
          </w:p>
        </w:tc>
        <w:tc>
          <w:tcPr>
            <w:tcW w:w="7589" w:type="dxa"/>
            <w:gridSpan w:val="4"/>
          </w:tcPr>
          <w:p w:rsidR="0080365E" w:rsidRDefault="0080365E" w:rsidP="00DB48C4">
            <w:pPr>
              <w:spacing w:line="360" w:lineRule="auto"/>
            </w:pPr>
            <w:r w:rsidRPr="0080365E">
              <w:t>Урок освоения новой учебной информации</w:t>
            </w:r>
          </w:p>
          <w:p w:rsidR="0080365E" w:rsidRPr="0080365E" w:rsidRDefault="0080365E" w:rsidP="00DB48C4">
            <w:pPr>
              <w:spacing w:line="360" w:lineRule="auto"/>
            </w:pPr>
          </w:p>
        </w:tc>
      </w:tr>
      <w:tr w:rsidR="009F60F9" w:rsidRPr="006002D1" w:rsidTr="0080365E">
        <w:tc>
          <w:tcPr>
            <w:tcW w:w="1982" w:type="dxa"/>
          </w:tcPr>
          <w:p w:rsidR="009F60F9" w:rsidRPr="006002D1" w:rsidRDefault="009F60F9" w:rsidP="00DB48C4">
            <w:pPr>
              <w:spacing w:line="360" w:lineRule="auto"/>
            </w:pPr>
            <w:r>
              <w:t>Цели урока</w:t>
            </w:r>
          </w:p>
        </w:tc>
        <w:tc>
          <w:tcPr>
            <w:tcW w:w="7589" w:type="dxa"/>
            <w:gridSpan w:val="4"/>
          </w:tcPr>
          <w:p w:rsidR="009F60F9" w:rsidRPr="009F60F9" w:rsidRDefault="009F60F9" w:rsidP="00DB48C4">
            <w:pPr>
              <w:spacing w:line="360" w:lineRule="auto"/>
              <w:jc w:val="left"/>
            </w:pPr>
            <w:r>
              <w:rPr>
                <w:color w:val="000000"/>
                <w:shd w:val="clear" w:color="auto" w:fill="FFFFFF"/>
              </w:rPr>
              <w:t>В</w:t>
            </w:r>
            <w:r w:rsidRPr="009F60F9">
              <w:rPr>
                <w:color w:val="000000"/>
                <w:shd w:val="clear" w:color="auto" w:fill="FFFFFF"/>
              </w:rPr>
              <w:t>ывести условия</w:t>
            </w:r>
            <w:r>
              <w:rPr>
                <w:color w:val="000000"/>
                <w:shd w:val="clear" w:color="auto" w:fill="FFFFFF"/>
              </w:rPr>
              <w:t xml:space="preserve"> наклона прямой под остры</w:t>
            </w:r>
            <w:proofErr w:type="gramStart"/>
            <w:r>
              <w:rPr>
                <w:color w:val="000000"/>
                <w:shd w:val="clear" w:color="auto" w:fill="FFFFFF"/>
              </w:rPr>
              <w:t>м(</w:t>
            </w:r>
            <w:proofErr w:type="gramEnd"/>
            <w:r>
              <w:rPr>
                <w:color w:val="000000"/>
                <w:shd w:val="clear" w:color="auto" w:fill="FFFFFF"/>
              </w:rPr>
              <w:t>тупым) углом, условия</w:t>
            </w:r>
            <w:r w:rsidRPr="009F60F9">
              <w:rPr>
                <w:color w:val="000000"/>
                <w:shd w:val="clear" w:color="auto" w:fill="FFFFFF"/>
              </w:rPr>
              <w:t xml:space="preserve"> параллельности</w:t>
            </w:r>
            <w:r>
              <w:rPr>
                <w:color w:val="000000"/>
                <w:shd w:val="clear" w:color="auto" w:fill="FFFFFF"/>
              </w:rPr>
              <w:t>(пересечения)</w:t>
            </w:r>
            <w:r w:rsidRPr="009F60F9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прямых, определения точки пересечения  с осью ОУ</w:t>
            </w:r>
          </w:p>
        </w:tc>
      </w:tr>
      <w:tr w:rsidR="0080365E" w:rsidRPr="006002D1" w:rsidTr="00253F85">
        <w:tc>
          <w:tcPr>
            <w:tcW w:w="1982" w:type="dxa"/>
          </w:tcPr>
          <w:p w:rsidR="0080365E" w:rsidRPr="006002D1" w:rsidRDefault="009F60F9" w:rsidP="00DB48C4">
            <w:pPr>
              <w:spacing w:line="360" w:lineRule="auto"/>
            </w:pPr>
            <w:r>
              <w:t>Планируемые результаты</w:t>
            </w:r>
          </w:p>
        </w:tc>
        <w:tc>
          <w:tcPr>
            <w:tcW w:w="3794" w:type="dxa"/>
            <w:gridSpan w:val="2"/>
          </w:tcPr>
          <w:p w:rsidR="0080365E" w:rsidRPr="003A56C4" w:rsidRDefault="0080365E" w:rsidP="00DB48C4">
            <w:pPr>
              <w:tabs>
                <w:tab w:val="left" w:pos="11760"/>
              </w:tabs>
              <w:spacing w:line="360" w:lineRule="auto"/>
              <w:rPr>
                <w:rFonts w:eastAsia="SimSun"/>
                <w:bCs/>
                <w:iCs/>
                <w:lang w:eastAsia="zh-CN"/>
              </w:rPr>
            </w:pPr>
            <w:r w:rsidRPr="003A56C4">
              <w:rPr>
                <w:rFonts w:eastAsia="SimSun"/>
                <w:bCs/>
                <w:iCs/>
                <w:lang w:eastAsia="zh-CN"/>
              </w:rPr>
              <w:t xml:space="preserve">Ученик научится </w:t>
            </w:r>
          </w:p>
        </w:tc>
        <w:tc>
          <w:tcPr>
            <w:tcW w:w="3795" w:type="dxa"/>
            <w:gridSpan w:val="2"/>
          </w:tcPr>
          <w:p w:rsidR="0080365E" w:rsidRPr="003A56C4" w:rsidRDefault="0080365E" w:rsidP="00DB48C4">
            <w:pPr>
              <w:tabs>
                <w:tab w:val="left" w:pos="11760"/>
              </w:tabs>
              <w:spacing w:line="360" w:lineRule="auto"/>
              <w:rPr>
                <w:rFonts w:eastAsia="SimSun"/>
                <w:bCs/>
                <w:iCs/>
                <w:lang w:eastAsia="zh-CN"/>
              </w:rPr>
            </w:pPr>
            <w:r w:rsidRPr="003A56C4">
              <w:rPr>
                <w:rFonts w:eastAsia="SimSun"/>
                <w:bCs/>
                <w:iCs/>
                <w:lang w:eastAsia="zh-CN"/>
              </w:rPr>
              <w:t>Ученик получит</w:t>
            </w:r>
          </w:p>
          <w:p w:rsidR="0080365E" w:rsidRPr="003A56C4" w:rsidRDefault="0080365E" w:rsidP="00DB48C4">
            <w:pPr>
              <w:tabs>
                <w:tab w:val="left" w:pos="11760"/>
              </w:tabs>
              <w:spacing w:line="360" w:lineRule="auto"/>
              <w:rPr>
                <w:rFonts w:eastAsia="SimSun"/>
                <w:bCs/>
                <w:iCs/>
                <w:lang w:eastAsia="zh-CN"/>
              </w:rPr>
            </w:pPr>
            <w:r w:rsidRPr="003A56C4">
              <w:rPr>
                <w:rFonts w:eastAsia="SimSun"/>
                <w:bCs/>
                <w:iCs/>
                <w:lang w:eastAsia="zh-CN"/>
              </w:rPr>
              <w:t xml:space="preserve"> возможность научиться </w:t>
            </w:r>
          </w:p>
        </w:tc>
      </w:tr>
      <w:tr w:rsidR="0080365E" w:rsidRPr="006002D1" w:rsidTr="00253F85">
        <w:tc>
          <w:tcPr>
            <w:tcW w:w="1982" w:type="dxa"/>
          </w:tcPr>
          <w:p w:rsidR="0080365E" w:rsidRDefault="0080365E" w:rsidP="00DB48C4">
            <w:pPr>
              <w:spacing w:line="360" w:lineRule="auto"/>
            </w:pPr>
          </w:p>
        </w:tc>
        <w:tc>
          <w:tcPr>
            <w:tcW w:w="7589" w:type="dxa"/>
            <w:gridSpan w:val="4"/>
          </w:tcPr>
          <w:p w:rsidR="0080365E" w:rsidRPr="003A56C4" w:rsidRDefault="0080365E" w:rsidP="00DB48C4">
            <w:pPr>
              <w:tabs>
                <w:tab w:val="left" w:pos="11760"/>
              </w:tabs>
              <w:spacing w:line="360" w:lineRule="auto"/>
              <w:rPr>
                <w:rFonts w:eastAsia="SimSun"/>
                <w:bCs/>
                <w:iCs/>
                <w:lang w:eastAsia="zh-CN"/>
              </w:rPr>
            </w:pPr>
            <w:r w:rsidRPr="003A56C4">
              <w:rPr>
                <w:rFonts w:eastAsia="SimSun"/>
                <w:bCs/>
                <w:iCs/>
                <w:lang w:eastAsia="zh-CN"/>
              </w:rPr>
              <w:t>Предметные</w:t>
            </w:r>
          </w:p>
        </w:tc>
      </w:tr>
      <w:tr w:rsidR="0080365E" w:rsidRPr="006002D1" w:rsidTr="00253F85">
        <w:tc>
          <w:tcPr>
            <w:tcW w:w="1982" w:type="dxa"/>
          </w:tcPr>
          <w:p w:rsidR="0080365E" w:rsidRDefault="0080365E" w:rsidP="00DB48C4">
            <w:pPr>
              <w:spacing w:line="360" w:lineRule="auto"/>
            </w:pPr>
          </w:p>
        </w:tc>
        <w:tc>
          <w:tcPr>
            <w:tcW w:w="3794" w:type="dxa"/>
            <w:gridSpan w:val="2"/>
          </w:tcPr>
          <w:p w:rsidR="0080365E" w:rsidRPr="0080365E" w:rsidRDefault="0080365E" w:rsidP="00DB48C4">
            <w:pPr>
              <w:tabs>
                <w:tab w:val="left" w:pos="11760"/>
              </w:tabs>
              <w:spacing w:line="360" w:lineRule="auto"/>
              <w:jc w:val="left"/>
              <w:rPr>
                <w:rFonts w:eastAsia="SimSun"/>
                <w:bCs/>
                <w:iCs/>
                <w:lang w:eastAsia="zh-CN"/>
              </w:rPr>
            </w:pPr>
            <w:r w:rsidRPr="0080365E">
              <w:rPr>
                <w:rFonts w:eastAsia="SimSun"/>
                <w:bCs/>
                <w:iCs/>
                <w:lang w:eastAsia="zh-CN"/>
              </w:rPr>
              <w:t>Р</w:t>
            </w:r>
            <w:r w:rsidRPr="0080365E">
              <w:rPr>
                <w:rFonts w:eastAsia="Calibri"/>
                <w:lang w:eastAsia="en-US"/>
              </w:rPr>
              <w:t>аспределять объекты</w:t>
            </w:r>
            <w:r w:rsidR="00877B13">
              <w:rPr>
                <w:rFonts w:eastAsia="Calibri"/>
                <w:lang w:eastAsia="en-US"/>
              </w:rPr>
              <w:t xml:space="preserve"> (прямые, формулы)</w:t>
            </w:r>
            <w:r w:rsidRPr="0080365E">
              <w:rPr>
                <w:rFonts w:eastAsia="Calibri"/>
                <w:lang w:eastAsia="en-US"/>
              </w:rPr>
              <w:t xml:space="preserve"> на группы</w:t>
            </w:r>
            <w:r w:rsidRPr="0080365E">
              <w:rPr>
                <w:rFonts w:eastAsia="SimSun"/>
                <w:bCs/>
                <w:iCs/>
                <w:lang w:eastAsia="zh-CN"/>
              </w:rPr>
              <w:t xml:space="preserve"> </w:t>
            </w:r>
          </w:p>
          <w:p w:rsidR="00877B13" w:rsidRPr="00877B13" w:rsidRDefault="00877B13" w:rsidP="00DB48C4">
            <w:pPr>
              <w:tabs>
                <w:tab w:val="left" w:pos="11760"/>
              </w:tabs>
              <w:spacing w:line="360" w:lineRule="auto"/>
              <w:jc w:val="left"/>
              <w:rPr>
                <w:rFonts w:eastAsia="SimSun"/>
                <w:bCs/>
                <w:iCs/>
                <w:lang w:eastAsia="zh-CN"/>
              </w:rPr>
            </w:pPr>
            <w:r>
              <w:rPr>
                <w:rFonts w:eastAsia="SimSun"/>
                <w:bCs/>
                <w:iCs/>
                <w:lang w:eastAsia="zh-CN"/>
              </w:rPr>
              <w:t>Систематизировать их по какому-либо признаку (</w:t>
            </w:r>
            <w:r>
              <w:rPr>
                <w:rFonts w:eastAsia="SimSun"/>
                <w:bCs/>
                <w:iCs/>
                <w:lang w:val="en-US" w:eastAsia="zh-CN"/>
              </w:rPr>
              <w:t>k</w:t>
            </w:r>
            <w:r w:rsidRPr="00877B13">
              <w:rPr>
                <w:rFonts w:eastAsia="SimSun"/>
                <w:bCs/>
                <w:iCs/>
                <w:lang w:eastAsia="zh-CN"/>
              </w:rPr>
              <w:t xml:space="preserve">, </w:t>
            </w:r>
            <w:r>
              <w:rPr>
                <w:rFonts w:eastAsia="SimSun"/>
                <w:bCs/>
                <w:iCs/>
                <w:lang w:val="en-US" w:eastAsia="zh-CN"/>
              </w:rPr>
              <w:t>b</w:t>
            </w:r>
            <w:r>
              <w:rPr>
                <w:rFonts w:eastAsia="SimSun"/>
                <w:bCs/>
                <w:iCs/>
                <w:lang w:eastAsia="zh-CN"/>
              </w:rPr>
              <w:t>)</w:t>
            </w:r>
          </w:p>
          <w:p w:rsidR="0080365E" w:rsidRDefault="0080365E" w:rsidP="00DB48C4">
            <w:pPr>
              <w:tabs>
                <w:tab w:val="left" w:pos="11760"/>
              </w:tabs>
              <w:spacing w:line="360" w:lineRule="auto"/>
              <w:jc w:val="left"/>
              <w:rPr>
                <w:rFonts w:eastAsia="SimSun"/>
                <w:bCs/>
                <w:iCs/>
                <w:lang w:eastAsia="zh-CN"/>
              </w:rPr>
            </w:pPr>
            <w:r w:rsidRPr="0080365E">
              <w:rPr>
                <w:rFonts w:eastAsia="SimSun"/>
                <w:bCs/>
                <w:iCs/>
                <w:lang w:eastAsia="zh-CN"/>
              </w:rPr>
              <w:t xml:space="preserve"> Устанавливать закономерность</w:t>
            </w:r>
            <w:r w:rsidR="00877B13">
              <w:rPr>
                <w:rFonts w:eastAsia="SimSun"/>
                <w:bCs/>
                <w:iCs/>
                <w:lang w:eastAsia="zh-CN"/>
              </w:rPr>
              <w:t>,</w:t>
            </w:r>
          </w:p>
          <w:p w:rsidR="00877B13" w:rsidRDefault="00877B13" w:rsidP="00DB48C4">
            <w:pPr>
              <w:tabs>
                <w:tab w:val="left" w:pos="11760"/>
              </w:tabs>
              <w:spacing w:line="360" w:lineRule="auto"/>
              <w:jc w:val="left"/>
              <w:rPr>
                <w:color w:val="000000"/>
              </w:rPr>
            </w:pPr>
            <w:r w:rsidRPr="00877B13">
              <w:rPr>
                <w:color w:val="000000"/>
              </w:rPr>
              <w:t xml:space="preserve">установить зависимость взаимного расположения графиков линейных функций от чисел </w:t>
            </w:r>
            <w:proofErr w:type="spellStart"/>
            <w:r w:rsidRPr="00877B13">
              <w:rPr>
                <w:color w:val="000000"/>
              </w:rPr>
              <w:t>k</w:t>
            </w:r>
            <w:proofErr w:type="spellEnd"/>
            <w:r w:rsidRPr="00877B13">
              <w:rPr>
                <w:color w:val="000000"/>
              </w:rPr>
              <w:t xml:space="preserve"> и </w:t>
            </w:r>
            <w:proofErr w:type="spellStart"/>
            <w:r w:rsidRPr="00877B13">
              <w:rPr>
                <w:color w:val="000000"/>
              </w:rPr>
              <w:t>b</w:t>
            </w:r>
            <w:proofErr w:type="spellEnd"/>
            <w:r w:rsidRPr="00877B13">
              <w:rPr>
                <w:color w:val="000000"/>
              </w:rPr>
              <w:t xml:space="preserve">, </w:t>
            </w:r>
          </w:p>
          <w:p w:rsidR="00877B13" w:rsidRPr="00877B13" w:rsidRDefault="00877B13" w:rsidP="00DB48C4">
            <w:pPr>
              <w:tabs>
                <w:tab w:val="left" w:pos="11760"/>
              </w:tabs>
              <w:spacing w:line="360" w:lineRule="auto"/>
              <w:jc w:val="left"/>
              <w:rPr>
                <w:rFonts w:eastAsia="SimSun"/>
                <w:bCs/>
                <w:iCs/>
                <w:lang w:eastAsia="zh-CN"/>
              </w:rPr>
            </w:pPr>
            <w:r>
              <w:rPr>
                <w:color w:val="000000"/>
              </w:rPr>
              <w:t>З</w:t>
            </w:r>
            <w:r w:rsidRPr="00877B13">
              <w:rPr>
                <w:color w:val="000000"/>
              </w:rPr>
              <w:t>акрепить навыки нахождения значений функции по заданному значению независимой переменной</w:t>
            </w:r>
          </w:p>
        </w:tc>
        <w:tc>
          <w:tcPr>
            <w:tcW w:w="3795" w:type="dxa"/>
            <w:gridSpan w:val="2"/>
          </w:tcPr>
          <w:p w:rsidR="003A56C4" w:rsidRDefault="00AD6203" w:rsidP="00DB48C4">
            <w:pPr>
              <w:tabs>
                <w:tab w:val="left" w:pos="11760"/>
              </w:tabs>
              <w:spacing w:line="360" w:lineRule="auto"/>
              <w:jc w:val="left"/>
              <w:rPr>
                <w:rFonts w:eastAsia="SimSun"/>
                <w:bCs/>
                <w:iCs/>
                <w:lang w:eastAsia="zh-CN"/>
              </w:rPr>
            </w:pPr>
            <w:r>
              <w:rPr>
                <w:rFonts w:eastAsia="SimSun"/>
                <w:bCs/>
                <w:iCs/>
                <w:lang w:eastAsia="zh-CN"/>
              </w:rPr>
              <w:t xml:space="preserve"> Исследовать (сравнивать, отбирать, обобщать) объекты (прямые, формулы).</w:t>
            </w:r>
          </w:p>
          <w:p w:rsidR="00AD6203" w:rsidRPr="00FF29A2" w:rsidRDefault="00AD6203" w:rsidP="00DB48C4">
            <w:pPr>
              <w:tabs>
                <w:tab w:val="left" w:pos="11760"/>
              </w:tabs>
              <w:spacing w:line="360" w:lineRule="auto"/>
              <w:jc w:val="left"/>
              <w:rPr>
                <w:rFonts w:eastAsia="SimSun"/>
                <w:bCs/>
                <w:iCs/>
                <w:lang w:eastAsia="zh-CN"/>
              </w:rPr>
            </w:pPr>
          </w:p>
          <w:p w:rsidR="0080365E" w:rsidRPr="00FF29A2" w:rsidRDefault="00C65B32" w:rsidP="00DB48C4">
            <w:pPr>
              <w:tabs>
                <w:tab w:val="left" w:pos="11760"/>
              </w:tabs>
              <w:spacing w:line="360" w:lineRule="auto"/>
              <w:jc w:val="both"/>
              <w:rPr>
                <w:rFonts w:eastAsia="SimSun"/>
                <w:bCs/>
                <w:iCs/>
                <w:lang w:eastAsia="zh-CN"/>
              </w:rPr>
            </w:pPr>
            <w:r>
              <w:rPr>
                <w:rFonts w:eastAsia="SimSun"/>
                <w:bCs/>
                <w:iCs/>
                <w:lang w:eastAsia="zh-CN"/>
              </w:rPr>
              <w:t xml:space="preserve">Читать график </w:t>
            </w:r>
          </w:p>
        </w:tc>
      </w:tr>
      <w:tr w:rsidR="0039036F" w:rsidRPr="006002D1" w:rsidTr="00253F85">
        <w:tc>
          <w:tcPr>
            <w:tcW w:w="1982" w:type="dxa"/>
          </w:tcPr>
          <w:p w:rsidR="0039036F" w:rsidRDefault="0039036F" w:rsidP="00DB48C4">
            <w:pPr>
              <w:spacing w:line="360" w:lineRule="auto"/>
            </w:pPr>
          </w:p>
        </w:tc>
        <w:tc>
          <w:tcPr>
            <w:tcW w:w="7589" w:type="dxa"/>
            <w:gridSpan w:val="4"/>
          </w:tcPr>
          <w:p w:rsidR="0039036F" w:rsidRPr="0080365E" w:rsidRDefault="0039036F" w:rsidP="00DB48C4">
            <w:pPr>
              <w:spacing w:line="360" w:lineRule="auto"/>
            </w:pPr>
            <w:proofErr w:type="spellStart"/>
            <w:r>
              <w:t>Метапредметные</w:t>
            </w:r>
            <w:proofErr w:type="spellEnd"/>
            <w:r>
              <w:t xml:space="preserve"> результаты</w:t>
            </w:r>
          </w:p>
        </w:tc>
      </w:tr>
      <w:tr w:rsidR="0080365E" w:rsidRPr="006002D1" w:rsidTr="00253F85">
        <w:tc>
          <w:tcPr>
            <w:tcW w:w="1982" w:type="dxa"/>
          </w:tcPr>
          <w:p w:rsidR="0080365E" w:rsidRDefault="0080365E" w:rsidP="00DB48C4">
            <w:pPr>
              <w:spacing w:line="360" w:lineRule="auto"/>
            </w:pPr>
          </w:p>
        </w:tc>
        <w:tc>
          <w:tcPr>
            <w:tcW w:w="3794" w:type="dxa"/>
            <w:gridSpan w:val="2"/>
          </w:tcPr>
          <w:p w:rsidR="00C65B32" w:rsidRDefault="00C65B32" w:rsidP="00DB48C4">
            <w:pPr>
              <w:spacing w:line="360" w:lineRule="auto"/>
              <w:jc w:val="left"/>
            </w:pPr>
            <w:r>
              <w:t>Систематизировать на основе какого-либо признака.</w:t>
            </w:r>
          </w:p>
          <w:p w:rsidR="0080365E" w:rsidRPr="0080365E" w:rsidRDefault="00C65B32" w:rsidP="00DB48C4">
            <w:pPr>
              <w:spacing w:line="360" w:lineRule="auto"/>
              <w:jc w:val="left"/>
            </w:pPr>
            <w:r>
              <w:t xml:space="preserve">Представлять числовую информацию в визуальной форме </w:t>
            </w:r>
            <w:proofErr w:type="gramStart"/>
            <w:r>
              <w:t xml:space="preserve">( </w:t>
            </w:r>
            <w:proofErr w:type="gramEnd"/>
            <w:r>
              <w:t xml:space="preserve">график, формула) </w:t>
            </w:r>
          </w:p>
        </w:tc>
        <w:tc>
          <w:tcPr>
            <w:tcW w:w="3795" w:type="dxa"/>
            <w:gridSpan w:val="2"/>
          </w:tcPr>
          <w:p w:rsidR="0080365E" w:rsidRPr="0080365E" w:rsidRDefault="00C65B32" w:rsidP="00DB48C4">
            <w:pPr>
              <w:spacing w:line="360" w:lineRule="auto"/>
              <w:jc w:val="left"/>
            </w:pPr>
            <w:r>
              <w:t xml:space="preserve">«Читать информацию» представленную в визуальной форме, </w:t>
            </w:r>
            <w:proofErr w:type="spellStart"/>
            <w:r>
              <w:t>интерпировать</w:t>
            </w:r>
            <w:proofErr w:type="spellEnd"/>
          </w:p>
        </w:tc>
      </w:tr>
      <w:tr w:rsidR="00096F7A" w:rsidRPr="006002D1" w:rsidTr="00253F85">
        <w:tc>
          <w:tcPr>
            <w:tcW w:w="1982" w:type="dxa"/>
          </w:tcPr>
          <w:p w:rsidR="00096F7A" w:rsidRDefault="00096F7A" w:rsidP="00DB48C4">
            <w:pPr>
              <w:spacing w:line="360" w:lineRule="auto"/>
            </w:pPr>
          </w:p>
        </w:tc>
        <w:tc>
          <w:tcPr>
            <w:tcW w:w="7589" w:type="dxa"/>
            <w:gridSpan w:val="4"/>
          </w:tcPr>
          <w:p w:rsidR="00096F7A" w:rsidRPr="0080365E" w:rsidRDefault="00096F7A" w:rsidP="00DB48C4">
            <w:pPr>
              <w:spacing w:line="360" w:lineRule="auto"/>
            </w:pPr>
            <w:r>
              <w:t>Личностные</w:t>
            </w:r>
          </w:p>
        </w:tc>
      </w:tr>
      <w:tr w:rsidR="00096F7A" w:rsidRPr="006002D1" w:rsidTr="00253F85">
        <w:tc>
          <w:tcPr>
            <w:tcW w:w="1982" w:type="dxa"/>
          </w:tcPr>
          <w:p w:rsidR="00096F7A" w:rsidRDefault="00096F7A" w:rsidP="00DB48C4">
            <w:pPr>
              <w:spacing w:line="360" w:lineRule="auto"/>
            </w:pPr>
          </w:p>
        </w:tc>
        <w:tc>
          <w:tcPr>
            <w:tcW w:w="7589" w:type="dxa"/>
            <w:gridSpan w:val="4"/>
          </w:tcPr>
          <w:p w:rsidR="00096F7A" w:rsidRPr="00096F7A" w:rsidRDefault="00096F7A" w:rsidP="00DB48C4">
            <w:pPr>
              <w:spacing w:line="360" w:lineRule="auto"/>
              <w:jc w:val="left"/>
            </w:pPr>
            <w:r w:rsidRPr="00096F7A">
              <w:rPr>
                <w:color w:val="000000"/>
              </w:rPr>
              <w:t>воспитывать познавательный интерес к математике, информационную культуру и культуру общения, наблюдательность, самостоятельность, способность к коллективной работе</w:t>
            </w:r>
          </w:p>
        </w:tc>
      </w:tr>
    </w:tbl>
    <w:p w:rsidR="00663061" w:rsidRDefault="00663061" w:rsidP="00626A7B">
      <w:pPr>
        <w:jc w:val="left"/>
      </w:pPr>
    </w:p>
    <w:p w:rsidR="00DB48C4" w:rsidRDefault="00DB48C4" w:rsidP="00626A7B">
      <w:pPr>
        <w:jc w:val="left"/>
      </w:pPr>
    </w:p>
    <w:p w:rsidR="00DB48C4" w:rsidRDefault="00DB48C4" w:rsidP="00626A7B">
      <w:pPr>
        <w:jc w:val="left"/>
      </w:pPr>
    </w:p>
    <w:p w:rsidR="00DB48C4" w:rsidRDefault="00DB48C4" w:rsidP="00626A7B">
      <w:pPr>
        <w:jc w:val="left"/>
      </w:pPr>
    </w:p>
    <w:p w:rsidR="0080365E" w:rsidRDefault="005650AF">
      <w:r>
        <w:t>Ход урока</w:t>
      </w:r>
    </w:p>
    <w:p w:rsidR="00DB48C4" w:rsidRPr="001F4912" w:rsidRDefault="00DB48C4"/>
    <w:tbl>
      <w:tblPr>
        <w:tblStyle w:val="af4"/>
        <w:tblW w:w="0" w:type="auto"/>
        <w:tblLook w:val="04A0"/>
      </w:tblPr>
      <w:tblGrid>
        <w:gridCol w:w="2018"/>
        <w:gridCol w:w="3477"/>
        <w:gridCol w:w="4076"/>
      </w:tblGrid>
      <w:tr w:rsidR="00AD4CF4" w:rsidTr="00AD4CF4">
        <w:tc>
          <w:tcPr>
            <w:tcW w:w="2018" w:type="dxa"/>
          </w:tcPr>
          <w:p w:rsidR="0040714C" w:rsidRPr="00F4476F" w:rsidRDefault="007C2B6D" w:rsidP="00DB48C4">
            <w:pPr>
              <w:spacing w:line="360" w:lineRule="auto"/>
            </w:pPr>
            <w:r w:rsidRPr="00F4476F">
              <w:t>Этап</w:t>
            </w:r>
          </w:p>
        </w:tc>
        <w:tc>
          <w:tcPr>
            <w:tcW w:w="3477" w:type="dxa"/>
          </w:tcPr>
          <w:p w:rsidR="0040714C" w:rsidRDefault="007C2B6D" w:rsidP="00DB48C4">
            <w:pPr>
              <w:spacing w:line="360" w:lineRule="auto"/>
            </w:pPr>
            <w:r>
              <w:t>Деятельность учителя</w:t>
            </w:r>
          </w:p>
        </w:tc>
        <w:tc>
          <w:tcPr>
            <w:tcW w:w="4076" w:type="dxa"/>
          </w:tcPr>
          <w:p w:rsidR="0040714C" w:rsidRDefault="007C2B6D" w:rsidP="00DB48C4">
            <w:pPr>
              <w:spacing w:line="360" w:lineRule="auto"/>
            </w:pPr>
            <w:r>
              <w:t>Деятельность учащихся</w:t>
            </w:r>
          </w:p>
        </w:tc>
      </w:tr>
      <w:tr w:rsidR="00AD4CF4" w:rsidTr="00AD4CF4">
        <w:tc>
          <w:tcPr>
            <w:tcW w:w="2018" w:type="dxa"/>
          </w:tcPr>
          <w:p w:rsidR="00F4476F" w:rsidRPr="00EC3827" w:rsidRDefault="00F4476F" w:rsidP="00DB48C4">
            <w:pPr>
              <w:spacing w:line="360" w:lineRule="auto"/>
              <w:jc w:val="left"/>
            </w:pPr>
            <w:r w:rsidRPr="00EC3827">
              <w:t xml:space="preserve">Мотивация к учебной деятельности и </w:t>
            </w:r>
            <w:r w:rsidR="0044141B" w:rsidRPr="00EC3827">
              <w:t xml:space="preserve">(предполагается, что общая мотивация определилась в начале изучения темы «Линейная функция») </w:t>
            </w:r>
            <w:r w:rsidRPr="00EC3827">
              <w:t>постановка целей урока</w:t>
            </w:r>
          </w:p>
        </w:tc>
        <w:tc>
          <w:tcPr>
            <w:tcW w:w="3477" w:type="dxa"/>
          </w:tcPr>
          <w:p w:rsidR="00F4476F" w:rsidRDefault="008B5FC6" w:rsidP="00DB48C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1857375" cy="1200150"/>
                  <wp:effectExtent l="19050" t="0" r="9525" b="0"/>
                  <wp:docPr id="488" name="Рисунок 488" descr="http://osnov-computer.ru/wp-expert/uploads/2014/08/Image00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osnov-computer.ru/wp-expert/uploads/2014/08/Image00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79" t="45307" r="47183" b="7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20" cy="120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EA7" w:rsidRDefault="00FD011F" w:rsidP="00DB48C4">
            <w:pPr>
              <w:pStyle w:val="ab"/>
              <w:numPr>
                <w:ilvl w:val="0"/>
                <w:numId w:val="6"/>
              </w:numPr>
              <w:spacing w:line="360" w:lineRule="auto"/>
              <w:ind w:left="295" w:hanging="283"/>
              <w:jc w:val="left"/>
            </w:pPr>
            <w:r>
              <w:t xml:space="preserve">По слайду </w:t>
            </w:r>
            <w:r w:rsidR="0044141B">
              <w:t>1</w:t>
            </w:r>
            <w:r>
              <w:t xml:space="preserve">: «Где могут пригодиться такие </w:t>
            </w:r>
            <w:r w:rsidR="0044141B">
              <w:t xml:space="preserve"> графики?</w:t>
            </w:r>
            <w:r w:rsidR="004E220B">
              <w:t xml:space="preserve">»; </w:t>
            </w:r>
            <w:r w:rsidR="0044141B">
              <w:t>«Понимаем ли мы, что они показывают?»</w:t>
            </w:r>
            <w:r w:rsidR="004E220B">
              <w:t xml:space="preserve">; </w:t>
            </w:r>
            <w:r w:rsidR="0044141B">
              <w:t>«Как их построить?»</w:t>
            </w:r>
            <w:r w:rsidR="004E220B">
              <w:t xml:space="preserve">; </w:t>
            </w:r>
            <w:r w:rsidR="00671EA7">
              <w:t>«Если несколько графиков</w:t>
            </w:r>
            <w:r w:rsidR="00CF3D88">
              <w:t>, каково их расположение?»</w:t>
            </w:r>
          </w:p>
          <w:p w:rsidR="000B5AEB" w:rsidRDefault="004E220B" w:rsidP="00DB48C4">
            <w:pPr>
              <w:pStyle w:val="ab"/>
              <w:numPr>
                <w:ilvl w:val="0"/>
                <w:numId w:val="6"/>
              </w:numPr>
              <w:spacing w:line="360" w:lineRule="auto"/>
              <w:ind w:left="295"/>
              <w:jc w:val="left"/>
            </w:pPr>
            <w:r>
              <w:t>Переводит внимание на графики рис.36-38 учебника.</w:t>
            </w:r>
          </w:p>
          <w:p w:rsidR="000B5AEB" w:rsidRDefault="000B5AEB" w:rsidP="00DB48C4">
            <w:pPr>
              <w:spacing w:line="360" w:lineRule="auto"/>
              <w:jc w:val="left"/>
            </w:pPr>
            <w:r>
              <w:t>После определения темы целей урока, проговаривает  план деятельности учащихся</w:t>
            </w:r>
          </w:p>
        </w:tc>
        <w:tc>
          <w:tcPr>
            <w:tcW w:w="4076" w:type="dxa"/>
          </w:tcPr>
          <w:p w:rsidR="004E220B" w:rsidRDefault="004E220B" w:rsidP="00DB48C4">
            <w:pPr>
              <w:pStyle w:val="ab"/>
              <w:numPr>
                <w:ilvl w:val="0"/>
                <w:numId w:val="7"/>
              </w:numPr>
              <w:spacing w:line="360" w:lineRule="auto"/>
              <w:ind w:left="459"/>
              <w:jc w:val="left"/>
            </w:pPr>
            <w:r>
              <w:t>Отвечают, комментируют слады.</w:t>
            </w:r>
          </w:p>
          <w:p w:rsidR="00F4476F" w:rsidRDefault="00CF3D88" w:rsidP="00DB48C4">
            <w:pPr>
              <w:pStyle w:val="ab"/>
              <w:numPr>
                <w:ilvl w:val="0"/>
                <w:numId w:val="7"/>
              </w:numPr>
              <w:spacing w:line="360" w:lineRule="auto"/>
              <w:ind w:left="459"/>
              <w:jc w:val="left"/>
            </w:pPr>
            <w:r>
              <w:t>По картинкам учебника:</w:t>
            </w:r>
          </w:p>
          <w:p w:rsidR="00CF3D88" w:rsidRDefault="00CF3D88" w:rsidP="00DB48C4">
            <w:pPr>
              <w:spacing w:line="360" w:lineRule="auto"/>
              <w:jc w:val="left"/>
            </w:pPr>
            <w:r w:rsidRPr="00CF3D88">
              <w:rPr>
                <w:noProof/>
              </w:rPr>
              <w:drawing>
                <wp:inline distT="0" distB="0" distL="0" distR="0">
                  <wp:extent cx="1243402" cy="985310"/>
                  <wp:effectExtent l="19050" t="0" r="0" b="0"/>
                  <wp:docPr id="14" name="Рисунок 8" descr="Алгебра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гебра 002.jpg"/>
                          <pic:cNvPicPr/>
                        </pic:nvPicPr>
                        <pic:blipFill>
                          <a:blip r:embed="rId9" cstate="print"/>
                          <a:srcRect l="8913" r="2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814" cy="98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D88" w:rsidRDefault="00CF3D88" w:rsidP="00DB48C4">
            <w:pPr>
              <w:spacing w:line="360" w:lineRule="auto"/>
              <w:jc w:val="left"/>
            </w:pPr>
            <w:r w:rsidRPr="00CF3D88">
              <w:rPr>
                <w:noProof/>
              </w:rPr>
              <w:drawing>
                <wp:inline distT="0" distB="0" distL="0" distR="0">
                  <wp:extent cx="2371629" cy="1311215"/>
                  <wp:effectExtent l="19050" t="0" r="0" b="0"/>
                  <wp:docPr id="15" name="Рисунок 7" descr="Алгебр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гебра 001.jpg"/>
                          <pic:cNvPicPr/>
                        </pic:nvPicPr>
                        <pic:blipFill>
                          <a:blip r:embed="rId10" cstate="print"/>
                          <a:srcRect l="7375" t="31295" r="5093" b="5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629" cy="131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D88" w:rsidRDefault="00CF3D88" w:rsidP="00DB48C4">
            <w:pPr>
              <w:spacing w:line="360" w:lineRule="auto"/>
              <w:jc w:val="left"/>
            </w:pPr>
            <w:r>
              <w:t>определиться с темой и целями урока</w:t>
            </w:r>
          </w:p>
          <w:p w:rsidR="004E220B" w:rsidRDefault="004E220B" w:rsidP="00DB48C4">
            <w:pPr>
              <w:pStyle w:val="ab"/>
              <w:numPr>
                <w:ilvl w:val="0"/>
                <w:numId w:val="9"/>
              </w:numPr>
              <w:spacing w:line="360" w:lineRule="auto"/>
              <w:ind w:left="459"/>
              <w:jc w:val="left"/>
            </w:pPr>
            <w:r>
              <w:t>Фиксируют тему в тетради</w:t>
            </w:r>
          </w:p>
        </w:tc>
      </w:tr>
      <w:tr w:rsidR="009E6FF8" w:rsidTr="00AD4CF4">
        <w:tc>
          <w:tcPr>
            <w:tcW w:w="2018" w:type="dxa"/>
          </w:tcPr>
          <w:p w:rsidR="006A17BA" w:rsidRPr="006A17BA" w:rsidRDefault="006A17BA" w:rsidP="00DB48C4">
            <w:pPr>
              <w:spacing w:line="360" w:lineRule="auto"/>
              <w:jc w:val="left"/>
            </w:pPr>
            <w:r w:rsidRPr="006A17BA">
              <w:t>Повторение и актуализация необходимых знаний</w:t>
            </w:r>
          </w:p>
        </w:tc>
        <w:tc>
          <w:tcPr>
            <w:tcW w:w="3477" w:type="dxa"/>
          </w:tcPr>
          <w:p w:rsidR="00EC3827" w:rsidRDefault="00EC3827" w:rsidP="00DB48C4">
            <w:pPr>
              <w:spacing w:line="360" w:lineRule="auto"/>
              <w:jc w:val="left"/>
              <w:rPr>
                <w:noProof/>
              </w:rPr>
            </w:pPr>
            <w:r>
              <w:rPr>
                <w:noProof/>
              </w:rPr>
              <w:t>От уровня готовности класса</w:t>
            </w:r>
            <w:r w:rsidR="00936815">
              <w:rPr>
                <w:noProof/>
              </w:rPr>
              <w:t xml:space="preserve"> (по выбору)</w:t>
            </w:r>
            <w:r>
              <w:rPr>
                <w:noProof/>
              </w:rPr>
              <w:t>:</w:t>
            </w:r>
          </w:p>
          <w:p w:rsidR="00EC3827" w:rsidRDefault="00EC3827" w:rsidP="00DB48C4">
            <w:pPr>
              <w:pStyle w:val="ab"/>
              <w:numPr>
                <w:ilvl w:val="0"/>
                <w:numId w:val="3"/>
              </w:numPr>
              <w:spacing w:line="360" w:lineRule="auto"/>
              <w:ind w:left="269" w:hanging="283"/>
              <w:jc w:val="left"/>
              <w:rPr>
                <w:noProof/>
              </w:rPr>
            </w:pPr>
            <w:r>
              <w:rPr>
                <w:noProof/>
              </w:rPr>
              <w:t>Предложить учащимся самим вспомнить основное по теме «линейная функция и её график»</w:t>
            </w:r>
          </w:p>
          <w:p w:rsidR="00EC3827" w:rsidRDefault="00EC3827" w:rsidP="00DB48C4">
            <w:pPr>
              <w:pStyle w:val="ab"/>
              <w:numPr>
                <w:ilvl w:val="0"/>
                <w:numId w:val="3"/>
              </w:numPr>
              <w:spacing w:line="360" w:lineRule="auto"/>
              <w:ind w:left="269" w:hanging="283"/>
              <w:jc w:val="left"/>
              <w:rPr>
                <w:noProof/>
              </w:rPr>
            </w:pPr>
            <w:r>
              <w:rPr>
                <w:noProof/>
              </w:rPr>
              <w:t>Воспользоваться слайдом 15 и востановить в памяти основное по теме «линейная функция и её график»</w:t>
            </w:r>
          </w:p>
          <w:p w:rsidR="00936815" w:rsidRDefault="00936815" w:rsidP="00DB48C4">
            <w:pPr>
              <w:pStyle w:val="ab"/>
              <w:numPr>
                <w:ilvl w:val="0"/>
                <w:numId w:val="3"/>
              </w:numPr>
              <w:spacing w:line="360" w:lineRule="auto"/>
              <w:ind w:left="269" w:hanging="283"/>
              <w:jc w:val="left"/>
              <w:rPr>
                <w:noProof/>
              </w:rPr>
            </w:pPr>
            <w:r>
              <w:rPr>
                <w:noProof/>
              </w:rPr>
              <w:t>Разобрать проблемы в выполнеии дом.примеров и на их базе вспомнить основное по теме «линейная функция и её график»</w:t>
            </w:r>
          </w:p>
          <w:p w:rsidR="006A17BA" w:rsidRPr="00DB48C4" w:rsidRDefault="00EC3827" w:rsidP="00DB48C4">
            <w:pPr>
              <w:pStyle w:val="af8"/>
              <w:pBdr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</w:pBdr>
              <w:shd w:val="clear" w:color="auto" w:fill="FFFFFF"/>
              <w:spacing w:before="0" w:beforeAutospacing="0" w:after="0" w:afterAutospacing="0" w:line="360" w:lineRule="auto"/>
              <w:rPr>
                <w:rFonts w:ascii="Open Sans" w:hAnsi="Open Sans" w:cs="Open Sans"/>
                <w:color w:val="000000"/>
              </w:rPr>
            </w:pPr>
            <w:r>
              <w:rPr>
                <w:noProof/>
              </w:rPr>
              <w:t xml:space="preserve"> </w:t>
            </w:r>
            <w:proofErr w:type="spellStart"/>
            <w:r w:rsidR="00671EA7" w:rsidRPr="00671EA7">
              <w:rPr>
                <w:b/>
                <w:bCs/>
                <w:color w:val="000000"/>
              </w:rPr>
              <w:t>y</w:t>
            </w:r>
            <w:proofErr w:type="spellEnd"/>
            <w:r w:rsidR="00671EA7" w:rsidRPr="00671EA7">
              <w:rPr>
                <w:b/>
                <w:bCs/>
                <w:color w:val="000000"/>
              </w:rPr>
              <w:t xml:space="preserve"> = </w:t>
            </w:r>
            <w:proofErr w:type="spellStart"/>
            <w:r w:rsidR="00671EA7" w:rsidRPr="00671EA7">
              <w:rPr>
                <w:b/>
                <w:bCs/>
                <w:color w:val="000000"/>
              </w:rPr>
              <w:t>kx</w:t>
            </w:r>
            <w:proofErr w:type="spellEnd"/>
            <w:r w:rsidR="00671EA7" w:rsidRPr="00671EA7">
              <w:rPr>
                <w:b/>
                <w:bCs/>
                <w:color w:val="000000"/>
              </w:rPr>
              <w:t xml:space="preserve"> + </w:t>
            </w:r>
            <w:proofErr w:type="spellStart"/>
            <w:r w:rsidR="00671EA7" w:rsidRPr="00671EA7">
              <w:rPr>
                <w:b/>
                <w:bCs/>
                <w:color w:val="000000"/>
              </w:rPr>
              <w:t>b</w:t>
            </w:r>
            <w:proofErr w:type="spellEnd"/>
            <w:r w:rsidR="00671EA7" w:rsidRPr="00671EA7">
              <w:rPr>
                <w:b/>
                <w:bCs/>
                <w:color w:val="000000"/>
              </w:rPr>
              <w:t xml:space="preserve"> – линейная функция</w:t>
            </w:r>
            <w:r w:rsidR="00671EA7">
              <w:rPr>
                <w:b/>
                <w:bCs/>
                <w:color w:val="000000"/>
              </w:rPr>
              <w:t xml:space="preserve">, где </w:t>
            </w:r>
            <w:proofErr w:type="spellStart"/>
            <w:r w:rsidR="00671EA7" w:rsidRPr="00671EA7">
              <w:rPr>
                <w:b/>
                <w:bCs/>
                <w:color w:val="000000"/>
                <w:shd w:val="clear" w:color="auto" w:fill="F7F7F6"/>
              </w:rPr>
              <w:t>k</w:t>
            </w:r>
            <w:proofErr w:type="spellEnd"/>
            <w:r w:rsidR="00671EA7" w:rsidRPr="00671EA7">
              <w:rPr>
                <w:b/>
                <w:bCs/>
                <w:color w:val="000000"/>
                <w:shd w:val="clear" w:color="auto" w:fill="F7F7F6"/>
              </w:rPr>
              <w:t xml:space="preserve">, </w:t>
            </w:r>
            <w:proofErr w:type="spellStart"/>
            <w:r w:rsidR="00671EA7" w:rsidRPr="00671EA7">
              <w:rPr>
                <w:b/>
                <w:bCs/>
                <w:color w:val="000000"/>
                <w:shd w:val="clear" w:color="auto" w:fill="F7F7F6"/>
              </w:rPr>
              <w:t>b</w:t>
            </w:r>
            <w:proofErr w:type="spellEnd"/>
            <w:r w:rsidR="00671EA7" w:rsidRPr="00671EA7">
              <w:rPr>
                <w:b/>
                <w:bCs/>
                <w:color w:val="000000"/>
                <w:shd w:val="clear" w:color="auto" w:fill="F7F7F6"/>
              </w:rPr>
              <w:t xml:space="preserve"> – числа, коэффициенты</w:t>
            </w:r>
            <w:r w:rsidR="00671EA7">
              <w:rPr>
                <w:b/>
                <w:bCs/>
                <w:color w:val="000000"/>
                <w:shd w:val="clear" w:color="auto" w:fill="F7F7F6"/>
              </w:rPr>
              <w:t>.</w:t>
            </w:r>
          </w:p>
        </w:tc>
        <w:tc>
          <w:tcPr>
            <w:tcW w:w="4076" w:type="dxa"/>
          </w:tcPr>
          <w:p w:rsidR="00936815" w:rsidRDefault="00936815" w:rsidP="00DB48C4">
            <w:pPr>
              <w:pStyle w:val="ab"/>
              <w:numPr>
                <w:ilvl w:val="0"/>
                <w:numId w:val="4"/>
              </w:numPr>
              <w:spacing w:line="360" w:lineRule="auto"/>
              <w:ind w:left="280" w:hanging="246"/>
              <w:jc w:val="left"/>
            </w:pPr>
            <w:r>
              <w:t>Фронтальный опрос,</w:t>
            </w:r>
          </w:p>
          <w:p w:rsidR="00936815" w:rsidRDefault="00936815" w:rsidP="00DB48C4">
            <w:pPr>
              <w:pStyle w:val="ab"/>
              <w:spacing w:line="360" w:lineRule="auto"/>
              <w:ind w:left="280"/>
              <w:jc w:val="left"/>
            </w:pPr>
            <w:r>
              <w:t>слушают ответ, дополняют, обобщают</w:t>
            </w:r>
          </w:p>
          <w:p w:rsidR="00936815" w:rsidRDefault="00936815" w:rsidP="00DB48C4">
            <w:pPr>
              <w:pStyle w:val="ab"/>
              <w:numPr>
                <w:ilvl w:val="0"/>
                <w:numId w:val="4"/>
              </w:numPr>
              <w:spacing w:line="360" w:lineRule="auto"/>
              <w:ind w:left="280" w:hanging="246"/>
              <w:jc w:val="left"/>
            </w:pPr>
            <w:r>
              <w:t>Поясняют слайд</w:t>
            </w:r>
            <w:r w:rsidR="009277E4" w:rsidRPr="00EC3827"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95.25pt" o:ole="">
                  <v:imagedata r:id="rId11" o:title=""/>
                </v:shape>
                <o:OLEObject Type="Embed" ProgID="PowerPoint.Slide.12" ShapeID="_x0000_i1025" DrawAspect="Content" ObjectID="_1610055149" r:id="rId12"/>
              </w:object>
            </w:r>
          </w:p>
          <w:p w:rsidR="00936815" w:rsidRDefault="00936815" w:rsidP="00DB48C4">
            <w:pPr>
              <w:pStyle w:val="ab"/>
              <w:numPr>
                <w:ilvl w:val="0"/>
                <w:numId w:val="4"/>
              </w:numPr>
              <w:spacing w:line="360" w:lineRule="auto"/>
              <w:ind w:left="280" w:hanging="141"/>
              <w:jc w:val="left"/>
            </w:pPr>
            <w:r>
              <w:t xml:space="preserve">Разбор </w:t>
            </w:r>
            <w:proofErr w:type="spellStart"/>
            <w:r>
              <w:t>дом</w:t>
            </w:r>
            <w:proofErr w:type="gramStart"/>
            <w:r>
              <w:t>.п</w:t>
            </w:r>
            <w:proofErr w:type="gramEnd"/>
            <w:r>
              <w:t>римера</w:t>
            </w:r>
            <w:proofErr w:type="spellEnd"/>
            <w:r>
              <w:t xml:space="preserve"> у доски</w:t>
            </w:r>
          </w:p>
          <w:p w:rsidR="009277E4" w:rsidRPr="00EC3827" w:rsidRDefault="009277E4" w:rsidP="00DB48C4">
            <w:pPr>
              <w:spacing w:line="360" w:lineRule="auto"/>
              <w:jc w:val="left"/>
            </w:pPr>
          </w:p>
          <w:p w:rsidR="00671EA7" w:rsidRPr="00671EA7" w:rsidRDefault="00671EA7" w:rsidP="00DB48C4">
            <w:pPr>
              <w:pStyle w:val="af8"/>
              <w:shd w:val="clear" w:color="auto" w:fill="FFFFFF"/>
              <w:spacing w:before="0" w:beforeAutospacing="0" w:after="0" w:afterAutospacing="0" w:line="360" w:lineRule="auto"/>
              <w:rPr>
                <w:rFonts w:ascii="Open Sans" w:hAnsi="Open Sans" w:cs="Open Sans"/>
                <w:color w:val="000000"/>
              </w:rPr>
            </w:pPr>
            <w:proofErr w:type="spellStart"/>
            <w:r w:rsidRPr="00671EA7">
              <w:rPr>
                <w:b/>
                <w:bCs/>
                <w:color w:val="000000"/>
              </w:rPr>
              <w:t>y</w:t>
            </w:r>
            <w:proofErr w:type="spellEnd"/>
            <w:r w:rsidRPr="00671EA7">
              <w:rPr>
                <w:b/>
                <w:bCs/>
                <w:color w:val="000000"/>
              </w:rPr>
              <w:t xml:space="preserve"> = </w:t>
            </w:r>
            <w:proofErr w:type="spellStart"/>
            <w:r w:rsidRPr="00671EA7">
              <w:rPr>
                <w:b/>
                <w:bCs/>
                <w:color w:val="000000"/>
              </w:rPr>
              <w:t>kx</w:t>
            </w:r>
            <w:proofErr w:type="spellEnd"/>
            <w:r w:rsidRPr="00671EA7">
              <w:rPr>
                <w:b/>
                <w:bCs/>
                <w:color w:val="000000"/>
              </w:rPr>
              <w:t xml:space="preserve"> + </w:t>
            </w:r>
            <w:proofErr w:type="spellStart"/>
            <w:r w:rsidRPr="00671EA7">
              <w:rPr>
                <w:b/>
                <w:bCs/>
                <w:color w:val="000000"/>
              </w:rPr>
              <w:t>b</w:t>
            </w:r>
            <w:proofErr w:type="spellEnd"/>
            <w:r w:rsidRPr="00671EA7">
              <w:rPr>
                <w:b/>
                <w:bCs/>
                <w:color w:val="000000"/>
              </w:rPr>
              <w:t xml:space="preserve"> – линейная </w:t>
            </w:r>
            <w:proofErr w:type="gramStart"/>
            <w:r w:rsidRPr="00671EA7">
              <w:rPr>
                <w:b/>
                <w:bCs/>
                <w:color w:val="000000"/>
              </w:rPr>
              <w:t>функция</w:t>
            </w:r>
            <w:proofErr w:type="gramEnd"/>
            <w:r>
              <w:rPr>
                <w:b/>
                <w:bCs/>
                <w:color w:val="000000"/>
              </w:rPr>
              <w:t xml:space="preserve"> где </w:t>
            </w:r>
            <w:proofErr w:type="spellStart"/>
            <w:r w:rsidRPr="00671EA7">
              <w:rPr>
                <w:b/>
                <w:bCs/>
                <w:color w:val="000000"/>
                <w:shd w:val="clear" w:color="auto" w:fill="F7F7F6"/>
              </w:rPr>
              <w:t>k</w:t>
            </w:r>
            <w:proofErr w:type="spellEnd"/>
            <w:r w:rsidRPr="00671EA7">
              <w:rPr>
                <w:b/>
                <w:bCs/>
                <w:color w:val="000000"/>
                <w:shd w:val="clear" w:color="auto" w:fill="F7F7F6"/>
              </w:rPr>
              <w:t xml:space="preserve">, </w:t>
            </w:r>
            <w:proofErr w:type="spellStart"/>
            <w:r w:rsidRPr="00671EA7">
              <w:rPr>
                <w:b/>
                <w:bCs/>
                <w:color w:val="000000"/>
                <w:shd w:val="clear" w:color="auto" w:fill="F7F7F6"/>
              </w:rPr>
              <w:t>b</w:t>
            </w:r>
            <w:proofErr w:type="spellEnd"/>
            <w:r w:rsidRPr="00671EA7">
              <w:rPr>
                <w:b/>
                <w:bCs/>
                <w:color w:val="000000"/>
                <w:shd w:val="clear" w:color="auto" w:fill="F7F7F6"/>
              </w:rPr>
              <w:t xml:space="preserve"> – числа, коэффициенты</w:t>
            </w:r>
            <w:r>
              <w:rPr>
                <w:b/>
                <w:bCs/>
                <w:color w:val="000000"/>
                <w:shd w:val="clear" w:color="auto" w:fill="F7F7F6"/>
              </w:rPr>
              <w:t>.</w:t>
            </w:r>
          </w:p>
          <w:p w:rsidR="00936815" w:rsidRDefault="00936815" w:rsidP="00DB48C4">
            <w:pPr>
              <w:spacing w:line="360" w:lineRule="auto"/>
              <w:jc w:val="left"/>
            </w:pPr>
          </w:p>
          <w:p w:rsidR="00936815" w:rsidRPr="00EC3827" w:rsidRDefault="00936815" w:rsidP="00DB48C4">
            <w:pPr>
              <w:spacing w:line="360" w:lineRule="auto"/>
              <w:jc w:val="left"/>
            </w:pPr>
          </w:p>
          <w:p w:rsidR="006A17BA" w:rsidRDefault="006A17BA" w:rsidP="00DB48C4">
            <w:pPr>
              <w:spacing w:line="360" w:lineRule="auto"/>
              <w:jc w:val="left"/>
            </w:pPr>
          </w:p>
        </w:tc>
      </w:tr>
      <w:tr w:rsidR="00AD4CF4" w:rsidTr="00AD4CF4">
        <w:tc>
          <w:tcPr>
            <w:tcW w:w="2018" w:type="dxa"/>
          </w:tcPr>
          <w:p w:rsidR="0040714C" w:rsidRDefault="000B5AEB" w:rsidP="00DB48C4">
            <w:pPr>
              <w:spacing w:line="360" w:lineRule="auto"/>
              <w:jc w:val="left"/>
              <w:rPr>
                <w:b/>
                <w:bCs/>
                <w:color w:val="000000"/>
                <w:shd w:val="clear" w:color="auto" w:fill="F7F7F6"/>
              </w:rPr>
            </w:pPr>
            <w:r w:rsidRPr="00B627C4">
              <w:rPr>
                <w:b/>
              </w:rPr>
              <w:t>Открытие новы</w:t>
            </w:r>
            <w:r w:rsidR="00FD2152" w:rsidRPr="00B627C4">
              <w:rPr>
                <w:b/>
              </w:rPr>
              <w:t xml:space="preserve">х знаний путем исследования графиков линейной функции и их формул (коэффициентов </w:t>
            </w:r>
            <w:proofErr w:type="spellStart"/>
            <w:r w:rsidR="00FD2152" w:rsidRPr="00B627C4">
              <w:rPr>
                <w:b/>
                <w:bCs/>
                <w:color w:val="000000"/>
                <w:shd w:val="clear" w:color="auto" w:fill="F7F7F6"/>
              </w:rPr>
              <w:t>k</w:t>
            </w:r>
            <w:proofErr w:type="spellEnd"/>
            <w:r w:rsidR="00FD2152" w:rsidRPr="00B627C4">
              <w:rPr>
                <w:b/>
                <w:bCs/>
                <w:color w:val="000000"/>
                <w:shd w:val="clear" w:color="auto" w:fill="F7F7F6"/>
              </w:rPr>
              <w:t xml:space="preserve">, </w:t>
            </w:r>
            <w:proofErr w:type="spellStart"/>
            <w:r w:rsidR="00FD2152" w:rsidRPr="00B627C4">
              <w:rPr>
                <w:b/>
                <w:bCs/>
                <w:color w:val="000000"/>
                <w:shd w:val="clear" w:color="auto" w:fill="F7F7F6"/>
              </w:rPr>
              <w:t>b</w:t>
            </w:r>
            <w:proofErr w:type="spellEnd"/>
            <w:r w:rsidR="00FD2152" w:rsidRPr="00B627C4">
              <w:rPr>
                <w:b/>
                <w:bCs/>
                <w:color w:val="000000"/>
                <w:shd w:val="clear" w:color="auto" w:fill="F7F7F6"/>
              </w:rPr>
              <w:t>)</w:t>
            </w:r>
          </w:p>
          <w:p w:rsidR="00B627C4" w:rsidRPr="00B627C4" w:rsidRDefault="00B627C4" w:rsidP="00DB48C4">
            <w:pPr>
              <w:spacing w:line="360" w:lineRule="auto"/>
              <w:jc w:val="left"/>
            </w:pPr>
            <w:r>
              <w:rPr>
                <w:bCs/>
                <w:color w:val="000000"/>
                <w:shd w:val="clear" w:color="auto" w:fill="F7F7F6"/>
              </w:rPr>
              <w:t>Создание проблемной ситуации</w:t>
            </w:r>
          </w:p>
        </w:tc>
        <w:tc>
          <w:tcPr>
            <w:tcW w:w="3477" w:type="dxa"/>
          </w:tcPr>
          <w:p w:rsidR="00FD2152" w:rsidRDefault="00FD2152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295" w:hanging="283"/>
              <w:jc w:val="left"/>
            </w:pPr>
            <w:r>
              <w:t>По слайду 2,3: постановка проблемы</w:t>
            </w:r>
            <w:r w:rsidR="004E220B">
              <w:t xml:space="preserve"> </w:t>
            </w:r>
            <w:r w:rsidR="00445E97">
              <w:t>- «очень много объектов» – разбить на группы»</w:t>
            </w:r>
            <w:r>
              <w:t xml:space="preserve">: </w:t>
            </w:r>
          </w:p>
          <w:p w:rsidR="00FD2152" w:rsidRDefault="00FD2152" w:rsidP="00DB48C4">
            <w:pPr>
              <w:spacing w:line="360" w:lineRule="auto"/>
            </w:pPr>
            <w:r w:rsidRPr="0040714C">
              <w:object w:dxaOrig="7195" w:dyaOrig="5396">
                <v:shape id="_x0000_i1026" type="#_x0000_t75" style="width:151.5pt;height:113.25pt" o:ole="">
                  <v:imagedata r:id="rId13" o:title=""/>
                </v:shape>
                <o:OLEObject Type="Embed" ProgID="PowerPoint.Slide.12" ShapeID="_x0000_i1026" DrawAspect="Content" ObjectID="_1610055150" r:id="rId14"/>
              </w:object>
            </w:r>
          </w:p>
          <w:p w:rsidR="0040714C" w:rsidRDefault="0040714C" w:rsidP="00DB48C4">
            <w:pPr>
              <w:spacing w:line="360" w:lineRule="auto"/>
            </w:pPr>
          </w:p>
          <w:p w:rsidR="00445E97" w:rsidRDefault="0015622F" w:rsidP="00DB48C4">
            <w:pPr>
              <w:spacing w:line="360" w:lineRule="auto"/>
              <w:jc w:val="left"/>
            </w:pPr>
            <w:r w:rsidRPr="002A6999">
              <w:object w:dxaOrig="7195" w:dyaOrig="5396">
                <v:shape id="_x0000_i1027" type="#_x0000_t75" style="width:138.75pt;height:103.5pt" o:ole="">
                  <v:imagedata r:id="rId15" o:title=""/>
                </v:shape>
                <o:OLEObject Type="Embed" ProgID="PowerPoint.Slide.12" ShapeID="_x0000_i1027" DrawAspect="Content" ObjectID="_1610055151" r:id="rId16"/>
              </w:object>
            </w:r>
          </w:p>
          <w:p w:rsidR="0015622F" w:rsidRDefault="005650AF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295" w:hanging="284"/>
              <w:jc w:val="left"/>
            </w:pPr>
            <w:r>
              <w:t>Выдает в группы задание лабораторно-практической работы</w:t>
            </w:r>
          </w:p>
        </w:tc>
        <w:tc>
          <w:tcPr>
            <w:tcW w:w="4076" w:type="dxa"/>
          </w:tcPr>
          <w:p w:rsidR="00445E97" w:rsidRDefault="00445E97" w:rsidP="00DB48C4">
            <w:pPr>
              <w:spacing w:line="360" w:lineRule="auto"/>
              <w:jc w:val="left"/>
            </w:pPr>
            <w:r>
              <w:t>Работа в группах:</w:t>
            </w:r>
          </w:p>
          <w:p w:rsidR="00445E97" w:rsidRPr="00DB48C4" w:rsidRDefault="00445E97" w:rsidP="00DB48C4">
            <w:pPr>
              <w:spacing w:line="360" w:lineRule="auto"/>
              <w:jc w:val="left"/>
              <w:rPr>
                <w:bCs/>
                <w:iCs/>
                <w:color w:val="000000"/>
                <w:shd w:val="clear" w:color="auto" w:fill="F7F7F6"/>
              </w:rPr>
            </w:pPr>
            <w:r w:rsidRPr="00445E97">
              <w:rPr>
                <w:b/>
                <w:bCs/>
                <w:i/>
                <w:iCs/>
                <w:color w:val="000000"/>
                <w:shd w:val="clear" w:color="auto" w:fill="F7F7F6"/>
              </w:rPr>
              <w:t>Исследовательская лабораторно-практическая работа</w:t>
            </w:r>
            <w:r w:rsidRPr="00DB48C4">
              <w:rPr>
                <w:bCs/>
                <w:iCs/>
                <w:color w:val="000000"/>
                <w:shd w:val="clear" w:color="auto" w:fill="F7F7F6"/>
              </w:rPr>
              <w:t>.</w:t>
            </w:r>
            <w:r w:rsidR="00DB48C4">
              <w:rPr>
                <w:bCs/>
                <w:iCs/>
                <w:color w:val="000000"/>
                <w:shd w:val="clear" w:color="auto" w:fill="F7F7F6"/>
              </w:rPr>
              <w:t xml:space="preserve"> (Приложение</w:t>
            </w:r>
            <w:proofErr w:type="gramStart"/>
            <w:r w:rsidR="00DB48C4">
              <w:rPr>
                <w:bCs/>
                <w:iCs/>
                <w:color w:val="000000"/>
                <w:shd w:val="clear" w:color="auto" w:fill="F7F7F6"/>
              </w:rPr>
              <w:t>2</w:t>
            </w:r>
            <w:proofErr w:type="gramEnd"/>
            <w:r w:rsidR="00DB48C4" w:rsidRPr="00DB48C4">
              <w:rPr>
                <w:bCs/>
                <w:iCs/>
                <w:color w:val="000000"/>
                <w:shd w:val="clear" w:color="auto" w:fill="F7F7F6"/>
              </w:rPr>
              <w:t>)</w:t>
            </w:r>
          </w:p>
          <w:p w:rsidR="0015622F" w:rsidRDefault="0015622F" w:rsidP="00DB48C4">
            <w:pPr>
              <w:spacing w:line="360" w:lineRule="auto"/>
              <w:jc w:val="left"/>
            </w:pPr>
            <w:r>
              <w:t>1.Из множества формул сформировать группы</w:t>
            </w:r>
          </w:p>
          <w:p w:rsidR="0015622F" w:rsidRDefault="0015622F" w:rsidP="00DB48C4">
            <w:pPr>
              <w:spacing w:line="360" w:lineRule="auto"/>
              <w:jc w:val="left"/>
            </w:pPr>
          </w:p>
          <w:p w:rsidR="00445E97" w:rsidRDefault="00445E97" w:rsidP="00DB48C4">
            <w:pPr>
              <w:spacing w:line="360" w:lineRule="auto"/>
              <w:jc w:val="left"/>
            </w:pPr>
            <w:r w:rsidRPr="002A6999">
              <w:object w:dxaOrig="7195" w:dyaOrig="5396">
                <v:shape id="_x0000_i1028" type="#_x0000_t75" style="width:138.75pt;height:103.5pt" o:ole="">
                  <v:imagedata r:id="rId15" o:title=""/>
                </v:shape>
                <o:OLEObject Type="Embed" ProgID="PowerPoint.Slide.12" ShapeID="_x0000_i1028" DrawAspect="Content" ObjectID="_1610055152" r:id="rId17"/>
              </w:object>
            </w:r>
          </w:p>
          <w:p w:rsidR="0015622F" w:rsidRDefault="0015622F" w:rsidP="00DB48C4">
            <w:pPr>
              <w:spacing w:line="360" w:lineRule="auto"/>
              <w:jc w:val="left"/>
            </w:pPr>
            <w:r>
              <w:t>2.</w:t>
            </w:r>
            <w:r w:rsidR="009E6FF8">
              <w:t xml:space="preserve">Из множества графиков </w:t>
            </w:r>
            <w:r>
              <w:t>сформировать группы</w:t>
            </w:r>
          </w:p>
          <w:p w:rsidR="00445E97" w:rsidRDefault="00445E97" w:rsidP="00DB48C4">
            <w:pPr>
              <w:spacing w:line="360" w:lineRule="auto"/>
              <w:jc w:val="left"/>
            </w:pPr>
            <w:r w:rsidRPr="00445E97">
              <w:object w:dxaOrig="7195" w:dyaOrig="5396">
                <v:shape id="_x0000_i1029" type="#_x0000_t75" style="width:146.25pt;height:110.25pt" o:ole="">
                  <v:imagedata r:id="rId18" o:title=""/>
                </v:shape>
                <o:OLEObject Type="Embed" ProgID="PowerPoint.Slide.12" ShapeID="_x0000_i1029" DrawAspect="Content" ObjectID="_1610055153" r:id="rId19"/>
              </w:object>
            </w:r>
          </w:p>
          <w:p w:rsidR="0040714C" w:rsidRDefault="009F627F" w:rsidP="00DB48C4">
            <w:pPr>
              <w:spacing w:line="360" w:lineRule="auto"/>
              <w:jc w:val="left"/>
            </w:pPr>
            <w:r>
              <w:t>3.  Сопоставить группы формул и графиков, сделать вывод (гипотеза).</w:t>
            </w:r>
          </w:p>
          <w:p w:rsidR="009F627F" w:rsidRDefault="009F627F" w:rsidP="00DB48C4">
            <w:pPr>
              <w:spacing w:line="360" w:lineRule="auto"/>
              <w:jc w:val="left"/>
            </w:pPr>
            <w:r>
              <w:t>4.  Проверить её: постройте график прямой из каждой группы.</w:t>
            </w:r>
          </w:p>
          <w:p w:rsidR="009F627F" w:rsidRDefault="009F627F" w:rsidP="00DB48C4">
            <w:pPr>
              <w:spacing w:line="360" w:lineRule="auto"/>
              <w:jc w:val="left"/>
            </w:pPr>
          </w:p>
        </w:tc>
      </w:tr>
      <w:tr w:rsidR="00832FD6" w:rsidTr="00AD4CF4">
        <w:tc>
          <w:tcPr>
            <w:tcW w:w="2018" w:type="dxa"/>
          </w:tcPr>
          <w:p w:rsidR="00832FD6" w:rsidRDefault="00832FD6" w:rsidP="00DB48C4">
            <w:pPr>
              <w:spacing w:line="360" w:lineRule="auto"/>
              <w:jc w:val="left"/>
            </w:pPr>
            <w:r w:rsidRPr="00832FD6">
              <w:t>Выдвижение гипотез, составление плана действий для решения проблемы, её решение</w:t>
            </w:r>
          </w:p>
        </w:tc>
        <w:tc>
          <w:tcPr>
            <w:tcW w:w="3477" w:type="dxa"/>
          </w:tcPr>
          <w:p w:rsidR="00B627C4" w:rsidRDefault="00B627C4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153" w:hanging="283"/>
              <w:jc w:val="left"/>
            </w:pPr>
            <w:r>
              <w:t>Помогает учащимся распределить виды  деятельности в группе.</w:t>
            </w:r>
          </w:p>
          <w:p w:rsidR="00832FD6" w:rsidRPr="00A37A69" w:rsidRDefault="009F627F" w:rsidP="00DB48C4">
            <w:pPr>
              <w:spacing w:line="360" w:lineRule="auto"/>
              <w:jc w:val="left"/>
            </w:pPr>
            <w:r>
              <w:t>При необходимости, продолжить демонстрацию слайдов</w:t>
            </w:r>
            <w:r w:rsidR="00B627C4">
              <w:t xml:space="preserve"> (</w:t>
            </w:r>
            <w:r>
              <w:t>каждый следующий слайд  помогает выделить признак формирования группы)</w:t>
            </w:r>
            <w:r w:rsidR="00A37A69">
              <w:t xml:space="preserve"> </w:t>
            </w:r>
            <w:r w:rsidR="00A37A69" w:rsidRPr="00A37A69">
              <w:rPr>
                <w:b/>
                <w:i/>
              </w:rPr>
              <w:t>Учащиеся на уроках информатике проводят аналогичное исследование, используя ЭТ(</w:t>
            </w:r>
            <w:r w:rsidR="00A37A69" w:rsidRPr="00A37A69">
              <w:rPr>
                <w:b/>
                <w:i/>
                <w:lang w:val="en-US"/>
              </w:rPr>
              <w:t>Excel</w:t>
            </w:r>
            <w:r w:rsidR="00A37A69" w:rsidRPr="00A37A69">
              <w:rPr>
                <w:b/>
                <w:i/>
              </w:rPr>
              <w:t>). Поэтому можно показать взаимосвязь в работе с построением линейной функции, использования ЭТ</w:t>
            </w:r>
            <w:r w:rsidR="00A37A69">
              <w:rPr>
                <w:vertAlign w:val="superscript"/>
              </w:rPr>
              <w:t>*</w:t>
            </w:r>
            <w:r w:rsidR="00A37A69">
              <w:t>(см</w:t>
            </w:r>
            <w:proofErr w:type="gramStart"/>
            <w:r w:rsidR="00A37A69">
              <w:t>.п</w:t>
            </w:r>
            <w:proofErr w:type="gramEnd"/>
            <w:r w:rsidR="00A37A69">
              <w:t>риложение).</w:t>
            </w:r>
          </w:p>
          <w:p w:rsidR="00A37A69" w:rsidRDefault="00A37A69" w:rsidP="00DB48C4">
            <w:pPr>
              <w:spacing w:line="360" w:lineRule="auto"/>
              <w:jc w:val="left"/>
            </w:pPr>
          </w:p>
        </w:tc>
        <w:tc>
          <w:tcPr>
            <w:tcW w:w="4076" w:type="dxa"/>
          </w:tcPr>
          <w:p w:rsidR="00832FD6" w:rsidRDefault="00832FD6" w:rsidP="00DB48C4">
            <w:pPr>
              <w:spacing w:line="360" w:lineRule="auto"/>
              <w:jc w:val="left"/>
            </w:pPr>
            <w:r>
              <w:t>Организуют свою деятельность, распределяя задания  работы</w:t>
            </w:r>
          </w:p>
          <w:p w:rsidR="00832FD6" w:rsidRDefault="00832FD6" w:rsidP="00DB48C4">
            <w:pPr>
              <w:spacing w:line="360" w:lineRule="auto"/>
              <w:jc w:val="left"/>
            </w:pPr>
            <w:r>
              <w:t>Обсуждая</w:t>
            </w:r>
            <w:r w:rsidR="009F627F">
              <w:t xml:space="preserve">, </w:t>
            </w:r>
            <w:r>
              <w:t>по какому признаку формировать группы объектов, подбирают эти объекты</w:t>
            </w:r>
            <w:r w:rsidR="009F627F">
              <w:t>.</w:t>
            </w:r>
          </w:p>
          <w:p w:rsidR="00832FD6" w:rsidRDefault="00832FD6" w:rsidP="00DB48C4">
            <w:pPr>
              <w:spacing w:line="360" w:lineRule="auto"/>
              <w:jc w:val="left"/>
            </w:pPr>
          </w:p>
        </w:tc>
      </w:tr>
      <w:tr w:rsidR="00B627C4" w:rsidTr="00AD4CF4">
        <w:tc>
          <w:tcPr>
            <w:tcW w:w="2018" w:type="dxa"/>
            <w:vMerge w:val="restart"/>
          </w:tcPr>
          <w:p w:rsidR="00B627C4" w:rsidRPr="00121C17" w:rsidRDefault="00B627C4" w:rsidP="00DB48C4">
            <w:pPr>
              <w:spacing w:line="360" w:lineRule="auto"/>
              <w:jc w:val="left"/>
            </w:pPr>
            <w:r w:rsidRPr="00121C17">
              <w:t xml:space="preserve">Решение проблемы на фоне сладов презентации (при необходимости), </w:t>
            </w:r>
          </w:p>
          <w:p w:rsidR="00B627C4" w:rsidRPr="00121C17" w:rsidRDefault="00B627C4" w:rsidP="00DB48C4">
            <w:pPr>
              <w:spacing w:line="360" w:lineRule="auto"/>
              <w:jc w:val="left"/>
            </w:pPr>
            <w:r w:rsidRPr="00121C17">
              <w:t>первичное  восприятие новой информации</w:t>
            </w:r>
          </w:p>
        </w:tc>
        <w:tc>
          <w:tcPr>
            <w:tcW w:w="3477" w:type="dxa"/>
          </w:tcPr>
          <w:p w:rsidR="00B627C4" w:rsidRDefault="00B627C4" w:rsidP="00DB48C4">
            <w:pPr>
              <w:spacing w:line="360" w:lineRule="auto"/>
              <w:jc w:val="left"/>
            </w:pPr>
          </w:p>
          <w:p w:rsidR="00B627C4" w:rsidRDefault="00B627C4" w:rsidP="00DB48C4">
            <w:pPr>
              <w:spacing w:line="360" w:lineRule="auto"/>
              <w:jc w:val="left"/>
            </w:pPr>
            <w:r w:rsidRPr="002A6999">
              <w:object w:dxaOrig="7195" w:dyaOrig="5396">
                <v:shape id="_x0000_i1030" type="#_x0000_t75" style="width:138.75pt;height:103.5pt" o:ole="">
                  <v:imagedata r:id="rId15" o:title=""/>
                </v:shape>
                <o:OLEObject Type="Embed" ProgID="PowerPoint.Slide.12" ShapeID="_x0000_i1030" DrawAspect="Content" ObjectID="_1610055154" r:id="rId20"/>
              </w:object>
            </w:r>
          </w:p>
        </w:tc>
        <w:tc>
          <w:tcPr>
            <w:tcW w:w="4076" w:type="dxa"/>
          </w:tcPr>
          <w:p w:rsidR="00B627C4" w:rsidRDefault="00782D36" w:rsidP="00782D36">
            <w:pPr>
              <w:spacing w:line="360" w:lineRule="auto"/>
              <w:jc w:val="left"/>
            </w:pPr>
            <w:r>
              <w:t>По слайдам презентации выдвигают гипотезы, переходя к следующему слайду, утверждаются в них или выдвигают новые</w:t>
            </w:r>
          </w:p>
          <w:p w:rsidR="00B627C4" w:rsidRDefault="00B627C4" w:rsidP="00DB48C4">
            <w:pPr>
              <w:spacing w:line="360" w:lineRule="auto"/>
            </w:pPr>
            <w:r w:rsidRPr="002A6999">
              <w:rPr>
                <w:noProof/>
              </w:rPr>
              <w:drawing>
                <wp:inline distT="0" distB="0" distL="0" distR="0">
                  <wp:extent cx="558919" cy="362309"/>
                  <wp:effectExtent l="19050" t="0" r="0" b="0"/>
                  <wp:docPr id="2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266" cy="361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5B32">
              <w:t xml:space="preserve">       </w:t>
            </w:r>
            <w:r w:rsidRPr="002A6999">
              <w:rPr>
                <w:noProof/>
              </w:rPr>
              <w:drawing>
                <wp:inline distT="0" distB="0" distL="0" distR="0">
                  <wp:extent cx="569343" cy="232913"/>
                  <wp:effectExtent l="19050" t="0" r="2157" b="0"/>
                  <wp:docPr id="2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87" cy="233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6999">
              <w:rPr>
                <w:noProof/>
              </w:rPr>
              <w:drawing>
                <wp:inline distT="0" distB="0" distL="0" distR="0">
                  <wp:extent cx="852218" cy="181155"/>
                  <wp:effectExtent l="19050" t="0" r="5032" b="0"/>
                  <wp:docPr id="2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18" cy="182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5B32">
              <w:t xml:space="preserve">     </w:t>
            </w:r>
            <w:r w:rsidRPr="002A6999">
              <w:rPr>
                <w:noProof/>
              </w:rPr>
              <w:drawing>
                <wp:inline distT="0" distB="0" distL="0" distR="0">
                  <wp:extent cx="748701" cy="362309"/>
                  <wp:effectExtent l="19050" t="0" r="0" b="0"/>
                  <wp:docPr id="2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97" cy="364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6999">
              <w:rPr>
                <w:noProof/>
              </w:rPr>
              <w:drawing>
                <wp:inline distT="0" distB="0" distL="0" distR="0">
                  <wp:extent cx="817712" cy="310059"/>
                  <wp:effectExtent l="19050" t="0" r="1438" b="0"/>
                  <wp:docPr id="2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77" cy="31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7C4" w:rsidTr="00AD4CF4">
        <w:tc>
          <w:tcPr>
            <w:tcW w:w="2018" w:type="dxa"/>
            <w:vMerge/>
          </w:tcPr>
          <w:p w:rsidR="00B627C4" w:rsidRPr="00121C17" w:rsidRDefault="00B627C4" w:rsidP="00DB48C4">
            <w:pPr>
              <w:spacing w:line="360" w:lineRule="auto"/>
              <w:jc w:val="left"/>
            </w:pPr>
          </w:p>
        </w:tc>
        <w:tc>
          <w:tcPr>
            <w:tcW w:w="3477" w:type="dxa"/>
          </w:tcPr>
          <w:p w:rsidR="00B627C4" w:rsidRDefault="00B627C4" w:rsidP="00DB48C4">
            <w:pPr>
              <w:spacing w:line="360" w:lineRule="auto"/>
            </w:pPr>
            <w:r w:rsidRPr="0040714C">
              <w:object w:dxaOrig="7195" w:dyaOrig="5396">
                <v:shape id="_x0000_i1031" type="#_x0000_t75" style="width:151.5pt;height:113.25pt" o:ole="">
                  <v:imagedata r:id="rId13" o:title=""/>
                </v:shape>
                <o:OLEObject Type="Embed" ProgID="PowerPoint.Slide.12" ShapeID="_x0000_i1031" DrawAspect="Content" ObjectID="_1610055155" r:id="rId26"/>
              </w:object>
            </w:r>
          </w:p>
        </w:tc>
        <w:tc>
          <w:tcPr>
            <w:tcW w:w="4076" w:type="dxa"/>
          </w:tcPr>
          <w:p w:rsidR="00B627C4" w:rsidRDefault="00B627C4" w:rsidP="00DB48C4">
            <w:pPr>
              <w:spacing w:line="360" w:lineRule="auto"/>
            </w:pPr>
            <w:r w:rsidRPr="0040714C">
              <w:object w:dxaOrig="7195" w:dyaOrig="5396">
                <v:shape id="_x0000_i1032" type="#_x0000_t75" style="width:90.75pt;height:68.25pt" o:ole="">
                  <v:imagedata r:id="rId27" o:title=""/>
                </v:shape>
                <o:OLEObject Type="Embed" ProgID="PowerPoint.Slide.12" ShapeID="_x0000_i1032" DrawAspect="Content" ObjectID="_1610055156" r:id="rId28"/>
              </w:object>
            </w:r>
          </w:p>
          <w:p w:rsidR="00B627C4" w:rsidRDefault="00B627C4" w:rsidP="00DB48C4">
            <w:pPr>
              <w:spacing w:line="360" w:lineRule="auto"/>
            </w:pPr>
          </w:p>
          <w:p w:rsidR="00B627C4" w:rsidRDefault="00B627C4" w:rsidP="00DB48C4">
            <w:pPr>
              <w:spacing w:line="360" w:lineRule="auto"/>
            </w:pPr>
            <w:r w:rsidRPr="0040714C">
              <w:object w:dxaOrig="7195" w:dyaOrig="5396">
                <v:shape id="_x0000_i1033" type="#_x0000_t75" style="width:88.5pt;height:63pt" o:ole="">
                  <v:imagedata r:id="rId29" o:title=""/>
                </v:shape>
                <o:OLEObject Type="Embed" ProgID="PowerPoint.Slide.12" ShapeID="_x0000_i1033" DrawAspect="Content" ObjectID="_1610055157" r:id="rId30"/>
              </w:object>
            </w:r>
          </w:p>
        </w:tc>
      </w:tr>
      <w:tr w:rsidR="00B627C4" w:rsidTr="00AD4CF4">
        <w:tc>
          <w:tcPr>
            <w:tcW w:w="2018" w:type="dxa"/>
            <w:vMerge/>
          </w:tcPr>
          <w:p w:rsidR="00B627C4" w:rsidRPr="00121C17" w:rsidRDefault="00B627C4" w:rsidP="00DB48C4">
            <w:pPr>
              <w:spacing w:line="360" w:lineRule="auto"/>
              <w:jc w:val="left"/>
            </w:pPr>
          </w:p>
        </w:tc>
        <w:tc>
          <w:tcPr>
            <w:tcW w:w="3477" w:type="dxa"/>
          </w:tcPr>
          <w:p w:rsidR="00B627C4" w:rsidRDefault="00B627C4" w:rsidP="00DB48C4">
            <w:pPr>
              <w:spacing w:line="360" w:lineRule="auto"/>
              <w:rPr>
                <w:lang w:val="en-US"/>
              </w:rPr>
            </w:pPr>
            <w:r w:rsidRPr="0040714C">
              <w:object w:dxaOrig="7195" w:dyaOrig="5396">
                <v:shape id="_x0000_i1034" type="#_x0000_t75" style="width:148.5pt;height:111pt" o:ole="">
                  <v:imagedata r:id="rId13" o:title=""/>
                </v:shape>
                <o:OLEObject Type="Embed" ProgID="PowerPoint.Slide.12" ShapeID="_x0000_i1034" DrawAspect="Content" ObjectID="_1610055158" r:id="rId31"/>
              </w:object>
            </w:r>
          </w:p>
          <w:p w:rsidR="00B627C4" w:rsidRPr="00C33D93" w:rsidRDefault="00B627C4" w:rsidP="00DB48C4">
            <w:pPr>
              <w:spacing w:line="360" w:lineRule="auto"/>
              <w:rPr>
                <w:lang w:val="en-US"/>
              </w:rPr>
            </w:pPr>
          </w:p>
        </w:tc>
        <w:tc>
          <w:tcPr>
            <w:tcW w:w="4076" w:type="dxa"/>
          </w:tcPr>
          <w:p w:rsidR="00B627C4" w:rsidRDefault="00B627C4" w:rsidP="00DB48C4">
            <w:pPr>
              <w:spacing w:line="360" w:lineRule="auto"/>
              <w:rPr>
                <w:lang w:val="en-US"/>
              </w:rPr>
            </w:pPr>
            <w:r w:rsidRPr="002A6999">
              <w:object w:dxaOrig="7195" w:dyaOrig="5396">
                <v:shape id="_x0000_i1035" type="#_x0000_t75" style="width:87.75pt;height:66pt" o:ole="">
                  <v:imagedata r:id="rId32" o:title=""/>
                </v:shape>
                <o:OLEObject Type="Embed" ProgID="PowerPoint.Slide.12" ShapeID="_x0000_i1035" DrawAspect="Content" ObjectID="_1610055159" r:id="rId33"/>
              </w:object>
            </w:r>
          </w:p>
          <w:p w:rsidR="00B627C4" w:rsidRDefault="00B627C4" w:rsidP="00DB48C4">
            <w:pPr>
              <w:spacing w:line="360" w:lineRule="auto"/>
              <w:rPr>
                <w:lang w:val="en-US"/>
              </w:rPr>
            </w:pPr>
          </w:p>
          <w:p w:rsidR="00B627C4" w:rsidRDefault="00B627C4" w:rsidP="00DB48C4">
            <w:pPr>
              <w:spacing w:line="360" w:lineRule="auto"/>
            </w:pPr>
            <w:r w:rsidRPr="00726803">
              <w:object w:dxaOrig="7195" w:dyaOrig="5396">
                <v:shape id="_x0000_i1036" type="#_x0000_t75" style="width:89.25pt;height:67.5pt" o:ole="">
                  <v:imagedata r:id="rId34" o:title=""/>
                </v:shape>
                <o:OLEObject Type="Embed" ProgID="PowerPoint.Slide.12" ShapeID="_x0000_i1036" DrawAspect="Content" ObjectID="_1610055160" r:id="rId35"/>
              </w:object>
            </w:r>
          </w:p>
        </w:tc>
      </w:tr>
      <w:tr w:rsidR="00B627C4" w:rsidTr="00AD4CF4">
        <w:trPr>
          <w:trHeight w:val="2557"/>
        </w:trPr>
        <w:tc>
          <w:tcPr>
            <w:tcW w:w="2018" w:type="dxa"/>
            <w:vMerge/>
          </w:tcPr>
          <w:p w:rsidR="00B627C4" w:rsidRPr="00121C17" w:rsidRDefault="00B627C4" w:rsidP="00DB48C4">
            <w:pPr>
              <w:spacing w:line="360" w:lineRule="auto"/>
              <w:jc w:val="left"/>
            </w:pPr>
          </w:p>
        </w:tc>
        <w:tc>
          <w:tcPr>
            <w:tcW w:w="3477" w:type="dxa"/>
          </w:tcPr>
          <w:p w:rsidR="00B627C4" w:rsidRPr="00121C17" w:rsidRDefault="00B627C4" w:rsidP="00DB48C4">
            <w:pPr>
              <w:spacing w:line="360" w:lineRule="auto"/>
            </w:pPr>
            <w:r w:rsidRPr="0040714C">
              <w:object w:dxaOrig="7195" w:dyaOrig="5396">
                <v:shape id="_x0000_i1037" type="#_x0000_t75" style="width:148.5pt;height:111pt" o:ole="">
                  <v:imagedata r:id="rId13" o:title=""/>
                </v:shape>
                <o:OLEObject Type="Embed" ProgID="PowerPoint.Slide.12" ShapeID="_x0000_i1037" DrawAspect="Content" ObjectID="_1610055161" r:id="rId36"/>
              </w:object>
            </w:r>
          </w:p>
        </w:tc>
        <w:tc>
          <w:tcPr>
            <w:tcW w:w="4076" w:type="dxa"/>
          </w:tcPr>
          <w:p w:rsidR="00B627C4" w:rsidRDefault="00B627C4" w:rsidP="00DB48C4">
            <w:pPr>
              <w:spacing w:line="360" w:lineRule="auto"/>
              <w:rPr>
                <w:lang w:val="en-US"/>
              </w:rPr>
            </w:pPr>
          </w:p>
          <w:p w:rsidR="00B627C4" w:rsidRPr="002A6999" w:rsidRDefault="00B627C4" w:rsidP="00DB48C4">
            <w:pPr>
              <w:spacing w:line="360" w:lineRule="auto"/>
              <w:rPr>
                <w:lang w:val="en-US"/>
              </w:rPr>
            </w:pPr>
            <w:r w:rsidRPr="002A6999">
              <w:object w:dxaOrig="7195" w:dyaOrig="5396">
                <v:shape id="_x0000_i1038" type="#_x0000_t75" style="width:92.25pt;height:69.75pt" o:ole="">
                  <v:imagedata r:id="rId37" o:title=""/>
                </v:shape>
                <o:OLEObject Type="Embed" ProgID="PowerPoint.Slide.12" ShapeID="_x0000_i1038" DrawAspect="Content" ObjectID="_1610055162" r:id="rId38"/>
              </w:object>
            </w:r>
          </w:p>
        </w:tc>
      </w:tr>
      <w:tr w:rsidR="00121C17" w:rsidTr="00782D36">
        <w:trPr>
          <w:trHeight w:val="5922"/>
        </w:trPr>
        <w:tc>
          <w:tcPr>
            <w:tcW w:w="2018" w:type="dxa"/>
          </w:tcPr>
          <w:p w:rsidR="00121C17" w:rsidRPr="00121C17" w:rsidRDefault="00121C17" w:rsidP="00DB48C4">
            <w:pPr>
              <w:spacing w:line="360" w:lineRule="auto"/>
              <w:jc w:val="left"/>
            </w:pPr>
            <w:r w:rsidRPr="00121C17">
              <w:t>Первичное закрепление, на основе результатов лабораторно-практической работы</w:t>
            </w:r>
            <w:r>
              <w:t xml:space="preserve"> </w:t>
            </w:r>
          </w:p>
        </w:tc>
        <w:tc>
          <w:tcPr>
            <w:tcW w:w="3477" w:type="dxa"/>
          </w:tcPr>
          <w:p w:rsidR="00121C17" w:rsidRPr="00BF47CA" w:rsidRDefault="007D1C63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270" w:hanging="316"/>
              <w:jc w:val="left"/>
            </w:pPr>
            <w:r>
              <w:t xml:space="preserve">По сладам 13,15 дает возможность озвучить выводы работы: </w:t>
            </w:r>
            <w:r w:rsidRPr="009E6FF8">
              <w:rPr>
                <w:color w:val="000000"/>
                <w:shd w:val="clear" w:color="auto" w:fill="FFFFFF"/>
              </w:rPr>
              <w:t>вести условия наклона прямой под острым</w:t>
            </w:r>
            <w:r w:rsidR="009E6FF8">
              <w:rPr>
                <w:color w:val="000000"/>
                <w:shd w:val="clear" w:color="auto" w:fill="FFFFFF"/>
              </w:rPr>
              <w:t xml:space="preserve"> </w:t>
            </w:r>
            <w:r w:rsidRPr="009E6FF8">
              <w:rPr>
                <w:color w:val="000000"/>
                <w:shd w:val="clear" w:color="auto" w:fill="FFFFFF"/>
              </w:rPr>
              <w:t>(тупым) углом, условия параллельности</w:t>
            </w:r>
            <w:r w:rsidR="009E6FF8">
              <w:rPr>
                <w:color w:val="000000"/>
                <w:shd w:val="clear" w:color="auto" w:fill="FFFFFF"/>
              </w:rPr>
              <w:t xml:space="preserve"> </w:t>
            </w:r>
            <w:r w:rsidRPr="009E6FF8">
              <w:rPr>
                <w:color w:val="000000"/>
                <w:shd w:val="clear" w:color="auto" w:fill="FFFFFF"/>
              </w:rPr>
              <w:t xml:space="preserve">(пересечения) </w:t>
            </w:r>
            <w:proofErr w:type="gramStart"/>
            <w:r w:rsidRPr="009E6FF8">
              <w:rPr>
                <w:color w:val="000000"/>
                <w:shd w:val="clear" w:color="auto" w:fill="FFFFFF"/>
              </w:rPr>
              <w:t>прямых</w:t>
            </w:r>
            <w:proofErr w:type="gramEnd"/>
            <w:r w:rsidRPr="009E6FF8">
              <w:rPr>
                <w:color w:val="000000"/>
                <w:shd w:val="clear" w:color="auto" w:fill="FFFFFF"/>
              </w:rPr>
              <w:t>, определения точки пересечения  с осью ОУ</w:t>
            </w:r>
          </w:p>
          <w:p w:rsidR="00AD4CF4" w:rsidRPr="0040714C" w:rsidRDefault="00BF47CA" w:rsidP="00782D36">
            <w:pPr>
              <w:pStyle w:val="ab"/>
              <w:numPr>
                <w:ilvl w:val="0"/>
                <w:numId w:val="8"/>
              </w:numPr>
              <w:spacing w:line="360" w:lineRule="auto"/>
              <w:ind w:left="270" w:hanging="316"/>
              <w:jc w:val="left"/>
            </w:pPr>
            <w:r>
              <w:rPr>
                <w:color w:val="000000"/>
                <w:shd w:val="clear" w:color="auto" w:fill="FFFFFF"/>
              </w:rPr>
              <w:t>Дает возможность записать формулированные выводы в тетрадь (может предложить  ученикам зафиксиров</w:t>
            </w:r>
            <w:r w:rsidR="00AD4CF4"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ть на доске)</w:t>
            </w:r>
          </w:p>
        </w:tc>
        <w:tc>
          <w:tcPr>
            <w:tcW w:w="4076" w:type="dxa"/>
          </w:tcPr>
          <w:p w:rsidR="00121C17" w:rsidRPr="00BF47CA" w:rsidRDefault="007D1C63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317" w:hanging="261"/>
              <w:jc w:val="left"/>
            </w:pPr>
            <w:r w:rsidRPr="009E6FF8">
              <w:rPr>
                <w:color w:val="000000"/>
                <w:shd w:val="clear" w:color="auto" w:fill="FFFFFF"/>
              </w:rPr>
              <w:t>Прогова</w:t>
            </w:r>
            <w:r w:rsidR="009E6FF8">
              <w:rPr>
                <w:color w:val="000000"/>
                <w:shd w:val="clear" w:color="auto" w:fill="FFFFFF"/>
              </w:rPr>
              <w:t xml:space="preserve">ривают признаки систематизации </w:t>
            </w:r>
            <w:r w:rsidR="00BF47CA">
              <w:rPr>
                <w:color w:val="000000"/>
                <w:shd w:val="clear" w:color="auto" w:fill="FFFFFF"/>
              </w:rPr>
              <w:t>и</w:t>
            </w:r>
            <w:r w:rsidRPr="009E6FF8">
              <w:rPr>
                <w:color w:val="000000"/>
                <w:shd w:val="clear" w:color="auto" w:fill="FFFFFF"/>
              </w:rPr>
              <w:t xml:space="preserve"> учатся формулировать условия наклона прямой под острым</w:t>
            </w:r>
            <w:r w:rsidR="009E6FF8" w:rsidRPr="009E6FF8">
              <w:rPr>
                <w:color w:val="000000"/>
                <w:shd w:val="clear" w:color="auto" w:fill="FFFFFF"/>
              </w:rPr>
              <w:t xml:space="preserve"> </w:t>
            </w:r>
            <w:r w:rsidRPr="009E6FF8">
              <w:rPr>
                <w:color w:val="000000"/>
                <w:shd w:val="clear" w:color="auto" w:fill="FFFFFF"/>
              </w:rPr>
              <w:t>(тупым) углом, условия параллельности</w:t>
            </w:r>
            <w:r w:rsidR="009E6FF8" w:rsidRPr="009E6FF8">
              <w:rPr>
                <w:color w:val="000000"/>
                <w:shd w:val="clear" w:color="auto" w:fill="FFFFFF"/>
              </w:rPr>
              <w:t xml:space="preserve"> </w:t>
            </w:r>
            <w:r w:rsidRPr="009E6FF8">
              <w:rPr>
                <w:color w:val="000000"/>
                <w:shd w:val="clear" w:color="auto" w:fill="FFFFFF"/>
              </w:rPr>
              <w:t xml:space="preserve">(пересечения) </w:t>
            </w:r>
            <w:proofErr w:type="gramStart"/>
            <w:r w:rsidRPr="009E6FF8">
              <w:rPr>
                <w:color w:val="000000"/>
                <w:shd w:val="clear" w:color="auto" w:fill="FFFFFF"/>
              </w:rPr>
              <w:t>прямых</w:t>
            </w:r>
            <w:proofErr w:type="gramEnd"/>
            <w:r w:rsidRPr="009E6FF8">
              <w:rPr>
                <w:color w:val="000000"/>
                <w:shd w:val="clear" w:color="auto" w:fill="FFFFFF"/>
              </w:rPr>
              <w:t>, определения точки пересечения  с осью ОУ</w:t>
            </w:r>
          </w:p>
          <w:p w:rsidR="00BF47CA" w:rsidRPr="00121C17" w:rsidRDefault="00BF47CA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317" w:hanging="283"/>
              <w:jc w:val="left"/>
            </w:pPr>
            <w:r>
              <w:t xml:space="preserve">Записывают сформулированные выводы расположения графиков, отражая связь с коэффициентами </w:t>
            </w:r>
            <w:proofErr w:type="spellStart"/>
            <w:r w:rsidRPr="00671EA7">
              <w:rPr>
                <w:b/>
                <w:bCs/>
                <w:color w:val="000000"/>
                <w:shd w:val="clear" w:color="auto" w:fill="F7F7F6"/>
              </w:rPr>
              <w:t>k</w:t>
            </w:r>
            <w:proofErr w:type="spellEnd"/>
            <w:r w:rsidRPr="00671EA7">
              <w:rPr>
                <w:b/>
                <w:bCs/>
                <w:color w:val="000000"/>
                <w:shd w:val="clear" w:color="auto" w:fill="F7F7F6"/>
              </w:rPr>
              <w:t xml:space="preserve">, </w:t>
            </w:r>
            <w:proofErr w:type="spellStart"/>
            <w:r w:rsidRPr="00671EA7">
              <w:rPr>
                <w:b/>
                <w:bCs/>
                <w:color w:val="000000"/>
                <w:shd w:val="clear" w:color="auto" w:fill="F7F7F6"/>
              </w:rPr>
              <w:t>b</w:t>
            </w:r>
            <w:proofErr w:type="spellEnd"/>
            <w:r>
              <w:rPr>
                <w:b/>
                <w:bCs/>
                <w:color w:val="000000"/>
                <w:shd w:val="clear" w:color="auto" w:fill="F7F7F6"/>
              </w:rPr>
              <w:t xml:space="preserve"> </w:t>
            </w:r>
            <w:r>
              <w:rPr>
                <w:bCs/>
                <w:color w:val="000000"/>
                <w:shd w:val="clear" w:color="auto" w:fill="F7F7F6"/>
              </w:rPr>
              <w:t>формулы функции.</w:t>
            </w:r>
          </w:p>
        </w:tc>
      </w:tr>
      <w:tr w:rsidR="00B627C4" w:rsidTr="00AD4CF4">
        <w:trPr>
          <w:trHeight w:val="1549"/>
        </w:trPr>
        <w:tc>
          <w:tcPr>
            <w:tcW w:w="2018" w:type="dxa"/>
          </w:tcPr>
          <w:p w:rsidR="00B627C4" w:rsidRPr="00F4476F" w:rsidRDefault="00AD4CF4" w:rsidP="00DB48C4">
            <w:pPr>
              <w:spacing w:line="360" w:lineRule="auto"/>
              <w:jc w:val="left"/>
            </w:pPr>
            <w:r w:rsidRPr="00937630">
              <w:rPr>
                <w:b/>
                <w:i/>
                <w:sz w:val="26"/>
                <w:szCs w:val="26"/>
              </w:rPr>
              <w:t xml:space="preserve"> </w:t>
            </w:r>
            <w:r w:rsidRPr="00AD4CF4">
              <w:t xml:space="preserve">Рефлексия </w:t>
            </w:r>
            <w:r>
              <w:t>по первоначальной  деятельности</w:t>
            </w:r>
          </w:p>
        </w:tc>
        <w:tc>
          <w:tcPr>
            <w:tcW w:w="3477" w:type="dxa"/>
          </w:tcPr>
          <w:p w:rsidR="00B627C4" w:rsidRPr="0040714C" w:rsidRDefault="00AD4CF4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295" w:hanging="283"/>
              <w:jc w:val="left"/>
            </w:pPr>
            <w:r w:rsidRPr="00AD4CF4">
              <w:rPr>
                <w:color w:val="000000"/>
                <w:shd w:val="clear" w:color="auto" w:fill="FFFFFF"/>
              </w:rPr>
              <w:t xml:space="preserve">Возвращает </w:t>
            </w:r>
            <w:proofErr w:type="gramStart"/>
            <w:r w:rsidRPr="00AD4CF4">
              <w:rPr>
                <w:color w:val="000000"/>
                <w:shd w:val="clear" w:color="auto" w:fill="FFFFFF"/>
              </w:rPr>
              <w:t>к</w:t>
            </w:r>
            <w:proofErr w:type="gramEnd"/>
            <w:r w:rsidRPr="00AD4CF4">
              <w:rPr>
                <w:color w:val="000000"/>
                <w:shd w:val="clear" w:color="auto" w:fill="FFFFFF"/>
              </w:rPr>
              <w:t xml:space="preserve"> рис. 36-38 учебника. Выясняя их смысл, проверяет</w:t>
            </w:r>
            <w:r>
              <w:rPr>
                <w:color w:val="000000"/>
                <w:shd w:val="clear" w:color="auto" w:fill="FFFFFF"/>
              </w:rPr>
              <w:t xml:space="preserve">, </w:t>
            </w:r>
            <w:r w:rsidRPr="00AD4CF4">
              <w:rPr>
                <w:color w:val="000000"/>
                <w:shd w:val="clear" w:color="auto" w:fill="FFFFFF"/>
              </w:rPr>
              <w:t>достигли ли целей урока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4076" w:type="dxa"/>
          </w:tcPr>
          <w:p w:rsidR="00B627C4" w:rsidRPr="00121C17" w:rsidRDefault="00AD4CF4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317" w:hanging="261"/>
              <w:jc w:val="left"/>
            </w:pPr>
            <w:r>
              <w:t xml:space="preserve">Поясняют изображение на рис 36-38, </w:t>
            </w:r>
            <w:r w:rsidR="00253F85">
              <w:t xml:space="preserve"> при правильном осмыслении убеждаются, что их исследовательская деятельность помогла в достижении целей урока.</w:t>
            </w:r>
          </w:p>
        </w:tc>
      </w:tr>
      <w:tr w:rsidR="00253F85" w:rsidTr="00AD4CF4">
        <w:trPr>
          <w:trHeight w:val="1549"/>
        </w:trPr>
        <w:tc>
          <w:tcPr>
            <w:tcW w:w="2018" w:type="dxa"/>
          </w:tcPr>
          <w:p w:rsidR="00253F85" w:rsidRPr="00253F85" w:rsidRDefault="00253F85" w:rsidP="00DB48C4">
            <w:pPr>
              <w:spacing w:line="360" w:lineRule="auto"/>
              <w:jc w:val="left"/>
            </w:pPr>
            <w:r w:rsidRPr="00253F85">
              <w:t>Включение изученной учебной информации</w:t>
            </w:r>
            <w:r>
              <w:t xml:space="preserve"> в деятельность учащихся </w:t>
            </w:r>
          </w:p>
        </w:tc>
        <w:tc>
          <w:tcPr>
            <w:tcW w:w="3477" w:type="dxa"/>
          </w:tcPr>
          <w:p w:rsidR="00253F85" w:rsidRPr="00AD4CF4" w:rsidRDefault="00253F85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295" w:hanging="283"/>
              <w:jc w:val="lef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Организует короткую самостоятельную работу</w:t>
            </w:r>
            <w:proofErr w:type="gramStart"/>
            <w:r>
              <w:rPr>
                <w:color w:val="000000"/>
                <w:shd w:val="clear" w:color="auto" w:fill="FFFFFF"/>
              </w:rPr>
              <w:t>.:</w:t>
            </w:r>
            <w:proofErr w:type="gramEnd"/>
          </w:p>
        </w:tc>
        <w:tc>
          <w:tcPr>
            <w:tcW w:w="4076" w:type="dxa"/>
          </w:tcPr>
          <w:p w:rsidR="00253F85" w:rsidRDefault="00253F85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317" w:hanging="261"/>
              <w:jc w:val="left"/>
            </w:pPr>
            <w:r>
              <w:t>Выбирают по трем формулам линейных функций пары прям</w:t>
            </w:r>
            <w:r w:rsidR="00064D09">
              <w:t>ых</w:t>
            </w:r>
            <w:proofErr w:type="gramStart"/>
            <w:r w:rsidR="00064D09">
              <w:t>6</w:t>
            </w:r>
            <w:proofErr w:type="gramEnd"/>
            <w:r w:rsidR="00064D09">
              <w:t xml:space="preserve"> а) параллельных между собой</w:t>
            </w:r>
            <w:r>
              <w:t xml:space="preserve">; б) </w:t>
            </w:r>
            <w:r w:rsidR="00064D09">
              <w:t>имеющих острый (тупой) угол наклона; в) пересекающих ось ОУ в одной точке</w:t>
            </w:r>
          </w:p>
          <w:p w:rsidR="00064D09" w:rsidRDefault="00064D09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317" w:hanging="261"/>
              <w:jc w:val="left"/>
            </w:pPr>
            <w:r>
              <w:t xml:space="preserve">При наличии времени построить эти пары </w:t>
            </w:r>
            <w:proofErr w:type="gramStart"/>
            <w:r>
              <w:t>прямых</w:t>
            </w:r>
            <w:proofErr w:type="gramEnd"/>
            <w:r>
              <w:t>.</w:t>
            </w:r>
          </w:p>
        </w:tc>
      </w:tr>
      <w:tr w:rsidR="00253F85" w:rsidTr="00AD4CF4">
        <w:trPr>
          <w:trHeight w:val="1549"/>
        </w:trPr>
        <w:tc>
          <w:tcPr>
            <w:tcW w:w="2018" w:type="dxa"/>
          </w:tcPr>
          <w:p w:rsidR="00253F85" w:rsidRPr="00064D09" w:rsidRDefault="00064D09" w:rsidP="00DB48C4">
            <w:pPr>
              <w:spacing w:line="360" w:lineRule="auto"/>
              <w:jc w:val="left"/>
            </w:pPr>
            <w:r w:rsidRPr="00064D09">
              <w:t>Повторная рефлексия</w:t>
            </w:r>
          </w:p>
        </w:tc>
        <w:tc>
          <w:tcPr>
            <w:tcW w:w="3477" w:type="dxa"/>
          </w:tcPr>
          <w:p w:rsidR="00253F85" w:rsidRPr="00AD4CF4" w:rsidRDefault="00064D09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295" w:hanging="283"/>
              <w:jc w:val="lef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Содействует в выполнение работы</w:t>
            </w:r>
          </w:p>
        </w:tc>
        <w:tc>
          <w:tcPr>
            <w:tcW w:w="4076" w:type="dxa"/>
          </w:tcPr>
          <w:p w:rsidR="00253F85" w:rsidRDefault="00064D09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317" w:hanging="261"/>
              <w:jc w:val="left"/>
            </w:pPr>
            <w:r>
              <w:t>Делятся успехом в выполнении или разрешают свои сомнения, исправляют ошибки.</w:t>
            </w:r>
          </w:p>
        </w:tc>
      </w:tr>
      <w:tr w:rsidR="00064D09" w:rsidTr="00AD4CF4">
        <w:trPr>
          <w:trHeight w:val="1549"/>
        </w:trPr>
        <w:tc>
          <w:tcPr>
            <w:tcW w:w="2018" w:type="dxa"/>
          </w:tcPr>
          <w:p w:rsidR="00064D09" w:rsidRPr="00064D09" w:rsidRDefault="00064D09" w:rsidP="00DB48C4">
            <w:pPr>
              <w:spacing w:line="360" w:lineRule="auto"/>
              <w:jc w:val="left"/>
            </w:pPr>
            <w:r>
              <w:t>Подведение итогов</w:t>
            </w:r>
          </w:p>
        </w:tc>
        <w:tc>
          <w:tcPr>
            <w:tcW w:w="3477" w:type="dxa"/>
          </w:tcPr>
          <w:p w:rsidR="00064D09" w:rsidRDefault="00064D09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295" w:hanging="283"/>
              <w:jc w:val="lef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Выдает дом.</w:t>
            </w:r>
            <w:r w:rsidR="000A326A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задание (аналогичное </w:t>
            </w:r>
            <w:proofErr w:type="spellStart"/>
            <w:r>
              <w:rPr>
                <w:color w:val="000000"/>
                <w:shd w:val="clear" w:color="auto" w:fill="FFFFFF"/>
              </w:rPr>
              <w:t>сам</w:t>
            </w:r>
            <w:proofErr w:type="gramStart"/>
            <w:r>
              <w:rPr>
                <w:color w:val="000000"/>
                <w:shd w:val="clear" w:color="auto" w:fill="FFFFFF"/>
              </w:rPr>
              <w:t>.р</w:t>
            </w:r>
            <w:proofErr w:type="gramEnd"/>
            <w:r>
              <w:rPr>
                <w:color w:val="000000"/>
                <w:shd w:val="clear" w:color="auto" w:fill="FFFFFF"/>
              </w:rPr>
              <w:t>аботе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), при низком темпе </w:t>
            </w:r>
            <w:proofErr w:type="spellStart"/>
            <w:r>
              <w:rPr>
                <w:color w:val="000000"/>
                <w:shd w:val="clear" w:color="auto" w:fill="FFFFFF"/>
              </w:rPr>
              <w:t>сам.работа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переносится в домашнюю., №329</w:t>
            </w:r>
            <w:r w:rsidR="000A326A">
              <w:rPr>
                <w:color w:val="000000"/>
                <w:shd w:val="clear" w:color="auto" w:fill="FFFFFF"/>
              </w:rPr>
              <w:t xml:space="preserve">, формулировки. Выясняет мнение о сложности </w:t>
            </w:r>
            <w:proofErr w:type="spellStart"/>
            <w:r w:rsidR="000A326A">
              <w:rPr>
                <w:color w:val="000000"/>
                <w:shd w:val="clear" w:color="auto" w:fill="FFFFFF"/>
              </w:rPr>
              <w:t>дом</w:t>
            </w:r>
            <w:proofErr w:type="gramStart"/>
            <w:r w:rsidR="000A326A">
              <w:rPr>
                <w:color w:val="000000"/>
                <w:shd w:val="clear" w:color="auto" w:fill="FFFFFF"/>
              </w:rPr>
              <w:t>.з</w:t>
            </w:r>
            <w:proofErr w:type="gramEnd"/>
            <w:r w:rsidR="000A326A">
              <w:rPr>
                <w:color w:val="000000"/>
                <w:shd w:val="clear" w:color="auto" w:fill="FFFFFF"/>
              </w:rPr>
              <w:t>адания</w:t>
            </w:r>
            <w:proofErr w:type="spellEnd"/>
            <w:r w:rsidR="000A326A">
              <w:rPr>
                <w:color w:val="000000"/>
                <w:shd w:val="clear" w:color="auto" w:fill="FFFFFF"/>
              </w:rPr>
              <w:t>.</w:t>
            </w:r>
          </w:p>
          <w:p w:rsidR="00064D09" w:rsidRDefault="000A326A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295" w:hanging="283"/>
              <w:jc w:val="lef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Оценивание учащихся</w:t>
            </w:r>
          </w:p>
        </w:tc>
        <w:tc>
          <w:tcPr>
            <w:tcW w:w="4076" w:type="dxa"/>
          </w:tcPr>
          <w:p w:rsidR="00064D09" w:rsidRDefault="000A326A" w:rsidP="00DB48C4">
            <w:pPr>
              <w:pStyle w:val="ab"/>
              <w:numPr>
                <w:ilvl w:val="0"/>
                <w:numId w:val="8"/>
              </w:numPr>
              <w:spacing w:line="360" w:lineRule="auto"/>
              <w:ind w:left="317" w:hanging="261"/>
              <w:jc w:val="left"/>
            </w:pPr>
            <w:r>
              <w:t>Высказываются о сложност</w:t>
            </w:r>
            <w:proofErr w:type="gramStart"/>
            <w:r>
              <w:t>и(</w:t>
            </w:r>
            <w:proofErr w:type="gramEnd"/>
            <w:r>
              <w:t xml:space="preserve"> в чем?) или простоте выполнения дом. задания (тем самым проверяется успешность прохождения материала)</w:t>
            </w:r>
          </w:p>
        </w:tc>
      </w:tr>
    </w:tbl>
    <w:p w:rsidR="0040714C" w:rsidRDefault="0040714C"/>
    <w:p w:rsidR="000A326A" w:rsidRDefault="000A326A" w:rsidP="002A6999">
      <w:pPr>
        <w:jc w:val="left"/>
      </w:pPr>
    </w:p>
    <w:p w:rsidR="000A326A" w:rsidRDefault="000A326A" w:rsidP="002A6999">
      <w:pPr>
        <w:jc w:val="left"/>
      </w:pPr>
    </w:p>
    <w:p w:rsidR="000A326A" w:rsidRDefault="000A326A" w:rsidP="002A6999">
      <w:pPr>
        <w:jc w:val="left"/>
      </w:pPr>
      <w:r>
        <w:t>Приложения1 – Слайды презентации</w:t>
      </w:r>
      <w:r w:rsidR="00782D36">
        <w:t>(отдельный файл)</w:t>
      </w:r>
    </w:p>
    <w:p w:rsidR="000A326A" w:rsidRDefault="000A326A" w:rsidP="002A6999">
      <w:pPr>
        <w:jc w:val="left"/>
      </w:pPr>
      <w:r>
        <w:t>Приложение 2 – Лабораторно-практическая работа</w:t>
      </w:r>
    </w:p>
    <w:p w:rsidR="000A326A" w:rsidRDefault="000A326A" w:rsidP="002A6999">
      <w:pPr>
        <w:jc w:val="left"/>
      </w:pPr>
      <w:r>
        <w:t>Приложение 3 – Самостоятельная работа</w:t>
      </w:r>
    </w:p>
    <w:p w:rsidR="000A326A" w:rsidRDefault="000A326A" w:rsidP="002A6999">
      <w:pPr>
        <w:jc w:val="left"/>
      </w:pPr>
      <w:r>
        <w:t>Приложение 4  - Образец исследовательской работы средствами курса информатики</w:t>
      </w:r>
    </w:p>
    <w:p w:rsidR="0093273B" w:rsidRDefault="0093273B" w:rsidP="002A6999">
      <w:pPr>
        <w:jc w:val="left"/>
      </w:pPr>
    </w:p>
    <w:p w:rsidR="000A326A" w:rsidRDefault="000A326A" w:rsidP="002A6999">
      <w:pPr>
        <w:jc w:val="left"/>
      </w:pPr>
    </w:p>
    <w:p w:rsidR="000A326A" w:rsidRDefault="000A326A" w:rsidP="002A6999">
      <w:pPr>
        <w:jc w:val="left"/>
      </w:pPr>
    </w:p>
    <w:p w:rsidR="000A326A" w:rsidRDefault="000A326A" w:rsidP="002A6999">
      <w:pPr>
        <w:jc w:val="left"/>
      </w:pPr>
    </w:p>
    <w:p w:rsidR="000A326A" w:rsidRDefault="000A326A" w:rsidP="002A6999">
      <w:pPr>
        <w:jc w:val="left"/>
      </w:pPr>
    </w:p>
    <w:p w:rsidR="000A326A" w:rsidRDefault="000A326A" w:rsidP="002A6999">
      <w:pPr>
        <w:jc w:val="left"/>
      </w:pPr>
    </w:p>
    <w:p w:rsidR="000A326A" w:rsidRDefault="000A326A" w:rsidP="002A6999">
      <w:pPr>
        <w:jc w:val="left"/>
      </w:pPr>
    </w:p>
    <w:p w:rsidR="000A326A" w:rsidRDefault="000A326A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782D36" w:rsidRDefault="00782D36" w:rsidP="002A6999">
      <w:pPr>
        <w:jc w:val="left"/>
      </w:pPr>
    </w:p>
    <w:p w:rsidR="000A326A" w:rsidRDefault="000A326A" w:rsidP="002A6999">
      <w:pPr>
        <w:jc w:val="left"/>
      </w:pPr>
    </w:p>
    <w:p w:rsidR="000A326A" w:rsidRDefault="000A326A" w:rsidP="002A6999">
      <w:pPr>
        <w:jc w:val="left"/>
      </w:pPr>
    </w:p>
    <w:p w:rsidR="000A326A" w:rsidRDefault="000A326A" w:rsidP="002A6999">
      <w:pPr>
        <w:jc w:val="left"/>
      </w:pPr>
    </w:p>
    <w:p w:rsidR="000A326A" w:rsidRPr="002A6BDC" w:rsidRDefault="0093273B" w:rsidP="0093273B">
      <w:pPr>
        <w:jc w:val="right"/>
        <w:rPr>
          <w:b/>
        </w:rPr>
      </w:pPr>
      <w:r w:rsidRPr="002A6BDC">
        <w:rPr>
          <w:b/>
        </w:rPr>
        <w:t>Приложение</w:t>
      </w:r>
      <w:proofErr w:type="gramStart"/>
      <w:r w:rsidRPr="002A6BDC">
        <w:rPr>
          <w:b/>
        </w:rPr>
        <w:t>2</w:t>
      </w:r>
      <w:proofErr w:type="gramEnd"/>
    </w:p>
    <w:p w:rsidR="0093273B" w:rsidRDefault="0093273B" w:rsidP="0093273B">
      <w:pPr>
        <w:jc w:val="right"/>
      </w:pPr>
    </w:p>
    <w:p w:rsidR="0093273B" w:rsidRDefault="0093273B" w:rsidP="0093273B">
      <w:pPr>
        <w:rPr>
          <w:b/>
        </w:rPr>
      </w:pPr>
      <w:r w:rsidRPr="0093273B">
        <w:rPr>
          <w:b/>
        </w:rPr>
        <w:t>Лабораторно-практическая работа</w:t>
      </w:r>
      <w:r w:rsidR="002A6BDC">
        <w:rPr>
          <w:b/>
        </w:rPr>
        <w:t xml:space="preserve"> (группа</w:t>
      </w:r>
      <w:proofErr w:type="gramStart"/>
      <w:r w:rsidR="002A6BDC">
        <w:rPr>
          <w:b/>
        </w:rPr>
        <w:t xml:space="preserve"> </w:t>
      </w:r>
      <w:r w:rsidR="002A6BDC" w:rsidRPr="002A6BDC">
        <w:rPr>
          <w:b/>
          <w:u w:val="single"/>
        </w:rPr>
        <w:t xml:space="preserve">  </w:t>
      </w:r>
      <w:r w:rsidR="002A6BDC">
        <w:rPr>
          <w:b/>
        </w:rPr>
        <w:t>)</w:t>
      </w:r>
      <w:proofErr w:type="gramEnd"/>
    </w:p>
    <w:p w:rsidR="0093273B" w:rsidRPr="0093273B" w:rsidRDefault="0093273B" w:rsidP="0093273B">
      <w:pPr>
        <w:rPr>
          <w:b/>
        </w:rPr>
      </w:pPr>
    </w:p>
    <w:p w:rsidR="0093273B" w:rsidRDefault="0093273B" w:rsidP="0093273B">
      <w:pPr>
        <w:jc w:val="left"/>
      </w:pPr>
      <w:r w:rsidRPr="0093273B">
        <w:rPr>
          <w:b/>
        </w:rPr>
        <w:t>1</w:t>
      </w:r>
      <w:r>
        <w:t xml:space="preserve">. Из множества формул сформируйте группы по определенному признаку, запишите их в столбцы таблицы, указав признак </w:t>
      </w:r>
    </w:p>
    <w:p w:rsidR="0093273B" w:rsidRDefault="0093273B" w:rsidP="0093273B">
      <w:pPr>
        <w:jc w:val="left"/>
      </w:pPr>
    </w:p>
    <w:tbl>
      <w:tblPr>
        <w:tblStyle w:val="af4"/>
        <w:tblW w:w="9072" w:type="dxa"/>
        <w:tblInd w:w="108" w:type="dxa"/>
        <w:tblLook w:val="04A0"/>
      </w:tblPr>
      <w:tblGrid>
        <w:gridCol w:w="2268"/>
        <w:gridCol w:w="2268"/>
        <w:gridCol w:w="2268"/>
        <w:gridCol w:w="2268"/>
      </w:tblGrid>
      <w:tr w:rsidR="0093273B" w:rsidTr="0093273B">
        <w:tc>
          <w:tcPr>
            <w:tcW w:w="2268" w:type="dxa"/>
          </w:tcPr>
          <w:p w:rsidR="0093273B" w:rsidRDefault="0093273B" w:rsidP="0093273B">
            <w:pPr>
              <w:jc w:val="left"/>
            </w:pPr>
            <w:r>
              <w:t>Признак 1</w:t>
            </w:r>
          </w:p>
        </w:tc>
        <w:tc>
          <w:tcPr>
            <w:tcW w:w="2268" w:type="dxa"/>
          </w:tcPr>
          <w:p w:rsidR="0093273B" w:rsidRDefault="0093273B" w:rsidP="0093273B">
            <w:pPr>
              <w:jc w:val="left"/>
            </w:pPr>
            <w:r>
              <w:t>Признка</w:t>
            </w:r>
            <w:proofErr w:type="gramStart"/>
            <w:r>
              <w:t>2</w:t>
            </w:r>
            <w:proofErr w:type="gramEnd"/>
          </w:p>
        </w:tc>
        <w:tc>
          <w:tcPr>
            <w:tcW w:w="2268" w:type="dxa"/>
          </w:tcPr>
          <w:p w:rsidR="0093273B" w:rsidRDefault="0093273B" w:rsidP="0093273B">
            <w:pPr>
              <w:jc w:val="left"/>
            </w:pPr>
            <w:r>
              <w:t>Признак 3</w:t>
            </w:r>
          </w:p>
        </w:tc>
        <w:tc>
          <w:tcPr>
            <w:tcW w:w="2268" w:type="dxa"/>
          </w:tcPr>
          <w:p w:rsidR="0093273B" w:rsidRDefault="0093273B" w:rsidP="0093273B">
            <w:pPr>
              <w:jc w:val="left"/>
            </w:pPr>
            <w:r>
              <w:t>Признак 4</w:t>
            </w:r>
          </w:p>
          <w:p w:rsidR="0093273B" w:rsidRDefault="0093273B" w:rsidP="0093273B">
            <w:pPr>
              <w:jc w:val="left"/>
            </w:pPr>
          </w:p>
          <w:p w:rsidR="0093273B" w:rsidRDefault="0093273B" w:rsidP="0093273B">
            <w:pPr>
              <w:jc w:val="left"/>
            </w:pPr>
          </w:p>
        </w:tc>
      </w:tr>
      <w:tr w:rsidR="0093273B" w:rsidTr="0093273B"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</w:tr>
      <w:tr w:rsidR="0093273B" w:rsidTr="0093273B"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</w:tr>
      <w:tr w:rsidR="0093273B" w:rsidTr="0093273B"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</w:tr>
      <w:tr w:rsidR="0093273B" w:rsidTr="0093273B"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</w:tr>
      <w:tr w:rsidR="0093273B" w:rsidTr="0093273B"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</w:tcPr>
          <w:p w:rsidR="0093273B" w:rsidRPr="0093273B" w:rsidRDefault="0093273B" w:rsidP="0093273B">
            <w:pPr>
              <w:jc w:val="left"/>
              <w:rPr>
                <w:sz w:val="36"/>
                <w:szCs w:val="36"/>
              </w:rPr>
            </w:pPr>
          </w:p>
        </w:tc>
      </w:tr>
    </w:tbl>
    <w:p w:rsidR="0093273B" w:rsidRDefault="0093273B" w:rsidP="0093273B">
      <w:pPr>
        <w:jc w:val="left"/>
      </w:pPr>
    </w:p>
    <w:p w:rsidR="0093273B" w:rsidRDefault="0093273B" w:rsidP="0093273B">
      <w:pPr>
        <w:jc w:val="left"/>
      </w:pPr>
      <w:r w:rsidRPr="0093273B">
        <w:rPr>
          <w:b/>
        </w:rPr>
        <w:t>2.</w:t>
      </w:r>
      <w:r>
        <w:t xml:space="preserve"> Из множества </w:t>
      </w:r>
      <w:proofErr w:type="gramStart"/>
      <w:r>
        <w:t>прямых</w:t>
      </w:r>
      <w:proofErr w:type="gramEnd"/>
      <w:r>
        <w:t xml:space="preserve"> сформируйте группы по </w:t>
      </w:r>
      <w:r w:rsidR="009553EC">
        <w:t>определенному признаку, постройте каждую такую группу отдельно</w:t>
      </w:r>
      <w:r>
        <w:t>, указав признак</w:t>
      </w:r>
    </w:p>
    <w:p w:rsidR="00692D59" w:rsidRDefault="00692D59" w:rsidP="0093273B">
      <w:pPr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2457450" cy="1943100"/>
            <wp:effectExtent l="19050" t="0" r="0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08" cy="194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73B" w:rsidRPr="0093273B" w:rsidRDefault="0093273B" w:rsidP="0093273B">
      <w:pPr>
        <w:jc w:val="left"/>
        <w:rPr>
          <w:b/>
        </w:rPr>
      </w:pPr>
      <w:r w:rsidRPr="0093273B">
        <w:rPr>
          <w:b/>
          <w:noProof/>
        </w:rPr>
        <w:drawing>
          <wp:inline distT="0" distB="0" distL="0" distR="0">
            <wp:extent cx="2695575" cy="2771775"/>
            <wp:effectExtent l="19050" t="0" r="9525" b="0"/>
            <wp:docPr id="27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692D59">
        <w:rPr>
          <w:b/>
        </w:rPr>
        <w:t xml:space="preserve">       </w:t>
      </w:r>
      <w:r w:rsidR="00692D59" w:rsidRPr="00692D59">
        <w:rPr>
          <w:b/>
          <w:noProof/>
        </w:rPr>
        <w:drawing>
          <wp:inline distT="0" distB="0" distL="0" distR="0">
            <wp:extent cx="2695575" cy="2771775"/>
            <wp:effectExtent l="19050" t="0" r="9525" b="0"/>
            <wp:docPr id="2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92D59" w:rsidRDefault="00692D59" w:rsidP="00692D59">
      <w:pPr>
        <w:spacing w:line="360" w:lineRule="auto"/>
        <w:jc w:val="left"/>
      </w:pPr>
      <w:r w:rsidRPr="00692D59">
        <w:t>Признак</w:t>
      </w:r>
      <w:proofErr w:type="gramStart"/>
      <w:r w:rsidRPr="00692D59">
        <w:t>1</w:t>
      </w:r>
      <w:proofErr w:type="gramEnd"/>
      <w:r w:rsidRPr="00692D59">
        <w:t xml:space="preserve">:                                            </w:t>
      </w:r>
      <w:r>
        <w:t xml:space="preserve">                    </w:t>
      </w:r>
      <w:r w:rsidRPr="00692D59">
        <w:t>Признак</w:t>
      </w:r>
      <w:r w:rsidR="002A6BDC">
        <w:t xml:space="preserve"> </w:t>
      </w:r>
      <w:r>
        <w:t>2</w:t>
      </w:r>
      <w:r w:rsidRPr="00692D59">
        <w:t xml:space="preserve">: </w:t>
      </w:r>
      <w:r w:rsidRPr="00692D59">
        <w:rPr>
          <w:u w:val="single"/>
        </w:rPr>
        <w:t xml:space="preserve">     </w:t>
      </w:r>
      <w:r>
        <w:rPr>
          <w:u w:val="single"/>
        </w:rPr>
        <w:t xml:space="preserve"> </w:t>
      </w:r>
      <w:r w:rsidRPr="00692D59">
        <w:rPr>
          <w:u w:val="single"/>
        </w:rPr>
        <w:t xml:space="preserve">                                              </w:t>
      </w:r>
      <w:r w:rsidRPr="00692D59">
        <w:t xml:space="preserve">   </w:t>
      </w:r>
    </w:p>
    <w:p w:rsidR="00692D59" w:rsidRDefault="00692D59" w:rsidP="00692D59">
      <w:pPr>
        <w:spacing w:line="360" w:lineRule="auto"/>
        <w:jc w:val="left"/>
      </w:pPr>
      <w:r w:rsidRPr="00692D59">
        <w:t xml:space="preserve">      </w:t>
      </w:r>
    </w:p>
    <w:p w:rsidR="00A37A69" w:rsidRDefault="00692D59" w:rsidP="002A6BDC">
      <w:pPr>
        <w:spacing w:line="360" w:lineRule="auto"/>
        <w:jc w:val="left"/>
        <w:rPr>
          <w:i/>
        </w:rPr>
      </w:pPr>
      <w:r>
        <w:t xml:space="preserve">       </w:t>
      </w:r>
    </w:p>
    <w:p w:rsidR="00A37A69" w:rsidRDefault="00692D59" w:rsidP="00692D59">
      <w:pPr>
        <w:spacing w:line="360" w:lineRule="auto"/>
        <w:jc w:val="left"/>
        <w:rPr>
          <w:i/>
        </w:rPr>
      </w:pPr>
      <w:r w:rsidRPr="00692D59">
        <w:rPr>
          <w:i/>
          <w:noProof/>
        </w:rPr>
        <w:drawing>
          <wp:inline distT="0" distB="0" distL="0" distR="0">
            <wp:extent cx="2695575" cy="2771775"/>
            <wp:effectExtent l="19050" t="0" r="9525" b="0"/>
            <wp:docPr id="29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i/>
        </w:rPr>
        <w:t xml:space="preserve">      </w:t>
      </w:r>
      <w:r w:rsidRPr="00692D59">
        <w:rPr>
          <w:i/>
          <w:noProof/>
        </w:rPr>
        <w:drawing>
          <wp:inline distT="0" distB="0" distL="0" distR="0">
            <wp:extent cx="2695575" cy="2771775"/>
            <wp:effectExtent l="19050" t="0" r="9525" b="0"/>
            <wp:docPr id="30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92D59" w:rsidRPr="00692D59" w:rsidRDefault="00692D59" w:rsidP="00692D59">
      <w:pPr>
        <w:spacing w:line="360" w:lineRule="auto"/>
        <w:jc w:val="left"/>
      </w:pPr>
      <w:r>
        <w:t>Признак 3                                                             Признак 4</w:t>
      </w:r>
    </w:p>
    <w:p w:rsidR="00A37A69" w:rsidRPr="00692D59" w:rsidRDefault="00A37A69" w:rsidP="00692D59">
      <w:pPr>
        <w:spacing w:line="360" w:lineRule="auto"/>
        <w:jc w:val="left"/>
      </w:pPr>
    </w:p>
    <w:p w:rsidR="00A37A69" w:rsidRDefault="00A37A69" w:rsidP="00294829">
      <w:pPr>
        <w:spacing w:line="360" w:lineRule="auto"/>
        <w:rPr>
          <w:i/>
        </w:rPr>
      </w:pPr>
    </w:p>
    <w:p w:rsidR="00A37A69" w:rsidRDefault="00A37A69" w:rsidP="00294829">
      <w:pPr>
        <w:spacing w:line="360" w:lineRule="auto"/>
        <w:rPr>
          <w:i/>
        </w:rPr>
      </w:pPr>
    </w:p>
    <w:p w:rsidR="00A37A69" w:rsidRDefault="002A6BDC" w:rsidP="002A6BDC">
      <w:pPr>
        <w:jc w:val="left"/>
        <w:rPr>
          <w:bCs/>
          <w:color w:val="000000"/>
          <w:shd w:val="clear" w:color="auto" w:fill="F7F7F6"/>
        </w:rPr>
      </w:pPr>
      <w:r>
        <w:t xml:space="preserve">3. Соотнесите группы формул с группами прямых, попытайтесь установить связь с коэффициентами </w:t>
      </w:r>
      <w:proofErr w:type="spellStart"/>
      <w:r w:rsidRPr="00671EA7">
        <w:rPr>
          <w:b/>
          <w:bCs/>
          <w:color w:val="000000"/>
          <w:shd w:val="clear" w:color="auto" w:fill="F7F7F6"/>
        </w:rPr>
        <w:t>k</w:t>
      </w:r>
      <w:proofErr w:type="spellEnd"/>
      <w:r w:rsidRPr="00671EA7">
        <w:rPr>
          <w:b/>
          <w:bCs/>
          <w:color w:val="000000"/>
          <w:shd w:val="clear" w:color="auto" w:fill="F7F7F6"/>
        </w:rPr>
        <w:t xml:space="preserve">, </w:t>
      </w:r>
      <w:proofErr w:type="spellStart"/>
      <w:r w:rsidRPr="00671EA7">
        <w:rPr>
          <w:b/>
          <w:bCs/>
          <w:color w:val="000000"/>
          <w:shd w:val="clear" w:color="auto" w:fill="F7F7F6"/>
        </w:rPr>
        <w:t>b</w:t>
      </w:r>
      <w:proofErr w:type="spellEnd"/>
      <w:r>
        <w:rPr>
          <w:b/>
          <w:bCs/>
          <w:color w:val="000000"/>
          <w:shd w:val="clear" w:color="auto" w:fill="F7F7F6"/>
        </w:rPr>
        <w:t xml:space="preserve"> </w:t>
      </w:r>
      <w:r>
        <w:rPr>
          <w:bCs/>
          <w:color w:val="000000"/>
          <w:shd w:val="clear" w:color="auto" w:fill="F7F7F6"/>
        </w:rPr>
        <w:t>формулы функции и изображением.</w:t>
      </w:r>
    </w:p>
    <w:p w:rsidR="002A6BDC" w:rsidRPr="002A6BDC" w:rsidRDefault="002A6BDC" w:rsidP="002A6BDC">
      <w:pPr>
        <w:jc w:val="left"/>
      </w:pPr>
      <w:r>
        <w:rPr>
          <w:bCs/>
          <w:color w:val="000000"/>
          <w:shd w:val="clear" w:color="auto" w:fill="F7F7F6"/>
        </w:rPr>
        <w:t>4. Проверьте свои догадки, построив прямые по формулам  хотя бы одной из групп.</w:t>
      </w:r>
    </w:p>
    <w:p w:rsidR="00A37A69" w:rsidRDefault="002A6BDC" w:rsidP="002A6BDC">
      <w:pPr>
        <w:rPr>
          <w:i/>
        </w:rPr>
      </w:pPr>
      <w:r w:rsidRPr="002A6BDC">
        <w:rPr>
          <w:i/>
          <w:noProof/>
        </w:rPr>
        <w:drawing>
          <wp:inline distT="0" distB="0" distL="0" distR="0">
            <wp:extent cx="2695575" cy="2771775"/>
            <wp:effectExtent l="19050" t="0" r="9525" b="0"/>
            <wp:docPr id="44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A6BDC" w:rsidRDefault="002A6BDC" w:rsidP="002A6BDC">
      <w:pPr>
        <w:jc w:val="left"/>
        <w:rPr>
          <w:b/>
          <w:bCs/>
          <w:color w:val="000000"/>
          <w:shd w:val="clear" w:color="auto" w:fill="F7F7F6"/>
        </w:rPr>
      </w:pPr>
      <w:r>
        <w:t xml:space="preserve">5. Сделайте выводы о расположения прямых и </w:t>
      </w:r>
      <w:proofErr w:type="gramStart"/>
      <w:r>
        <w:t>связях</w:t>
      </w:r>
      <w:proofErr w:type="gramEnd"/>
      <w:r>
        <w:t xml:space="preserve"> с коэффициентами </w:t>
      </w:r>
      <w:proofErr w:type="spellStart"/>
      <w:r w:rsidRPr="00671EA7">
        <w:rPr>
          <w:b/>
          <w:bCs/>
          <w:color w:val="000000"/>
          <w:shd w:val="clear" w:color="auto" w:fill="F7F7F6"/>
        </w:rPr>
        <w:t>k</w:t>
      </w:r>
      <w:proofErr w:type="spellEnd"/>
      <w:r w:rsidRPr="00671EA7">
        <w:rPr>
          <w:b/>
          <w:bCs/>
          <w:color w:val="000000"/>
          <w:shd w:val="clear" w:color="auto" w:fill="F7F7F6"/>
        </w:rPr>
        <w:t xml:space="preserve">, </w:t>
      </w:r>
      <w:proofErr w:type="spellStart"/>
      <w:r w:rsidRPr="00671EA7">
        <w:rPr>
          <w:b/>
          <w:bCs/>
          <w:color w:val="000000"/>
          <w:shd w:val="clear" w:color="auto" w:fill="F7F7F6"/>
        </w:rPr>
        <w:t>b</w:t>
      </w:r>
      <w:proofErr w:type="spellEnd"/>
      <w:r>
        <w:rPr>
          <w:b/>
          <w:bCs/>
          <w:color w:val="000000"/>
          <w:shd w:val="clear" w:color="auto" w:fill="F7F7F6"/>
        </w:rPr>
        <w:t>.</w:t>
      </w:r>
    </w:p>
    <w:p w:rsidR="002A6BDC" w:rsidRDefault="002A6BDC" w:rsidP="002A6BDC">
      <w:pPr>
        <w:jc w:val="left"/>
        <w:rPr>
          <w:b/>
          <w:bCs/>
          <w:color w:val="000000"/>
          <w:shd w:val="clear" w:color="auto" w:fill="F7F7F6"/>
        </w:rPr>
      </w:pPr>
    </w:p>
    <w:p w:rsidR="002A6BDC" w:rsidRDefault="002A6BDC" w:rsidP="002A6BDC">
      <w:pPr>
        <w:jc w:val="left"/>
        <w:rPr>
          <w:b/>
          <w:bCs/>
          <w:color w:val="000000"/>
          <w:shd w:val="clear" w:color="auto" w:fill="F7F7F6"/>
        </w:rPr>
      </w:pPr>
    </w:p>
    <w:p w:rsidR="002A6BDC" w:rsidRDefault="002A6BDC" w:rsidP="002A6BDC">
      <w:pPr>
        <w:jc w:val="left"/>
        <w:rPr>
          <w:b/>
          <w:bCs/>
          <w:color w:val="000000"/>
          <w:shd w:val="clear" w:color="auto" w:fill="F7F7F6"/>
        </w:rPr>
      </w:pPr>
    </w:p>
    <w:p w:rsidR="002A6BDC" w:rsidRDefault="002A6BDC" w:rsidP="002A6BDC">
      <w:pPr>
        <w:jc w:val="left"/>
        <w:rPr>
          <w:b/>
          <w:bCs/>
          <w:color w:val="000000"/>
          <w:shd w:val="clear" w:color="auto" w:fill="F7F7F6"/>
        </w:rPr>
      </w:pPr>
    </w:p>
    <w:p w:rsidR="002A6BDC" w:rsidRDefault="002A6BDC" w:rsidP="002A6BDC">
      <w:pPr>
        <w:jc w:val="left"/>
        <w:rPr>
          <w:b/>
          <w:bCs/>
          <w:color w:val="000000"/>
          <w:shd w:val="clear" w:color="auto" w:fill="F7F7F6"/>
        </w:rPr>
      </w:pPr>
    </w:p>
    <w:p w:rsidR="002A6BDC" w:rsidRDefault="002A6BDC" w:rsidP="002A6BDC">
      <w:pPr>
        <w:jc w:val="left"/>
        <w:rPr>
          <w:b/>
          <w:bCs/>
          <w:color w:val="000000"/>
          <w:shd w:val="clear" w:color="auto" w:fill="F7F7F6"/>
        </w:rPr>
      </w:pPr>
    </w:p>
    <w:p w:rsidR="002A6BDC" w:rsidRDefault="002A6BDC" w:rsidP="002A6BDC">
      <w:pPr>
        <w:jc w:val="left"/>
        <w:rPr>
          <w:b/>
          <w:bCs/>
          <w:color w:val="000000"/>
          <w:shd w:val="clear" w:color="auto" w:fill="F7F7F6"/>
        </w:rPr>
      </w:pPr>
    </w:p>
    <w:p w:rsidR="002A6BDC" w:rsidRPr="002A6BDC" w:rsidRDefault="002A6BDC" w:rsidP="002A6BDC">
      <w:pPr>
        <w:jc w:val="left"/>
      </w:pPr>
    </w:p>
    <w:p w:rsidR="00A37A69" w:rsidRDefault="00A37A69" w:rsidP="00294829">
      <w:pPr>
        <w:spacing w:line="360" w:lineRule="auto"/>
        <w:rPr>
          <w:i/>
        </w:rPr>
      </w:pPr>
    </w:p>
    <w:p w:rsidR="00A37A69" w:rsidRPr="002A6999" w:rsidRDefault="00A37A69" w:rsidP="00294829">
      <w:pPr>
        <w:spacing w:line="360" w:lineRule="auto"/>
        <w:rPr>
          <w:i/>
        </w:rPr>
      </w:pPr>
    </w:p>
    <w:p w:rsidR="002A6BDC" w:rsidRDefault="002A6BDC" w:rsidP="002A6BDC">
      <w:pPr>
        <w:jc w:val="right"/>
        <w:rPr>
          <w:b/>
        </w:rPr>
      </w:pPr>
      <w:r>
        <w:rPr>
          <w:b/>
        </w:rPr>
        <w:t>Приложение 3</w:t>
      </w:r>
    </w:p>
    <w:p w:rsidR="002A6BDC" w:rsidRDefault="002A6BDC" w:rsidP="002A6BDC">
      <w:pPr>
        <w:jc w:val="right"/>
        <w:rPr>
          <w:b/>
        </w:rPr>
      </w:pPr>
    </w:p>
    <w:p w:rsidR="002A6BDC" w:rsidRDefault="002A6BDC" w:rsidP="002A6BDC">
      <w:pPr>
        <w:rPr>
          <w:b/>
        </w:rPr>
      </w:pPr>
      <w:r>
        <w:rPr>
          <w:b/>
        </w:rPr>
        <w:t>Самостоятельная работа</w:t>
      </w:r>
    </w:p>
    <w:p w:rsidR="002A6BDC" w:rsidRDefault="006213E3" w:rsidP="002A6BDC">
      <w:pPr>
        <w:rPr>
          <w:b/>
        </w:rPr>
      </w:pPr>
      <w:r>
        <w:rPr>
          <w:b/>
        </w:rPr>
        <w:t>Вариант</w:t>
      </w:r>
      <w:proofErr w:type="gramStart"/>
      <w:r>
        <w:rPr>
          <w:b/>
        </w:rPr>
        <w:t>1</w:t>
      </w:r>
      <w:proofErr w:type="gramEnd"/>
    </w:p>
    <w:p w:rsidR="00277067" w:rsidRPr="00277067" w:rsidRDefault="00277067" w:rsidP="006213E3">
      <w:pPr>
        <w:jc w:val="left"/>
        <w:rPr>
          <w:b/>
        </w:rPr>
      </w:pPr>
      <w:r w:rsidRPr="00277067">
        <w:rPr>
          <w:b/>
        </w:rPr>
        <w:t>1</w:t>
      </w:r>
      <w:r>
        <w:rPr>
          <w:b/>
        </w:rPr>
        <w:t xml:space="preserve">. </w:t>
      </w:r>
      <w:r>
        <w:t>Из функций заданными формулами выбрать пары прямых</w:t>
      </w:r>
    </w:p>
    <w:p w:rsidR="00277067" w:rsidRPr="00277067" w:rsidRDefault="00277067" w:rsidP="00277067">
      <w:pPr>
        <w:jc w:val="left"/>
      </w:pP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y=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</w:rPr>
          <m:t>x-3</m:t>
        </m:r>
      </m:oMath>
      <w:r>
        <w:rPr>
          <w:b/>
          <w:i/>
          <w:sz w:val="32"/>
          <w:szCs w:val="32"/>
        </w:rPr>
        <w:t xml:space="preserve">        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y=-4</m:t>
        </m:r>
        <m:r>
          <m:rPr>
            <m:sty m:val="bi"/>
          </m:rPr>
          <w:rPr>
            <w:rFonts w:ascii="Cambria Math" w:hAnsi="Cambria Math"/>
            <w:sz w:val="32"/>
            <w:szCs w:val="32"/>
          </w:rPr>
          <m:t>x-3</m:t>
        </m:r>
      </m:oMath>
      <w:r>
        <w:rPr>
          <w:b/>
          <w:i/>
          <w:sz w:val="32"/>
          <w:szCs w:val="32"/>
        </w:rPr>
        <w:t xml:space="preserve">        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y=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</w:rPr>
          <m:t>x+2</m:t>
        </m:r>
      </m:oMath>
      <w:r>
        <w:rPr>
          <w:b/>
          <w:i/>
          <w:sz w:val="32"/>
          <w:szCs w:val="32"/>
        </w:rPr>
        <w:t xml:space="preserve">      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y=-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</w:rPr>
          <m:t>x-2</m:t>
        </m:r>
      </m:oMath>
      <w:r>
        <w:rPr>
          <w:b/>
          <w:i/>
          <w:sz w:val="32"/>
          <w:szCs w:val="32"/>
        </w:rPr>
        <w:t xml:space="preserve">  </w:t>
      </w:r>
    </w:p>
    <w:p w:rsidR="00277067" w:rsidRDefault="00277067" w:rsidP="00277067">
      <w:pPr>
        <w:jc w:val="left"/>
        <w:rPr>
          <w:b/>
          <w:i/>
          <w:sz w:val="32"/>
          <w:szCs w:val="32"/>
        </w:rPr>
      </w:pPr>
    </w:p>
    <w:p w:rsidR="00277067" w:rsidRDefault="00277067" w:rsidP="00277067">
      <w:pPr>
        <w:jc w:val="left"/>
      </w:pPr>
      <w:r>
        <w:t xml:space="preserve">а) </w:t>
      </w:r>
      <w:proofErr w:type="gramStart"/>
      <w:r>
        <w:t>Параллельных</w:t>
      </w:r>
      <w:proofErr w:type="gramEnd"/>
      <w:r>
        <w:t xml:space="preserve"> между собой</w:t>
      </w:r>
    </w:p>
    <w:p w:rsidR="00277067" w:rsidRDefault="00277067" w:rsidP="00277067">
      <w:pPr>
        <w:jc w:val="left"/>
      </w:pPr>
      <w:r>
        <w:t xml:space="preserve">б) </w:t>
      </w:r>
      <w:proofErr w:type="gramStart"/>
      <w:r>
        <w:t>Наклоненных</w:t>
      </w:r>
      <w:proofErr w:type="gramEnd"/>
      <w:r>
        <w:t xml:space="preserve"> под тупым</w:t>
      </w:r>
      <w:r w:rsidR="006213E3">
        <w:t xml:space="preserve"> углом к оси ОХ (</w:t>
      </w:r>
      <w:r>
        <w:t>«идущих вниз»)</w:t>
      </w:r>
    </w:p>
    <w:p w:rsidR="00277067" w:rsidRDefault="00277067" w:rsidP="00277067">
      <w:pPr>
        <w:jc w:val="left"/>
      </w:pPr>
      <w:r>
        <w:t xml:space="preserve">в) </w:t>
      </w:r>
      <w:proofErr w:type="spellStart"/>
      <w:r w:rsidR="006213E3">
        <w:t>Пересекаюхих</w:t>
      </w:r>
      <w:proofErr w:type="spellEnd"/>
      <w:r w:rsidR="006213E3">
        <w:t xml:space="preserve"> ось ОУ в одной точке</w:t>
      </w:r>
    </w:p>
    <w:p w:rsidR="006213E3" w:rsidRDefault="006213E3" w:rsidP="00277067">
      <w:pPr>
        <w:jc w:val="left"/>
      </w:pPr>
    </w:p>
    <w:p w:rsidR="006213E3" w:rsidRDefault="006213E3" w:rsidP="00277067">
      <w:pPr>
        <w:jc w:val="left"/>
      </w:pPr>
      <w:r w:rsidRPr="006213E3">
        <w:rPr>
          <w:b/>
        </w:rPr>
        <w:t>2</w:t>
      </w:r>
      <w:r>
        <w:t>.(дополнительное) Выполнить построение по пунктам а)</w:t>
      </w:r>
      <w:proofErr w:type="gramStart"/>
      <w:r>
        <w:t>.б</w:t>
      </w:r>
      <w:proofErr w:type="gramEnd"/>
      <w:r>
        <w:t>),в)</w:t>
      </w:r>
    </w:p>
    <w:p w:rsidR="006213E3" w:rsidRDefault="006213E3" w:rsidP="00277067">
      <w:pPr>
        <w:jc w:val="left"/>
      </w:pPr>
    </w:p>
    <w:p w:rsidR="006213E3" w:rsidRPr="006213E3" w:rsidRDefault="006213E3" w:rsidP="006213E3">
      <w:pPr>
        <w:rPr>
          <w:b/>
        </w:rPr>
      </w:pPr>
      <w:r w:rsidRPr="006213E3">
        <w:rPr>
          <w:b/>
        </w:rPr>
        <w:t>Вариант</w:t>
      </w:r>
      <w:proofErr w:type="gramStart"/>
      <w:r w:rsidRPr="006213E3">
        <w:rPr>
          <w:b/>
        </w:rPr>
        <w:t>2</w:t>
      </w:r>
      <w:proofErr w:type="gramEnd"/>
    </w:p>
    <w:p w:rsidR="006213E3" w:rsidRPr="00277067" w:rsidRDefault="006213E3" w:rsidP="006213E3">
      <w:pPr>
        <w:jc w:val="left"/>
        <w:rPr>
          <w:b/>
        </w:rPr>
      </w:pPr>
      <w:r w:rsidRPr="00277067">
        <w:rPr>
          <w:b/>
        </w:rPr>
        <w:t>1</w:t>
      </w:r>
      <w:r>
        <w:rPr>
          <w:b/>
        </w:rPr>
        <w:t xml:space="preserve">. </w:t>
      </w:r>
      <w:r>
        <w:t>Из функций заданными формулами выбрать пары прямых</w:t>
      </w:r>
    </w:p>
    <w:p w:rsidR="006213E3" w:rsidRPr="00277067" w:rsidRDefault="006213E3" w:rsidP="006213E3">
      <w:pPr>
        <w:jc w:val="left"/>
      </w:pP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y=-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</w:rPr>
          <m:t>x-3</m:t>
        </m:r>
      </m:oMath>
      <w:r>
        <w:rPr>
          <w:b/>
          <w:i/>
          <w:sz w:val="32"/>
          <w:szCs w:val="32"/>
        </w:rPr>
        <w:t xml:space="preserve">        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y=4</m:t>
        </m:r>
        <m:r>
          <m:rPr>
            <m:sty m:val="bi"/>
          </m:rPr>
          <w:rPr>
            <w:rFonts w:ascii="Cambria Math" w:hAnsi="Cambria Math"/>
            <w:sz w:val="32"/>
            <w:szCs w:val="32"/>
          </w:rPr>
          <m:t>x+2</m:t>
        </m:r>
      </m:oMath>
      <w:r>
        <w:rPr>
          <w:b/>
          <w:i/>
          <w:sz w:val="32"/>
          <w:szCs w:val="32"/>
        </w:rPr>
        <w:t xml:space="preserve">        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y=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</w:rPr>
          <m:t>x-2</m:t>
        </m:r>
      </m:oMath>
      <w:r>
        <w:rPr>
          <w:b/>
          <w:i/>
          <w:sz w:val="32"/>
          <w:szCs w:val="32"/>
        </w:rPr>
        <w:t xml:space="preserve">      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y=-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</w:rPr>
          <m:t>x+2</m:t>
        </m:r>
      </m:oMath>
      <w:r>
        <w:rPr>
          <w:b/>
          <w:i/>
          <w:sz w:val="32"/>
          <w:szCs w:val="32"/>
        </w:rPr>
        <w:t xml:space="preserve">  </w:t>
      </w:r>
    </w:p>
    <w:p w:rsidR="006213E3" w:rsidRDefault="006213E3" w:rsidP="006213E3">
      <w:pPr>
        <w:jc w:val="left"/>
        <w:rPr>
          <w:b/>
          <w:i/>
          <w:sz w:val="32"/>
          <w:szCs w:val="32"/>
        </w:rPr>
      </w:pPr>
    </w:p>
    <w:p w:rsidR="006213E3" w:rsidRDefault="006213E3" w:rsidP="006213E3">
      <w:pPr>
        <w:jc w:val="left"/>
      </w:pPr>
      <w:r>
        <w:t xml:space="preserve">а) </w:t>
      </w:r>
      <w:proofErr w:type="gramStart"/>
      <w:r>
        <w:t>Параллельных</w:t>
      </w:r>
      <w:proofErr w:type="gramEnd"/>
      <w:r>
        <w:t xml:space="preserve"> между собой</w:t>
      </w:r>
    </w:p>
    <w:p w:rsidR="006213E3" w:rsidRDefault="006213E3" w:rsidP="006213E3">
      <w:pPr>
        <w:jc w:val="left"/>
      </w:pPr>
      <w:r>
        <w:t xml:space="preserve">б) </w:t>
      </w:r>
      <w:proofErr w:type="gramStart"/>
      <w:r>
        <w:t>Наклоненных</w:t>
      </w:r>
      <w:proofErr w:type="gramEnd"/>
      <w:r>
        <w:t xml:space="preserve"> под острым углом к оси ОХ («идущих </w:t>
      </w:r>
      <w:proofErr w:type="spellStart"/>
      <w:r>
        <w:t>вврхз</w:t>
      </w:r>
      <w:proofErr w:type="spellEnd"/>
      <w:r>
        <w:t>»)</w:t>
      </w:r>
    </w:p>
    <w:p w:rsidR="006213E3" w:rsidRDefault="006213E3" w:rsidP="006213E3">
      <w:pPr>
        <w:jc w:val="left"/>
      </w:pPr>
      <w:r>
        <w:t xml:space="preserve">в) </w:t>
      </w:r>
      <w:proofErr w:type="spellStart"/>
      <w:r>
        <w:t>Пересекаюхих</w:t>
      </w:r>
      <w:proofErr w:type="spellEnd"/>
      <w:r>
        <w:t xml:space="preserve"> ось ОУ в одной точке</w:t>
      </w:r>
    </w:p>
    <w:p w:rsidR="006213E3" w:rsidRDefault="006213E3" w:rsidP="006213E3">
      <w:pPr>
        <w:jc w:val="left"/>
      </w:pPr>
    </w:p>
    <w:p w:rsidR="006213E3" w:rsidRDefault="006213E3" w:rsidP="006213E3">
      <w:pPr>
        <w:jc w:val="left"/>
      </w:pPr>
      <w:r w:rsidRPr="006213E3">
        <w:rPr>
          <w:b/>
        </w:rPr>
        <w:t>2</w:t>
      </w:r>
      <w:r>
        <w:t>.(дополнительное) Выполнить построение по пунктам а)</w:t>
      </w:r>
      <w:proofErr w:type="gramStart"/>
      <w:r>
        <w:t>.б</w:t>
      </w:r>
      <w:proofErr w:type="gramEnd"/>
      <w:r>
        <w:t>),в)</w:t>
      </w:r>
    </w:p>
    <w:p w:rsidR="006213E3" w:rsidRPr="00277067" w:rsidRDefault="006213E3" w:rsidP="006213E3">
      <w:pPr>
        <w:jc w:val="left"/>
      </w:pPr>
    </w:p>
    <w:p w:rsidR="00277067" w:rsidRPr="006213E3" w:rsidRDefault="00277067" w:rsidP="00277067">
      <w:pPr>
        <w:jc w:val="left"/>
        <w:rPr>
          <w:sz w:val="32"/>
          <w:szCs w:val="32"/>
        </w:rPr>
      </w:pPr>
    </w:p>
    <w:p w:rsidR="00277067" w:rsidRPr="00277067" w:rsidRDefault="00277067" w:rsidP="00277067">
      <w:pPr>
        <w:jc w:val="left"/>
      </w:pPr>
    </w:p>
    <w:p w:rsidR="002A6BDC" w:rsidRPr="00277067" w:rsidRDefault="002A6BDC" w:rsidP="00277067">
      <w:pPr>
        <w:jc w:val="left"/>
      </w:pPr>
    </w:p>
    <w:p w:rsidR="002A6BDC" w:rsidRDefault="002A6BDC" w:rsidP="00A37A69">
      <w:pPr>
        <w:rPr>
          <w:b/>
          <w:sz w:val="52"/>
          <w:szCs w:val="52"/>
        </w:rPr>
      </w:pPr>
    </w:p>
    <w:p w:rsidR="00423B67" w:rsidRDefault="00423B67" w:rsidP="00A37A69">
      <w:pPr>
        <w:rPr>
          <w:b/>
          <w:sz w:val="52"/>
          <w:szCs w:val="52"/>
        </w:rPr>
      </w:pPr>
    </w:p>
    <w:p w:rsidR="00423B67" w:rsidRDefault="00423B67" w:rsidP="00A37A69">
      <w:pPr>
        <w:rPr>
          <w:b/>
          <w:sz w:val="52"/>
          <w:szCs w:val="52"/>
        </w:rPr>
      </w:pPr>
    </w:p>
    <w:p w:rsidR="00423B67" w:rsidRDefault="00423B67" w:rsidP="00A37A69">
      <w:pPr>
        <w:rPr>
          <w:b/>
          <w:sz w:val="52"/>
          <w:szCs w:val="52"/>
        </w:rPr>
      </w:pPr>
    </w:p>
    <w:p w:rsidR="00423B67" w:rsidRDefault="00423B67" w:rsidP="00A37A69">
      <w:pPr>
        <w:rPr>
          <w:b/>
          <w:sz w:val="52"/>
          <w:szCs w:val="52"/>
        </w:rPr>
      </w:pPr>
    </w:p>
    <w:p w:rsidR="00423B67" w:rsidRDefault="00423B67" w:rsidP="00A37A69">
      <w:pPr>
        <w:rPr>
          <w:b/>
          <w:sz w:val="52"/>
          <w:szCs w:val="52"/>
        </w:rPr>
      </w:pPr>
    </w:p>
    <w:p w:rsidR="00423B67" w:rsidRDefault="00423B67" w:rsidP="00A37A69">
      <w:pPr>
        <w:rPr>
          <w:b/>
          <w:sz w:val="52"/>
          <w:szCs w:val="52"/>
        </w:rPr>
      </w:pPr>
    </w:p>
    <w:p w:rsidR="00423B67" w:rsidRDefault="00423B67" w:rsidP="00A37A69">
      <w:pPr>
        <w:rPr>
          <w:b/>
          <w:sz w:val="52"/>
          <w:szCs w:val="52"/>
        </w:rPr>
      </w:pPr>
    </w:p>
    <w:p w:rsidR="00423B67" w:rsidRDefault="00423B67" w:rsidP="00A37A69">
      <w:pPr>
        <w:rPr>
          <w:b/>
          <w:sz w:val="52"/>
          <w:szCs w:val="52"/>
        </w:rPr>
      </w:pPr>
    </w:p>
    <w:p w:rsidR="00423B67" w:rsidRDefault="00423B67" w:rsidP="00A37A69">
      <w:pPr>
        <w:rPr>
          <w:b/>
          <w:sz w:val="52"/>
          <w:szCs w:val="52"/>
        </w:rPr>
      </w:pPr>
    </w:p>
    <w:p w:rsidR="00423B67" w:rsidRDefault="00423B67" w:rsidP="00A37A69">
      <w:pPr>
        <w:rPr>
          <w:b/>
        </w:rPr>
      </w:pPr>
    </w:p>
    <w:p w:rsidR="00423B67" w:rsidRDefault="00423B67" w:rsidP="00A37A69">
      <w:pPr>
        <w:rPr>
          <w:b/>
        </w:rPr>
      </w:pPr>
    </w:p>
    <w:p w:rsidR="00423B67" w:rsidRPr="00423B67" w:rsidRDefault="00423B67" w:rsidP="00423B67">
      <w:pPr>
        <w:jc w:val="right"/>
        <w:rPr>
          <w:b/>
        </w:rPr>
      </w:pPr>
      <w:r>
        <w:rPr>
          <w:b/>
        </w:rPr>
        <w:t>Приложение 4</w:t>
      </w:r>
    </w:p>
    <w:p w:rsidR="00A37A69" w:rsidRPr="00A37A69" w:rsidRDefault="00A37A69" w:rsidP="00A37A69">
      <w:pPr>
        <w:rPr>
          <w:b/>
          <w:sz w:val="52"/>
          <w:szCs w:val="52"/>
        </w:rPr>
      </w:pPr>
      <w:r>
        <w:rPr>
          <w:b/>
          <w:sz w:val="52"/>
          <w:szCs w:val="52"/>
        </w:rPr>
        <w:t>ИССЛЕДОВАТЕЛЬСКАЯ РАБОТА</w:t>
      </w:r>
    </w:p>
    <w:p w:rsidR="00A37A69" w:rsidRPr="001413AC" w:rsidRDefault="00A37A69" w:rsidP="00A37A69">
      <w:pPr>
        <w:rPr>
          <w:b/>
          <w:sz w:val="40"/>
          <w:szCs w:val="40"/>
        </w:rPr>
      </w:pPr>
      <w:r w:rsidRPr="001413AC">
        <w:rPr>
          <w:sz w:val="40"/>
          <w:szCs w:val="40"/>
        </w:rPr>
        <w:t xml:space="preserve">«ГРАФИКИ </w:t>
      </w:r>
      <w:proofErr w:type="spellStart"/>
      <w:r w:rsidRPr="001413AC">
        <w:rPr>
          <w:sz w:val="40"/>
          <w:szCs w:val="40"/>
        </w:rPr>
        <w:t>ФУНКЦИй</w:t>
      </w:r>
      <w:proofErr w:type="spellEnd"/>
      <w:proofErr w:type="gramStart"/>
      <w:r w:rsidRPr="001413AC">
        <w:rPr>
          <w:sz w:val="40"/>
          <w:szCs w:val="40"/>
        </w:rPr>
        <w:t xml:space="preserve"> У</w:t>
      </w:r>
      <w:proofErr w:type="gramEnd"/>
      <w:r w:rsidRPr="001413AC">
        <w:rPr>
          <w:sz w:val="40"/>
          <w:szCs w:val="40"/>
        </w:rPr>
        <w:t xml:space="preserve"> = </w:t>
      </w:r>
      <w:r w:rsidRPr="001413AC">
        <w:rPr>
          <w:b/>
          <w:i/>
          <w:sz w:val="40"/>
          <w:szCs w:val="40"/>
          <w:lang w:val="en-US"/>
        </w:rPr>
        <w:t>k</w:t>
      </w:r>
      <w:proofErr w:type="spellStart"/>
      <w:r w:rsidRPr="001413AC">
        <w:rPr>
          <w:sz w:val="40"/>
          <w:szCs w:val="40"/>
        </w:rPr>
        <w:t>х+</w:t>
      </w:r>
      <w:r w:rsidRPr="001413AC">
        <w:rPr>
          <w:i/>
          <w:sz w:val="40"/>
          <w:szCs w:val="40"/>
        </w:rPr>
        <w:t>в</w:t>
      </w:r>
      <w:proofErr w:type="spellEnd"/>
      <w:r w:rsidRPr="001413AC">
        <w:rPr>
          <w:sz w:val="40"/>
          <w:szCs w:val="40"/>
        </w:rPr>
        <w:t>»</w:t>
      </w:r>
    </w:p>
    <w:p w:rsidR="007F5193" w:rsidRDefault="00A37A69" w:rsidP="007F5193">
      <w:pPr>
        <w:jc w:val="both"/>
        <w:rPr>
          <w:sz w:val="32"/>
          <w:szCs w:val="32"/>
        </w:rPr>
      </w:pPr>
      <w:r>
        <w:t xml:space="preserve">                              </w:t>
      </w:r>
      <w:r w:rsidR="007F5193">
        <w:t xml:space="preserve">            </w:t>
      </w:r>
      <w:r>
        <w:rPr>
          <w:sz w:val="32"/>
          <w:szCs w:val="32"/>
        </w:rPr>
        <w:t xml:space="preserve">УЧЕНИКА ЗАИКИНА АНТОНА </w:t>
      </w:r>
    </w:p>
    <w:p w:rsidR="00A37A69" w:rsidRPr="001413AC" w:rsidRDefault="00A37A69" w:rsidP="007F519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</w:t>
      </w:r>
    </w:p>
    <w:tbl>
      <w:tblPr>
        <w:tblW w:w="9176" w:type="dxa"/>
        <w:tblInd w:w="-34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8" w:space="0" w:color="1F497D" w:themeColor="text2"/>
          <w:insideV w:val="single" w:sz="18" w:space="0" w:color="1F497D" w:themeColor="text2"/>
        </w:tblBorders>
        <w:tblLayout w:type="fixed"/>
        <w:tblLook w:val="04A0"/>
      </w:tblPr>
      <w:tblGrid>
        <w:gridCol w:w="1560"/>
        <w:gridCol w:w="692"/>
        <w:gridCol w:w="692"/>
        <w:gridCol w:w="693"/>
        <w:gridCol w:w="692"/>
        <w:gridCol w:w="692"/>
        <w:gridCol w:w="693"/>
        <w:gridCol w:w="692"/>
        <w:gridCol w:w="692"/>
        <w:gridCol w:w="693"/>
        <w:gridCol w:w="692"/>
        <w:gridCol w:w="693"/>
      </w:tblGrid>
      <w:tr w:rsidR="00A37A69" w:rsidRPr="0056450A" w:rsidTr="00253F85">
        <w:trPr>
          <w:trHeight w:val="537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А</w:t>
            </w:r>
            <w:r w:rsidRPr="006E4CF9">
              <w:rPr>
                <w:rFonts w:ascii="Calibri" w:hAnsi="Calibri"/>
                <w:b/>
                <w:color w:val="000000"/>
              </w:rPr>
              <w:t xml:space="preserve">ргумент </w:t>
            </w:r>
            <w:proofErr w:type="gramStart"/>
            <w:r w:rsidRPr="006E4CF9">
              <w:rPr>
                <w:rFonts w:ascii="Calibri" w:hAnsi="Calibri"/>
                <w:b/>
                <w:color w:val="000000"/>
              </w:rPr>
              <w:t xml:space="preserve">( </w:t>
            </w:r>
            <w:proofErr w:type="spellStart"/>
            <w:proofErr w:type="gramEnd"/>
            <w:r w:rsidRPr="006E4CF9">
              <w:rPr>
                <w:rFonts w:ascii="Calibri" w:hAnsi="Calibri"/>
                <w:b/>
                <w:color w:val="000000"/>
              </w:rPr>
              <w:t>х</w:t>
            </w:r>
            <w:proofErr w:type="spellEnd"/>
            <w:r w:rsidRPr="006E4CF9">
              <w:rPr>
                <w:rFonts w:ascii="Calibri" w:hAnsi="Calibri"/>
                <w:b/>
                <w:color w:val="000000"/>
              </w:rPr>
              <w:t>)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6E4CF9">
              <w:rPr>
                <w:rFonts w:ascii="Calibri" w:hAnsi="Calibri"/>
                <w:b/>
                <w:color w:val="000000"/>
                <w:sz w:val="28"/>
                <w:szCs w:val="28"/>
              </w:rPr>
              <w:t>-5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6E4CF9">
              <w:rPr>
                <w:rFonts w:ascii="Calibri" w:hAnsi="Calibri"/>
                <w:b/>
                <w:color w:val="000000"/>
                <w:sz w:val="28"/>
                <w:szCs w:val="28"/>
              </w:rPr>
              <w:t>-4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6E4CF9">
              <w:rPr>
                <w:rFonts w:ascii="Calibri" w:hAnsi="Calibri"/>
                <w:b/>
                <w:color w:val="000000"/>
                <w:sz w:val="28"/>
                <w:szCs w:val="28"/>
              </w:rPr>
              <w:t>-3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6E4CF9">
              <w:rPr>
                <w:rFonts w:ascii="Calibri" w:hAnsi="Calibri"/>
                <w:b/>
                <w:color w:val="000000"/>
                <w:sz w:val="28"/>
                <w:szCs w:val="28"/>
              </w:rPr>
              <w:t>-2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6E4CF9">
              <w:rPr>
                <w:rFonts w:ascii="Calibri" w:hAnsi="Calibri"/>
                <w:b/>
                <w:color w:val="000000"/>
                <w:sz w:val="28"/>
                <w:szCs w:val="28"/>
              </w:rPr>
              <w:t>-1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6E4CF9">
              <w:rPr>
                <w:rFonts w:ascii="Calibri" w:hAnsi="Calibri"/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6E4CF9">
              <w:rPr>
                <w:rFonts w:ascii="Calibri" w:hAnsi="Calibri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6E4CF9">
              <w:rPr>
                <w:rFonts w:ascii="Calibri" w:hAnsi="Calibri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6E4CF9">
              <w:rPr>
                <w:rFonts w:ascii="Calibri" w:hAnsi="Calibri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6E4CF9">
              <w:rPr>
                <w:rFonts w:ascii="Calibri" w:hAnsi="Calibri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6E4CF9">
              <w:rPr>
                <w:rFonts w:ascii="Calibri" w:hAnsi="Calibri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A37A69" w:rsidRPr="0056450A" w:rsidTr="00253F85">
        <w:trPr>
          <w:trHeight w:val="537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37A69" w:rsidRDefault="00A37A69" w:rsidP="00253F85">
            <w:pPr>
              <w:rPr>
                <w:rFonts w:ascii="Calibri" w:hAnsi="Calibri"/>
                <w:b/>
                <w:color w:val="000000"/>
              </w:rPr>
            </w:pPr>
            <w:r w:rsidRPr="006E4CF9">
              <w:rPr>
                <w:rFonts w:ascii="Calibri" w:hAnsi="Calibri"/>
                <w:b/>
                <w:color w:val="000000"/>
              </w:rPr>
              <w:t>Функция</w:t>
            </w:r>
          </w:p>
          <w:p w:rsidR="00A37A69" w:rsidRPr="006E4CF9" w:rsidRDefault="00A37A69" w:rsidP="00253F85">
            <w:pPr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</w:pPr>
            <w:r w:rsidRPr="006E4CF9"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  <w:t xml:space="preserve"> у=2х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  <w:t>-10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  <w:t>-8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  <w:t>-6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  <w:t>-4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  <w:t>-2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  <w:t>0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  <w:t>2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  <w:t>6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  <w:t>8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4F81BD" w:themeColor="accent1"/>
                <w:sz w:val="28"/>
                <w:szCs w:val="28"/>
              </w:rPr>
              <w:t>10</w:t>
            </w:r>
          </w:p>
        </w:tc>
      </w:tr>
      <w:tr w:rsidR="00A37A69" w:rsidRPr="0056450A" w:rsidTr="00253F85">
        <w:trPr>
          <w:trHeight w:val="537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</w:rPr>
            </w:pPr>
            <w:r w:rsidRPr="006E4CF9">
              <w:rPr>
                <w:rFonts w:ascii="Calibri" w:hAnsi="Calibri"/>
                <w:b/>
                <w:color w:val="000000"/>
              </w:rPr>
              <w:t xml:space="preserve">Функция </w:t>
            </w:r>
            <w:r w:rsidRPr="006E4CF9">
              <w:rPr>
                <w:rFonts w:ascii="Calibri" w:hAnsi="Calibri"/>
                <w:b/>
                <w:color w:val="FF0000"/>
                <w:sz w:val="28"/>
                <w:szCs w:val="28"/>
              </w:rPr>
              <w:t>у=2х+3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FF0000"/>
                <w:sz w:val="28"/>
                <w:szCs w:val="28"/>
              </w:rPr>
              <w:t>-7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FF0000"/>
                <w:sz w:val="28"/>
                <w:szCs w:val="28"/>
              </w:rPr>
              <w:t>-5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FF0000"/>
                <w:sz w:val="28"/>
                <w:szCs w:val="28"/>
              </w:rPr>
              <w:t>-3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FF0000"/>
                <w:sz w:val="28"/>
                <w:szCs w:val="28"/>
              </w:rPr>
              <w:t>-1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FF0000"/>
                <w:sz w:val="28"/>
                <w:szCs w:val="28"/>
              </w:rPr>
              <w:t>9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FF0000"/>
                <w:sz w:val="28"/>
                <w:szCs w:val="28"/>
              </w:rPr>
              <w:t>13</w:t>
            </w:r>
          </w:p>
        </w:tc>
      </w:tr>
      <w:tr w:rsidR="00A37A69" w:rsidRPr="0056450A" w:rsidTr="00253F85">
        <w:trPr>
          <w:trHeight w:val="537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37A69" w:rsidRPr="006E4CF9" w:rsidRDefault="00A37A69" w:rsidP="00253F85">
            <w:pPr>
              <w:rPr>
                <w:rFonts w:ascii="Calibri" w:hAnsi="Calibri"/>
                <w:b/>
                <w:color w:val="000000"/>
              </w:rPr>
            </w:pPr>
            <w:r w:rsidRPr="006E4CF9">
              <w:rPr>
                <w:rFonts w:ascii="Calibri" w:hAnsi="Calibri"/>
                <w:b/>
                <w:color w:val="000000"/>
              </w:rPr>
              <w:t xml:space="preserve">функция </w:t>
            </w:r>
            <w:r w:rsidRPr="006E4CF9"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  <w:t>у=2х-</w:t>
            </w:r>
            <w:r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  <w:t>2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  <w:t>-15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  <w:t>-13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  <w:t>-11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  <w:t>-9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  <w:t>-7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  <w:t>-5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  <w:t>-3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  <w:t>-1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A37A69" w:rsidRPr="00306A9B" w:rsidRDefault="00A37A69" w:rsidP="00253F85">
            <w:pPr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</w:pPr>
            <w:r w:rsidRPr="00306A9B">
              <w:rPr>
                <w:rFonts w:ascii="Calibri" w:hAnsi="Calibri"/>
                <w:b/>
                <w:color w:val="9BBB59" w:themeColor="accent3"/>
                <w:sz w:val="28"/>
                <w:szCs w:val="28"/>
              </w:rPr>
              <w:t>5</w:t>
            </w:r>
          </w:p>
        </w:tc>
      </w:tr>
    </w:tbl>
    <w:p w:rsidR="00A37A69" w:rsidRPr="000C6666" w:rsidRDefault="00A37A69" w:rsidP="00A37A69">
      <w:pPr>
        <w:rPr>
          <w:color w:val="C0504D" w:themeColor="accent2"/>
          <w:sz w:val="20"/>
          <w:szCs w:val="20"/>
          <w:lang w:val="en-US"/>
        </w:rPr>
      </w:pPr>
    </w:p>
    <w:p w:rsidR="00A37A69" w:rsidRDefault="00A37A69" w:rsidP="00A37A69">
      <w:pPr>
        <w:rPr>
          <w:color w:val="C0504D" w:themeColor="accent2"/>
          <w:sz w:val="48"/>
          <w:szCs w:val="48"/>
        </w:rPr>
      </w:pPr>
      <w:r w:rsidRPr="00482A77">
        <w:rPr>
          <w:noProof/>
          <w:color w:val="C0504D" w:themeColor="accent2"/>
          <w:sz w:val="48"/>
          <w:szCs w:val="48"/>
        </w:rPr>
        <w:drawing>
          <wp:inline distT="0" distB="0" distL="0" distR="0">
            <wp:extent cx="5095875" cy="3762375"/>
            <wp:effectExtent l="19050" t="0" r="9525" b="0"/>
            <wp:docPr id="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37A69" w:rsidRPr="001413AC" w:rsidRDefault="00A37A69" w:rsidP="00A37A69">
      <w:pPr>
        <w:rPr>
          <w:b/>
          <w:color w:val="C0504D" w:themeColor="accent2"/>
          <w:sz w:val="32"/>
          <w:szCs w:val="32"/>
        </w:rPr>
      </w:pPr>
      <w:r w:rsidRPr="001413AC">
        <w:rPr>
          <w:b/>
          <w:color w:val="C0504D" w:themeColor="accent2"/>
          <w:sz w:val="32"/>
          <w:szCs w:val="32"/>
        </w:rPr>
        <w:t>Вывод:</w:t>
      </w:r>
    </w:p>
    <w:p w:rsidR="00A37A69" w:rsidRPr="001413AC" w:rsidRDefault="00A37A69" w:rsidP="00A37A69">
      <w:pPr>
        <w:pStyle w:val="ab"/>
        <w:numPr>
          <w:ilvl w:val="0"/>
          <w:numId w:val="5"/>
        </w:numPr>
        <w:spacing w:after="200" w:line="276" w:lineRule="auto"/>
        <w:jc w:val="left"/>
        <w:rPr>
          <w:b/>
          <w:color w:val="C0504D" w:themeColor="accent2"/>
          <w:sz w:val="32"/>
          <w:szCs w:val="32"/>
        </w:rPr>
      </w:pPr>
      <w:r w:rsidRPr="001413AC">
        <w:rPr>
          <w:b/>
          <w:color w:val="C0504D" w:themeColor="accent2"/>
          <w:sz w:val="32"/>
          <w:szCs w:val="32"/>
        </w:rPr>
        <w:t>графики функций параллельны, т.к. коэффициенты при Х одинаковые.</w:t>
      </w:r>
    </w:p>
    <w:p w:rsidR="00A37A69" w:rsidRPr="001413AC" w:rsidRDefault="00A37A69" w:rsidP="00A37A69">
      <w:pPr>
        <w:pStyle w:val="ab"/>
        <w:numPr>
          <w:ilvl w:val="0"/>
          <w:numId w:val="5"/>
        </w:numPr>
        <w:spacing w:after="200" w:line="276" w:lineRule="auto"/>
        <w:jc w:val="left"/>
        <w:rPr>
          <w:b/>
          <w:color w:val="C0504D" w:themeColor="accent2"/>
          <w:sz w:val="32"/>
          <w:szCs w:val="32"/>
        </w:rPr>
      </w:pPr>
      <w:r w:rsidRPr="001413AC">
        <w:rPr>
          <w:b/>
          <w:color w:val="C0504D" w:themeColor="accent2"/>
          <w:sz w:val="32"/>
          <w:szCs w:val="32"/>
        </w:rPr>
        <w:t xml:space="preserve">функция у=2х пересечёт ось </w:t>
      </w:r>
      <w:proofErr w:type="gramStart"/>
      <w:r w:rsidRPr="001413AC">
        <w:rPr>
          <w:b/>
          <w:color w:val="C0504D" w:themeColor="accent2"/>
          <w:sz w:val="32"/>
          <w:szCs w:val="32"/>
        </w:rPr>
        <w:t>у</w:t>
      </w:r>
      <w:proofErr w:type="gramEnd"/>
      <w:r w:rsidRPr="001413AC">
        <w:rPr>
          <w:b/>
          <w:color w:val="C0504D" w:themeColor="accent2"/>
          <w:sz w:val="32"/>
          <w:szCs w:val="32"/>
        </w:rPr>
        <w:t xml:space="preserve"> в точке 0, т.к.  </w:t>
      </w:r>
      <w:r w:rsidRPr="001413AC">
        <w:rPr>
          <w:b/>
          <w:i/>
          <w:color w:val="C0504D" w:themeColor="accent2"/>
          <w:sz w:val="32"/>
          <w:szCs w:val="32"/>
        </w:rPr>
        <w:t xml:space="preserve">в </w:t>
      </w:r>
      <w:r w:rsidRPr="001413AC">
        <w:rPr>
          <w:b/>
          <w:color w:val="C0504D" w:themeColor="accent2"/>
          <w:sz w:val="32"/>
          <w:szCs w:val="32"/>
        </w:rPr>
        <w:t>= 0</w:t>
      </w:r>
    </w:p>
    <w:p w:rsidR="00A37A69" w:rsidRPr="001413AC" w:rsidRDefault="00A37A69" w:rsidP="00A37A69">
      <w:pPr>
        <w:pStyle w:val="ab"/>
        <w:numPr>
          <w:ilvl w:val="0"/>
          <w:numId w:val="5"/>
        </w:numPr>
        <w:spacing w:after="200" w:line="276" w:lineRule="auto"/>
        <w:jc w:val="left"/>
        <w:rPr>
          <w:b/>
          <w:color w:val="C0504D" w:themeColor="accent2"/>
          <w:sz w:val="32"/>
          <w:szCs w:val="32"/>
        </w:rPr>
      </w:pPr>
      <w:r w:rsidRPr="001413AC">
        <w:rPr>
          <w:b/>
          <w:color w:val="C0504D" w:themeColor="accent2"/>
          <w:sz w:val="32"/>
          <w:szCs w:val="32"/>
        </w:rPr>
        <w:t xml:space="preserve">функция у=2х+3 пересечёт ось </w:t>
      </w:r>
      <w:proofErr w:type="gramStart"/>
      <w:r w:rsidRPr="001413AC">
        <w:rPr>
          <w:b/>
          <w:color w:val="C0504D" w:themeColor="accent2"/>
          <w:sz w:val="32"/>
          <w:szCs w:val="32"/>
        </w:rPr>
        <w:t>у</w:t>
      </w:r>
      <w:proofErr w:type="gramEnd"/>
      <w:r w:rsidRPr="001413AC">
        <w:rPr>
          <w:b/>
          <w:color w:val="C0504D" w:themeColor="accent2"/>
          <w:sz w:val="32"/>
          <w:szCs w:val="32"/>
        </w:rPr>
        <w:t xml:space="preserve"> в точке 3, т.к. </w:t>
      </w:r>
      <w:r w:rsidRPr="001413AC">
        <w:rPr>
          <w:b/>
          <w:i/>
          <w:color w:val="C0504D" w:themeColor="accent2"/>
          <w:sz w:val="32"/>
          <w:szCs w:val="32"/>
        </w:rPr>
        <w:t xml:space="preserve">в </w:t>
      </w:r>
      <w:r w:rsidRPr="001413AC">
        <w:rPr>
          <w:b/>
          <w:color w:val="C0504D" w:themeColor="accent2"/>
          <w:sz w:val="32"/>
          <w:szCs w:val="32"/>
        </w:rPr>
        <w:t>= 3</w:t>
      </w:r>
    </w:p>
    <w:p w:rsidR="00A37A69" w:rsidRPr="001413AC" w:rsidRDefault="00A37A69" w:rsidP="00A37A69">
      <w:pPr>
        <w:pStyle w:val="ab"/>
        <w:numPr>
          <w:ilvl w:val="0"/>
          <w:numId w:val="5"/>
        </w:numPr>
        <w:spacing w:after="200" w:line="276" w:lineRule="auto"/>
        <w:jc w:val="left"/>
        <w:rPr>
          <w:b/>
          <w:color w:val="C0504D" w:themeColor="accent2"/>
          <w:sz w:val="32"/>
          <w:szCs w:val="32"/>
        </w:rPr>
      </w:pPr>
      <w:r w:rsidRPr="001413AC">
        <w:rPr>
          <w:b/>
          <w:color w:val="C0504D" w:themeColor="accent2"/>
          <w:sz w:val="32"/>
          <w:szCs w:val="32"/>
        </w:rPr>
        <w:t xml:space="preserve"> функция у=2х-2 пересекает ось 0У в точке -2, т.к. </w:t>
      </w:r>
      <w:r w:rsidRPr="001413AC">
        <w:rPr>
          <w:b/>
          <w:i/>
          <w:color w:val="C0504D" w:themeColor="accent2"/>
          <w:sz w:val="32"/>
          <w:szCs w:val="32"/>
        </w:rPr>
        <w:t xml:space="preserve">в </w:t>
      </w:r>
      <w:r w:rsidRPr="001413AC">
        <w:rPr>
          <w:b/>
          <w:color w:val="C0504D" w:themeColor="accent2"/>
          <w:sz w:val="32"/>
          <w:szCs w:val="32"/>
        </w:rPr>
        <w:t>= -2</w:t>
      </w:r>
    </w:p>
    <w:p w:rsidR="007F54D6" w:rsidRPr="00A37A69" w:rsidRDefault="007F54D6">
      <w:pPr>
        <w:rPr>
          <w:i/>
        </w:rPr>
      </w:pPr>
    </w:p>
    <w:sectPr w:rsidR="007F54D6" w:rsidRPr="00A37A69" w:rsidSect="00756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5326"/>
    <w:multiLevelType w:val="hybridMultilevel"/>
    <w:tmpl w:val="6032E8A0"/>
    <w:lvl w:ilvl="0" w:tplc="258822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90DCC"/>
    <w:multiLevelType w:val="hybridMultilevel"/>
    <w:tmpl w:val="05445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B6F68"/>
    <w:multiLevelType w:val="hybridMultilevel"/>
    <w:tmpl w:val="9710AAEC"/>
    <w:lvl w:ilvl="0" w:tplc="258822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963FE6"/>
    <w:multiLevelType w:val="hybridMultilevel"/>
    <w:tmpl w:val="1228D980"/>
    <w:lvl w:ilvl="0" w:tplc="258822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B5113E"/>
    <w:multiLevelType w:val="hybridMultilevel"/>
    <w:tmpl w:val="53622E30"/>
    <w:lvl w:ilvl="0" w:tplc="258822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9A34E8"/>
    <w:multiLevelType w:val="hybridMultilevel"/>
    <w:tmpl w:val="A99C2EAA"/>
    <w:lvl w:ilvl="0" w:tplc="258822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DD1986"/>
    <w:multiLevelType w:val="hybridMultilevel"/>
    <w:tmpl w:val="DEA03B6C"/>
    <w:lvl w:ilvl="0" w:tplc="258822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C36971"/>
    <w:multiLevelType w:val="multilevel"/>
    <w:tmpl w:val="AECC7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3856F6"/>
    <w:multiLevelType w:val="hybridMultilevel"/>
    <w:tmpl w:val="A7D40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0714C"/>
    <w:rsid w:val="00020538"/>
    <w:rsid w:val="00036F9B"/>
    <w:rsid w:val="00041E0E"/>
    <w:rsid w:val="00055FD6"/>
    <w:rsid w:val="00064D09"/>
    <w:rsid w:val="00096F7A"/>
    <w:rsid w:val="000A326A"/>
    <w:rsid w:val="000A3972"/>
    <w:rsid w:val="000B5AEB"/>
    <w:rsid w:val="00121C17"/>
    <w:rsid w:val="0015622F"/>
    <w:rsid w:val="00176F41"/>
    <w:rsid w:val="00186BD2"/>
    <w:rsid w:val="001F4912"/>
    <w:rsid w:val="00213E98"/>
    <w:rsid w:val="0021686F"/>
    <w:rsid w:val="00230A0E"/>
    <w:rsid w:val="00253F85"/>
    <w:rsid w:val="00277067"/>
    <w:rsid w:val="00294829"/>
    <w:rsid w:val="002A6999"/>
    <w:rsid w:val="002A6BDC"/>
    <w:rsid w:val="002B1D8C"/>
    <w:rsid w:val="00351E02"/>
    <w:rsid w:val="003736BA"/>
    <w:rsid w:val="00384C91"/>
    <w:rsid w:val="0039036F"/>
    <w:rsid w:val="00392082"/>
    <w:rsid w:val="003A56C4"/>
    <w:rsid w:val="0040714C"/>
    <w:rsid w:val="004160F9"/>
    <w:rsid w:val="00423B67"/>
    <w:rsid w:val="0044141B"/>
    <w:rsid w:val="00445E97"/>
    <w:rsid w:val="004E220B"/>
    <w:rsid w:val="004E7D9B"/>
    <w:rsid w:val="00564814"/>
    <w:rsid w:val="005650AF"/>
    <w:rsid w:val="005753F2"/>
    <w:rsid w:val="00585D34"/>
    <w:rsid w:val="006213E3"/>
    <w:rsid w:val="00626A7B"/>
    <w:rsid w:val="00663061"/>
    <w:rsid w:val="00671EA7"/>
    <w:rsid w:val="00692D59"/>
    <w:rsid w:val="006A17BA"/>
    <w:rsid w:val="006B4CC2"/>
    <w:rsid w:val="00726803"/>
    <w:rsid w:val="00756D3E"/>
    <w:rsid w:val="00782D36"/>
    <w:rsid w:val="00784CA7"/>
    <w:rsid w:val="007B0061"/>
    <w:rsid w:val="007C2B6D"/>
    <w:rsid w:val="007D1C63"/>
    <w:rsid w:val="007F5193"/>
    <w:rsid w:val="007F54D6"/>
    <w:rsid w:val="0080365E"/>
    <w:rsid w:val="008234E4"/>
    <w:rsid w:val="00824F0F"/>
    <w:rsid w:val="00832FD6"/>
    <w:rsid w:val="00875DD7"/>
    <w:rsid w:val="00877B13"/>
    <w:rsid w:val="00895266"/>
    <w:rsid w:val="008A6F87"/>
    <w:rsid w:val="008B5FC6"/>
    <w:rsid w:val="008E0419"/>
    <w:rsid w:val="009277E4"/>
    <w:rsid w:val="00932601"/>
    <w:rsid w:val="0093273B"/>
    <w:rsid w:val="00936815"/>
    <w:rsid w:val="0094361B"/>
    <w:rsid w:val="00954A42"/>
    <w:rsid w:val="009553EC"/>
    <w:rsid w:val="00964040"/>
    <w:rsid w:val="009E13B0"/>
    <w:rsid w:val="009E6FF8"/>
    <w:rsid w:val="009F60F9"/>
    <w:rsid w:val="009F627F"/>
    <w:rsid w:val="00A37A69"/>
    <w:rsid w:val="00AB0424"/>
    <w:rsid w:val="00AC5360"/>
    <w:rsid w:val="00AD4CF4"/>
    <w:rsid w:val="00AD6203"/>
    <w:rsid w:val="00B25841"/>
    <w:rsid w:val="00B612A0"/>
    <w:rsid w:val="00B627C4"/>
    <w:rsid w:val="00BF47CA"/>
    <w:rsid w:val="00C33D93"/>
    <w:rsid w:val="00C41C53"/>
    <w:rsid w:val="00C46D89"/>
    <w:rsid w:val="00C50AEE"/>
    <w:rsid w:val="00C65B32"/>
    <w:rsid w:val="00CD3A5D"/>
    <w:rsid w:val="00CE4E64"/>
    <w:rsid w:val="00CF18BB"/>
    <w:rsid w:val="00CF3D88"/>
    <w:rsid w:val="00DA5A88"/>
    <w:rsid w:val="00DB48C4"/>
    <w:rsid w:val="00DC7D48"/>
    <w:rsid w:val="00DE5E41"/>
    <w:rsid w:val="00E00C49"/>
    <w:rsid w:val="00E0103B"/>
    <w:rsid w:val="00E10BA1"/>
    <w:rsid w:val="00EA4889"/>
    <w:rsid w:val="00EC3827"/>
    <w:rsid w:val="00F17F89"/>
    <w:rsid w:val="00F4476F"/>
    <w:rsid w:val="00F85EAF"/>
    <w:rsid w:val="00FD011F"/>
    <w:rsid w:val="00FD2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73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A39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39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397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0A397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0A397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0A397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0A397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0A397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0A397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39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basedOn w:val="a"/>
    <w:uiPriority w:val="1"/>
    <w:qFormat/>
    <w:rsid w:val="000A3972"/>
  </w:style>
  <w:style w:type="character" w:customStyle="1" w:styleId="10">
    <w:name w:val="Заголовок 1 Знак"/>
    <w:basedOn w:val="a0"/>
    <w:link w:val="1"/>
    <w:rsid w:val="000A39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A397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0A397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0A39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0A397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0A397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0A3972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semiHidden/>
    <w:rsid w:val="000A397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4">
    <w:name w:val="caption"/>
    <w:basedOn w:val="a"/>
    <w:next w:val="a"/>
    <w:semiHidden/>
    <w:unhideWhenUsed/>
    <w:qFormat/>
    <w:rsid w:val="000A3972"/>
    <w:pPr>
      <w:spacing w:after="200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qFormat/>
    <w:rsid w:val="000A397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0A39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qFormat/>
    <w:rsid w:val="000A39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rsid w:val="000A39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qFormat/>
    <w:rsid w:val="000A3972"/>
    <w:rPr>
      <w:b/>
      <w:bCs/>
    </w:rPr>
  </w:style>
  <w:style w:type="character" w:styleId="aa">
    <w:name w:val="Emphasis"/>
    <w:qFormat/>
    <w:rsid w:val="000A3972"/>
    <w:rPr>
      <w:i/>
      <w:iCs/>
    </w:rPr>
  </w:style>
  <w:style w:type="paragraph" w:styleId="ab">
    <w:name w:val="List Paragraph"/>
    <w:basedOn w:val="a"/>
    <w:uiPriority w:val="34"/>
    <w:qFormat/>
    <w:rsid w:val="000A39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A397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A3972"/>
    <w:rPr>
      <w:i/>
      <w:iCs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0A39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A3972"/>
    <w:rPr>
      <w:b/>
      <w:bCs/>
      <w:i/>
      <w:iCs/>
      <w:color w:val="4F81BD" w:themeColor="accent1"/>
      <w:sz w:val="24"/>
      <w:szCs w:val="24"/>
    </w:rPr>
  </w:style>
  <w:style w:type="character" w:styleId="ae">
    <w:name w:val="Subtle Emphasis"/>
    <w:uiPriority w:val="19"/>
    <w:qFormat/>
    <w:rsid w:val="000A397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0A397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A397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0A397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A397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A3972"/>
    <w:pPr>
      <w:outlineLvl w:val="9"/>
    </w:pPr>
  </w:style>
  <w:style w:type="table" w:styleId="af4">
    <w:name w:val="Table Grid"/>
    <w:basedOn w:val="a1"/>
    <w:uiPriority w:val="59"/>
    <w:rsid w:val="004071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Placeholder Text"/>
    <w:basedOn w:val="a0"/>
    <w:uiPriority w:val="99"/>
    <w:semiHidden/>
    <w:rsid w:val="009E13B0"/>
    <w:rPr>
      <w:color w:val="808080"/>
    </w:rPr>
  </w:style>
  <w:style w:type="paragraph" w:styleId="af6">
    <w:name w:val="Balloon Text"/>
    <w:basedOn w:val="a"/>
    <w:link w:val="af7"/>
    <w:uiPriority w:val="99"/>
    <w:semiHidden/>
    <w:unhideWhenUsed/>
    <w:rsid w:val="009E13B0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E13B0"/>
    <w:rPr>
      <w:rFonts w:ascii="Tahoma" w:hAnsi="Tahoma" w:cs="Tahoma"/>
      <w:sz w:val="16"/>
      <w:szCs w:val="16"/>
    </w:rPr>
  </w:style>
  <w:style w:type="paragraph" w:styleId="af8">
    <w:name w:val="Normal (Web)"/>
    <w:basedOn w:val="a"/>
    <w:uiPriority w:val="99"/>
    <w:unhideWhenUsed/>
    <w:rsid w:val="00020538"/>
    <w:pPr>
      <w:spacing w:before="100" w:beforeAutospacing="1" w:after="100" w:afterAutospacing="1"/>
      <w:jc w:val="left"/>
    </w:pPr>
  </w:style>
  <w:style w:type="paragraph" w:customStyle="1" w:styleId="Style5">
    <w:name w:val="Style5"/>
    <w:basedOn w:val="a"/>
    <w:uiPriority w:val="99"/>
    <w:rsid w:val="00626A7B"/>
    <w:pPr>
      <w:widowControl w:val="0"/>
      <w:autoSpaceDE w:val="0"/>
      <w:autoSpaceDN w:val="0"/>
      <w:adjustRightInd w:val="0"/>
      <w:spacing w:line="197" w:lineRule="exact"/>
      <w:ind w:firstLine="346"/>
      <w:jc w:val="both"/>
    </w:pPr>
    <w:rPr>
      <w:rFonts w:ascii="Bookman Old Style" w:hAnsi="Bookman Old Style"/>
    </w:rPr>
  </w:style>
  <w:style w:type="character" w:customStyle="1" w:styleId="FontStyle18">
    <w:name w:val="Font Style18"/>
    <w:basedOn w:val="a0"/>
    <w:uiPriority w:val="99"/>
    <w:rsid w:val="00626A7B"/>
    <w:rPr>
      <w:rFonts w:ascii="Bookman Old Style" w:hAnsi="Bookman Old Style" w:cs="Bookman Old Style"/>
      <w:sz w:val="18"/>
      <w:szCs w:val="18"/>
    </w:rPr>
  </w:style>
  <w:style w:type="character" w:customStyle="1" w:styleId="FontStyle16">
    <w:name w:val="Font Style16"/>
    <w:basedOn w:val="a0"/>
    <w:uiPriority w:val="99"/>
    <w:rsid w:val="00055FD6"/>
    <w:rPr>
      <w:rFonts w:ascii="Bookman Old Style" w:hAnsi="Bookman Old Style" w:cs="Bookman Old Style"/>
      <w:i/>
      <w:iCs/>
      <w:spacing w:val="20"/>
      <w:sz w:val="16"/>
      <w:szCs w:val="16"/>
    </w:rPr>
  </w:style>
  <w:style w:type="character" w:customStyle="1" w:styleId="FontStyle20">
    <w:name w:val="Font Style20"/>
    <w:basedOn w:val="a0"/>
    <w:uiPriority w:val="99"/>
    <w:rsid w:val="00055FD6"/>
    <w:rPr>
      <w:rFonts w:ascii="Bookman Old Style" w:hAnsi="Bookman Old Style" w:cs="Bookman Old Style"/>
      <w:i/>
      <w:iCs/>
      <w:spacing w:val="2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image" Target="media/image9.emf"/><Relationship Id="rId26" Type="http://schemas.openxmlformats.org/officeDocument/2006/relationships/package" Target="embeddings/______Microsoft_Office_PowerPoint7.sldx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emf"/><Relationship Id="rId42" Type="http://schemas.openxmlformats.org/officeDocument/2006/relationships/chart" Target="charts/chart3.xm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package" Target="embeddings/______Microsoft_Office_PowerPoint1.sldx"/><Relationship Id="rId17" Type="http://schemas.openxmlformats.org/officeDocument/2006/relationships/package" Target="embeddings/______Microsoft_Office_PowerPoint4.sldx"/><Relationship Id="rId25" Type="http://schemas.openxmlformats.org/officeDocument/2006/relationships/image" Target="media/image14.png"/><Relationship Id="rId33" Type="http://schemas.openxmlformats.org/officeDocument/2006/relationships/package" Target="embeddings/______Microsoft_Office_PowerPoint11.sldx"/><Relationship Id="rId38" Type="http://schemas.openxmlformats.org/officeDocument/2006/relationships/package" Target="embeddings/______Microsoft_Office_PowerPoint14.sldx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6.sldx"/><Relationship Id="rId29" Type="http://schemas.openxmlformats.org/officeDocument/2006/relationships/image" Target="media/image16.emf"/><Relationship Id="rId41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3.png"/><Relationship Id="rId32" Type="http://schemas.openxmlformats.org/officeDocument/2006/relationships/image" Target="media/image17.emf"/><Relationship Id="rId37" Type="http://schemas.openxmlformats.org/officeDocument/2006/relationships/image" Target="media/image19.emf"/><Relationship Id="rId40" Type="http://schemas.openxmlformats.org/officeDocument/2006/relationships/chart" Target="charts/chart1.xml"/><Relationship Id="rId45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2.png"/><Relationship Id="rId28" Type="http://schemas.openxmlformats.org/officeDocument/2006/relationships/package" Target="embeddings/______Microsoft_Office_PowerPoint8.sldx"/><Relationship Id="rId36" Type="http://schemas.openxmlformats.org/officeDocument/2006/relationships/package" Target="embeddings/______Microsoft_Office_PowerPoint13.sldx"/><Relationship Id="rId10" Type="http://schemas.openxmlformats.org/officeDocument/2006/relationships/image" Target="media/image5.jpeg"/><Relationship Id="rId19" Type="http://schemas.openxmlformats.org/officeDocument/2006/relationships/package" Target="embeddings/______Microsoft_Office_PowerPoint5.sldx"/><Relationship Id="rId31" Type="http://schemas.openxmlformats.org/officeDocument/2006/relationships/package" Target="embeddings/______Microsoft_Office_PowerPoint10.sldx"/><Relationship Id="rId44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package" Target="embeddings/______Microsoft_Office_PowerPoint2.sldx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package" Target="embeddings/______Microsoft_Office_PowerPoint9.sldx"/><Relationship Id="rId35" Type="http://schemas.openxmlformats.org/officeDocument/2006/relationships/package" Target="embeddings/______Microsoft_Office_PowerPoint12.sldx"/><Relationship Id="rId43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2;&#1083;&#1072;&#1076;&#1077;&#1083;&#1077;&#1094;\&#1056;&#1072;&#1073;&#1086;&#1095;&#1080;&#1081;%20&#1089;&#1090;&#1086;&#1083;\7%20&#1082;&#1083;&#1072;&#1089;&#1089;%20&#1086;&#1073;&#1097;&#1072;&#1103;\7%20&#1082;&#1083;&#1072;&#1089;&#1089;\&#1087;&#1086;&#1076;&#1089;&#1095;&#1105;&#1090;%20&#1092;&#1091;&#1085;&#1082;&#1094;&#108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2.151782069464727E-2"/>
          <c:y val="5.8539795201656107E-2"/>
          <c:w val="0.97416677602799617"/>
          <c:h val="0.89544693356992366"/>
        </c:manualLayout>
      </c:layout>
      <c:scatterChart>
        <c:scatterStyle val="smoothMarker"/>
        <c:ser>
          <c:idx val="2"/>
          <c:order val="0"/>
          <c:spPr>
            <a:ln w="57150">
              <a:noFill/>
            </a:ln>
          </c:spPr>
          <c:marker>
            <c:symbol val="none"/>
          </c:marker>
          <c:xVal>
            <c:numRef>
              <c:f>Лист3!$B$1:$P$1</c:f>
              <c:numCache>
                <c:formatCode>General</c:formatCode>
                <c:ptCount val="15"/>
                <c:pt idx="0">
                  <c:v>-7</c:v>
                </c:pt>
                <c:pt idx="1">
                  <c:v>-6</c:v>
                </c:pt>
                <c:pt idx="2">
                  <c:v>-5</c:v>
                </c:pt>
                <c:pt idx="3">
                  <c:v>-4</c:v>
                </c:pt>
                <c:pt idx="4">
                  <c:v>-3</c:v>
                </c:pt>
                <c:pt idx="5">
                  <c:v>-2</c:v>
                </c:pt>
                <c:pt idx="6">
                  <c:v>-1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  <c:pt idx="10">
                  <c:v>3</c:v>
                </c:pt>
                <c:pt idx="11">
                  <c:v>4</c:v>
                </c:pt>
                <c:pt idx="12">
                  <c:v>5</c:v>
                </c:pt>
                <c:pt idx="13">
                  <c:v>6</c:v>
                </c:pt>
                <c:pt idx="14">
                  <c:v>7</c:v>
                </c:pt>
              </c:numCache>
            </c:numRef>
          </c:xVal>
          <c:yVal>
            <c:numRef>
              <c:f>Лист3!$B$4:$P$4</c:f>
              <c:numCache>
                <c:formatCode>General</c:formatCode>
                <c:ptCount val="15"/>
                <c:pt idx="0">
                  <c:v>-6.5</c:v>
                </c:pt>
                <c:pt idx="1">
                  <c:v>-6</c:v>
                </c:pt>
                <c:pt idx="2">
                  <c:v>-5.5</c:v>
                </c:pt>
                <c:pt idx="3">
                  <c:v>-5</c:v>
                </c:pt>
                <c:pt idx="4">
                  <c:v>-4.5</c:v>
                </c:pt>
                <c:pt idx="5">
                  <c:v>-4</c:v>
                </c:pt>
                <c:pt idx="6">
                  <c:v>-3.5</c:v>
                </c:pt>
                <c:pt idx="7">
                  <c:v>-3</c:v>
                </c:pt>
                <c:pt idx="8">
                  <c:v>-2.5</c:v>
                </c:pt>
                <c:pt idx="9">
                  <c:v>-2</c:v>
                </c:pt>
                <c:pt idx="10">
                  <c:v>-1.5</c:v>
                </c:pt>
                <c:pt idx="11">
                  <c:v>-1</c:v>
                </c:pt>
                <c:pt idx="12">
                  <c:v>-0.5</c:v>
                </c:pt>
                <c:pt idx="13">
                  <c:v>0</c:v>
                </c:pt>
                <c:pt idx="14">
                  <c:v>0.5</c:v>
                </c:pt>
              </c:numCache>
            </c:numRef>
          </c:yVal>
          <c:smooth val="1"/>
        </c:ser>
        <c:axId val="212067456"/>
        <c:axId val="212068992"/>
      </c:scatterChart>
      <c:valAx>
        <c:axId val="212067456"/>
        <c:scaling>
          <c:orientation val="minMax"/>
        </c:scaling>
        <c:axPos val="b"/>
        <c:majorGridlines/>
        <c:numFmt formatCode="General" sourceLinked="1"/>
        <c:tickLblPos val="nextTo"/>
        <c:spPr>
          <a:ln w="12700">
            <a:solidFill>
              <a:schemeClr val="tx1"/>
            </a:solidFill>
            <a:tailEnd type="arrow"/>
          </a:ln>
        </c:spPr>
        <c:crossAx val="212068992"/>
        <c:crosses val="autoZero"/>
        <c:crossBetween val="midCat"/>
        <c:majorUnit val="1"/>
        <c:minorUnit val="0.5"/>
      </c:valAx>
      <c:valAx>
        <c:axId val="212068992"/>
        <c:scaling>
          <c:orientation val="minMax"/>
          <c:max val="8"/>
          <c:min val="-8"/>
        </c:scaling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</a:ln>
          </c:spPr>
        </c:majorGridlines>
        <c:numFmt formatCode="General" sourceLinked="1"/>
        <c:tickLblPos val="nextTo"/>
        <c:spPr>
          <a:ln w="12700">
            <a:solidFill>
              <a:sysClr val="windowText" lastClr="000000"/>
            </a:solidFill>
            <a:tailEnd type="arrow"/>
          </a:ln>
        </c:spPr>
        <c:crossAx val="212067456"/>
        <c:crosses val="autoZero"/>
        <c:crossBetween val="midCat"/>
        <c:majorUnit val="1"/>
        <c:minorUnit val="0.5"/>
      </c:valAx>
      <c:spPr>
        <a:noFill/>
        <a:ln w="25400">
          <a:noFill/>
        </a:ln>
      </c:spPr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2.151782069464727E-2"/>
          <c:y val="5.8539795201656107E-2"/>
          <c:w val="0.9741667760279964"/>
          <c:h val="0.89544693356992344"/>
        </c:manualLayout>
      </c:layout>
      <c:scatterChart>
        <c:scatterStyle val="smoothMarker"/>
        <c:ser>
          <c:idx val="2"/>
          <c:order val="0"/>
          <c:spPr>
            <a:ln w="57150">
              <a:noFill/>
            </a:ln>
          </c:spPr>
          <c:marker>
            <c:symbol val="none"/>
          </c:marker>
          <c:xVal>
            <c:numRef>
              <c:f>Лист3!$B$1:$P$1</c:f>
              <c:numCache>
                <c:formatCode>General</c:formatCode>
                <c:ptCount val="15"/>
                <c:pt idx="0">
                  <c:v>-7</c:v>
                </c:pt>
                <c:pt idx="1">
                  <c:v>-6</c:v>
                </c:pt>
                <c:pt idx="2">
                  <c:v>-5</c:v>
                </c:pt>
                <c:pt idx="3">
                  <c:v>-4</c:v>
                </c:pt>
                <c:pt idx="4">
                  <c:v>-3</c:v>
                </c:pt>
                <c:pt idx="5">
                  <c:v>-2</c:v>
                </c:pt>
                <c:pt idx="6">
                  <c:v>-1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  <c:pt idx="10">
                  <c:v>3</c:v>
                </c:pt>
                <c:pt idx="11">
                  <c:v>4</c:v>
                </c:pt>
                <c:pt idx="12">
                  <c:v>5</c:v>
                </c:pt>
                <c:pt idx="13">
                  <c:v>6</c:v>
                </c:pt>
                <c:pt idx="14">
                  <c:v>7</c:v>
                </c:pt>
              </c:numCache>
            </c:numRef>
          </c:xVal>
          <c:yVal>
            <c:numRef>
              <c:f>Лист3!$B$4:$P$4</c:f>
              <c:numCache>
                <c:formatCode>General</c:formatCode>
                <c:ptCount val="15"/>
                <c:pt idx="0">
                  <c:v>-6.5</c:v>
                </c:pt>
                <c:pt idx="1">
                  <c:v>-6</c:v>
                </c:pt>
                <c:pt idx="2">
                  <c:v>-5.5</c:v>
                </c:pt>
                <c:pt idx="3">
                  <c:v>-5</c:v>
                </c:pt>
                <c:pt idx="4">
                  <c:v>-4.5</c:v>
                </c:pt>
                <c:pt idx="5">
                  <c:v>-4</c:v>
                </c:pt>
                <c:pt idx="6">
                  <c:v>-3.5</c:v>
                </c:pt>
                <c:pt idx="7">
                  <c:v>-3</c:v>
                </c:pt>
                <c:pt idx="8">
                  <c:v>-2.5</c:v>
                </c:pt>
                <c:pt idx="9">
                  <c:v>-2</c:v>
                </c:pt>
                <c:pt idx="10">
                  <c:v>-1.5</c:v>
                </c:pt>
                <c:pt idx="11">
                  <c:v>-1</c:v>
                </c:pt>
                <c:pt idx="12">
                  <c:v>-0.5</c:v>
                </c:pt>
                <c:pt idx="13">
                  <c:v>0</c:v>
                </c:pt>
                <c:pt idx="14">
                  <c:v>0.5</c:v>
                </c:pt>
              </c:numCache>
            </c:numRef>
          </c:yVal>
          <c:smooth val="1"/>
        </c:ser>
        <c:axId val="218961024"/>
        <c:axId val="218962560"/>
      </c:scatterChart>
      <c:valAx>
        <c:axId val="218961024"/>
        <c:scaling>
          <c:orientation val="minMax"/>
        </c:scaling>
        <c:axPos val="b"/>
        <c:majorGridlines/>
        <c:numFmt formatCode="General" sourceLinked="1"/>
        <c:tickLblPos val="nextTo"/>
        <c:spPr>
          <a:ln w="12700">
            <a:solidFill>
              <a:schemeClr val="tx1"/>
            </a:solidFill>
            <a:tailEnd type="arrow"/>
          </a:ln>
        </c:spPr>
        <c:crossAx val="218962560"/>
        <c:crosses val="autoZero"/>
        <c:crossBetween val="midCat"/>
        <c:majorUnit val="1"/>
        <c:minorUnit val="0.5"/>
      </c:valAx>
      <c:valAx>
        <c:axId val="218962560"/>
        <c:scaling>
          <c:orientation val="minMax"/>
          <c:max val="8"/>
          <c:min val="-8"/>
        </c:scaling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</a:ln>
          </c:spPr>
        </c:majorGridlines>
        <c:numFmt formatCode="General" sourceLinked="1"/>
        <c:tickLblPos val="nextTo"/>
        <c:spPr>
          <a:ln w="12700">
            <a:solidFill>
              <a:sysClr val="windowText" lastClr="000000"/>
            </a:solidFill>
            <a:tailEnd type="arrow"/>
          </a:ln>
        </c:spPr>
        <c:crossAx val="218961024"/>
        <c:crosses val="autoZero"/>
        <c:crossBetween val="midCat"/>
        <c:majorUnit val="1"/>
        <c:minorUnit val="0.5"/>
      </c:valAx>
      <c:spPr>
        <a:noFill/>
        <a:ln w="25400">
          <a:noFill/>
        </a:ln>
      </c:spPr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2.151782069464727E-2"/>
          <c:y val="5.8539795201656107E-2"/>
          <c:w val="0.9741667760279964"/>
          <c:h val="0.89544693356992344"/>
        </c:manualLayout>
      </c:layout>
      <c:scatterChart>
        <c:scatterStyle val="smoothMarker"/>
        <c:ser>
          <c:idx val="2"/>
          <c:order val="0"/>
          <c:spPr>
            <a:ln w="57150">
              <a:noFill/>
            </a:ln>
          </c:spPr>
          <c:marker>
            <c:symbol val="none"/>
          </c:marker>
          <c:xVal>
            <c:numRef>
              <c:f>Лист3!$B$1:$P$1</c:f>
              <c:numCache>
                <c:formatCode>General</c:formatCode>
                <c:ptCount val="15"/>
                <c:pt idx="0">
                  <c:v>-7</c:v>
                </c:pt>
                <c:pt idx="1">
                  <c:v>-6</c:v>
                </c:pt>
                <c:pt idx="2">
                  <c:v>-5</c:v>
                </c:pt>
                <c:pt idx="3">
                  <c:v>-4</c:v>
                </c:pt>
                <c:pt idx="4">
                  <c:v>-3</c:v>
                </c:pt>
                <c:pt idx="5">
                  <c:v>-2</c:v>
                </c:pt>
                <c:pt idx="6">
                  <c:v>-1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  <c:pt idx="10">
                  <c:v>3</c:v>
                </c:pt>
                <c:pt idx="11">
                  <c:v>4</c:v>
                </c:pt>
                <c:pt idx="12">
                  <c:v>5</c:v>
                </c:pt>
                <c:pt idx="13">
                  <c:v>6</c:v>
                </c:pt>
                <c:pt idx="14">
                  <c:v>7</c:v>
                </c:pt>
              </c:numCache>
            </c:numRef>
          </c:xVal>
          <c:yVal>
            <c:numRef>
              <c:f>Лист3!$B$4:$P$4</c:f>
              <c:numCache>
                <c:formatCode>General</c:formatCode>
                <c:ptCount val="15"/>
                <c:pt idx="0">
                  <c:v>-6.5</c:v>
                </c:pt>
                <c:pt idx="1">
                  <c:v>-6</c:v>
                </c:pt>
                <c:pt idx="2">
                  <c:v>-5.5</c:v>
                </c:pt>
                <c:pt idx="3">
                  <c:v>-5</c:v>
                </c:pt>
                <c:pt idx="4">
                  <c:v>-4.5</c:v>
                </c:pt>
                <c:pt idx="5">
                  <c:v>-4</c:v>
                </c:pt>
                <c:pt idx="6">
                  <c:v>-3.5</c:v>
                </c:pt>
                <c:pt idx="7">
                  <c:v>-3</c:v>
                </c:pt>
                <c:pt idx="8">
                  <c:v>-2.5</c:v>
                </c:pt>
                <c:pt idx="9">
                  <c:v>-2</c:v>
                </c:pt>
                <c:pt idx="10">
                  <c:v>-1.5</c:v>
                </c:pt>
                <c:pt idx="11">
                  <c:v>-1</c:v>
                </c:pt>
                <c:pt idx="12">
                  <c:v>-0.5</c:v>
                </c:pt>
                <c:pt idx="13">
                  <c:v>0</c:v>
                </c:pt>
                <c:pt idx="14">
                  <c:v>0.5</c:v>
                </c:pt>
              </c:numCache>
            </c:numRef>
          </c:yVal>
          <c:smooth val="1"/>
        </c:ser>
        <c:axId val="218981888"/>
        <c:axId val="218983424"/>
      </c:scatterChart>
      <c:valAx>
        <c:axId val="218981888"/>
        <c:scaling>
          <c:orientation val="minMax"/>
        </c:scaling>
        <c:axPos val="b"/>
        <c:majorGridlines/>
        <c:numFmt formatCode="General" sourceLinked="1"/>
        <c:tickLblPos val="nextTo"/>
        <c:spPr>
          <a:ln w="12700">
            <a:solidFill>
              <a:schemeClr val="tx1"/>
            </a:solidFill>
            <a:tailEnd type="arrow"/>
          </a:ln>
        </c:spPr>
        <c:crossAx val="218983424"/>
        <c:crosses val="autoZero"/>
        <c:crossBetween val="midCat"/>
        <c:majorUnit val="1"/>
        <c:minorUnit val="0.5"/>
      </c:valAx>
      <c:valAx>
        <c:axId val="218983424"/>
        <c:scaling>
          <c:orientation val="minMax"/>
          <c:max val="8"/>
          <c:min val="-8"/>
        </c:scaling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</a:ln>
          </c:spPr>
        </c:majorGridlines>
        <c:numFmt formatCode="General" sourceLinked="1"/>
        <c:tickLblPos val="nextTo"/>
        <c:spPr>
          <a:ln w="12700">
            <a:solidFill>
              <a:sysClr val="windowText" lastClr="000000"/>
            </a:solidFill>
            <a:tailEnd type="arrow"/>
          </a:ln>
        </c:spPr>
        <c:crossAx val="218981888"/>
        <c:crosses val="autoZero"/>
        <c:crossBetween val="midCat"/>
        <c:majorUnit val="1"/>
        <c:minorUnit val="0.5"/>
      </c:valAx>
      <c:spPr>
        <a:noFill/>
        <a:ln w="25400">
          <a:noFill/>
        </a:ln>
      </c:spPr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2.151782069464727E-2"/>
          <c:y val="5.8539795201656107E-2"/>
          <c:w val="0.9741667760279964"/>
          <c:h val="0.89544693356992344"/>
        </c:manualLayout>
      </c:layout>
      <c:scatterChart>
        <c:scatterStyle val="smoothMarker"/>
        <c:ser>
          <c:idx val="2"/>
          <c:order val="0"/>
          <c:spPr>
            <a:ln w="57150">
              <a:noFill/>
            </a:ln>
          </c:spPr>
          <c:marker>
            <c:symbol val="none"/>
          </c:marker>
          <c:xVal>
            <c:numRef>
              <c:f>Лист3!$B$1:$P$1</c:f>
              <c:numCache>
                <c:formatCode>General</c:formatCode>
                <c:ptCount val="15"/>
                <c:pt idx="0">
                  <c:v>-7</c:v>
                </c:pt>
                <c:pt idx="1">
                  <c:v>-6</c:v>
                </c:pt>
                <c:pt idx="2">
                  <c:v>-5</c:v>
                </c:pt>
                <c:pt idx="3">
                  <c:v>-4</c:v>
                </c:pt>
                <c:pt idx="4">
                  <c:v>-3</c:v>
                </c:pt>
                <c:pt idx="5">
                  <c:v>-2</c:v>
                </c:pt>
                <c:pt idx="6">
                  <c:v>-1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  <c:pt idx="10">
                  <c:v>3</c:v>
                </c:pt>
                <c:pt idx="11">
                  <c:v>4</c:v>
                </c:pt>
                <c:pt idx="12">
                  <c:v>5</c:v>
                </c:pt>
                <c:pt idx="13">
                  <c:v>6</c:v>
                </c:pt>
                <c:pt idx="14">
                  <c:v>7</c:v>
                </c:pt>
              </c:numCache>
            </c:numRef>
          </c:xVal>
          <c:yVal>
            <c:numRef>
              <c:f>Лист3!$B$4:$P$4</c:f>
              <c:numCache>
                <c:formatCode>General</c:formatCode>
                <c:ptCount val="15"/>
                <c:pt idx="0">
                  <c:v>-6.5</c:v>
                </c:pt>
                <c:pt idx="1">
                  <c:v>-6</c:v>
                </c:pt>
                <c:pt idx="2">
                  <c:v>-5.5</c:v>
                </c:pt>
                <c:pt idx="3">
                  <c:v>-5</c:v>
                </c:pt>
                <c:pt idx="4">
                  <c:v>-4.5</c:v>
                </c:pt>
                <c:pt idx="5">
                  <c:v>-4</c:v>
                </c:pt>
                <c:pt idx="6">
                  <c:v>-3.5</c:v>
                </c:pt>
                <c:pt idx="7">
                  <c:v>-3</c:v>
                </c:pt>
                <c:pt idx="8">
                  <c:v>-2.5</c:v>
                </c:pt>
                <c:pt idx="9">
                  <c:v>-2</c:v>
                </c:pt>
                <c:pt idx="10">
                  <c:v>-1.5</c:v>
                </c:pt>
                <c:pt idx="11">
                  <c:v>-1</c:v>
                </c:pt>
                <c:pt idx="12">
                  <c:v>-0.5</c:v>
                </c:pt>
                <c:pt idx="13">
                  <c:v>0</c:v>
                </c:pt>
                <c:pt idx="14">
                  <c:v>0.5</c:v>
                </c:pt>
              </c:numCache>
            </c:numRef>
          </c:yVal>
          <c:smooth val="1"/>
        </c:ser>
        <c:axId val="218990464"/>
        <c:axId val="218992000"/>
      </c:scatterChart>
      <c:valAx>
        <c:axId val="218990464"/>
        <c:scaling>
          <c:orientation val="minMax"/>
        </c:scaling>
        <c:axPos val="b"/>
        <c:majorGridlines/>
        <c:numFmt formatCode="General" sourceLinked="1"/>
        <c:tickLblPos val="nextTo"/>
        <c:spPr>
          <a:ln w="12700">
            <a:solidFill>
              <a:schemeClr val="tx1"/>
            </a:solidFill>
            <a:tailEnd type="arrow"/>
          </a:ln>
        </c:spPr>
        <c:crossAx val="218992000"/>
        <c:crosses val="autoZero"/>
        <c:crossBetween val="midCat"/>
        <c:majorUnit val="1"/>
        <c:minorUnit val="0.5"/>
      </c:valAx>
      <c:valAx>
        <c:axId val="218992000"/>
        <c:scaling>
          <c:orientation val="minMax"/>
          <c:max val="8"/>
          <c:min val="-8"/>
        </c:scaling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</a:ln>
          </c:spPr>
        </c:majorGridlines>
        <c:numFmt formatCode="General" sourceLinked="1"/>
        <c:tickLblPos val="nextTo"/>
        <c:spPr>
          <a:ln w="12700">
            <a:solidFill>
              <a:sysClr val="windowText" lastClr="000000"/>
            </a:solidFill>
            <a:tailEnd type="arrow"/>
          </a:ln>
        </c:spPr>
        <c:crossAx val="218990464"/>
        <c:crosses val="autoZero"/>
        <c:crossBetween val="midCat"/>
        <c:majorUnit val="1"/>
        <c:minorUnit val="0.5"/>
      </c:valAx>
      <c:spPr>
        <a:noFill/>
        <a:ln w="25400">
          <a:noFill/>
        </a:ln>
      </c:spPr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2.151782069464727E-2"/>
          <c:y val="5.8539795201656107E-2"/>
          <c:w val="0.9741667760279964"/>
          <c:h val="0.89544693356992344"/>
        </c:manualLayout>
      </c:layout>
      <c:scatterChart>
        <c:scatterStyle val="smoothMarker"/>
        <c:ser>
          <c:idx val="2"/>
          <c:order val="0"/>
          <c:spPr>
            <a:ln w="57150">
              <a:noFill/>
            </a:ln>
          </c:spPr>
          <c:marker>
            <c:symbol val="none"/>
          </c:marker>
          <c:xVal>
            <c:numRef>
              <c:f>Лист3!$B$1:$P$1</c:f>
              <c:numCache>
                <c:formatCode>General</c:formatCode>
                <c:ptCount val="15"/>
                <c:pt idx="0">
                  <c:v>-7</c:v>
                </c:pt>
                <c:pt idx="1">
                  <c:v>-6</c:v>
                </c:pt>
                <c:pt idx="2">
                  <c:v>-5</c:v>
                </c:pt>
                <c:pt idx="3">
                  <c:v>-4</c:v>
                </c:pt>
                <c:pt idx="4">
                  <c:v>-3</c:v>
                </c:pt>
                <c:pt idx="5">
                  <c:v>-2</c:v>
                </c:pt>
                <c:pt idx="6">
                  <c:v>-1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  <c:pt idx="10">
                  <c:v>3</c:v>
                </c:pt>
                <c:pt idx="11">
                  <c:v>4</c:v>
                </c:pt>
                <c:pt idx="12">
                  <c:v>5</c:v>
                </c:pt>
                <c:pt idx="13">
                  <c:v>6</c:v>
                </c:pt>
                <c:pt idx="14">
                  <c:v>7</c:v>
                </c:pt>
              </c:numCache>
            </c:numRef>
          </c:xVal>
          <c:yVal>
            <c:numRef>
              <c:f>Лист3!$B$4:$P$4</c:f>
              <c:numCache>
                <c:formatCode>General</c:formatCode>
                <c:ptCount val="15"/>
                <c:pt idx="0">
                  <c:v>-6.5</c:v>
                </c:pt>
                <c:pt idx="1">
                  <c:v>-6</c:v>
                </c:pt>
                <c:pt idx="2">
                  <c:v>-5.5</c:v>
                </c:pt>
                <c:pt idx="3">
                  <c:v>-5</c:v>
                </c:pt>
                <c:pt idx="4">
                  <c:v>-4.5</c:v>
                </c:pt>
                <c:pt idx="5">
                  <c:v>-4</c:v>
                </c:pt>
                <c:pt idx="6">
                  <c:v>-3.5</c:v>
                </c:pt>
                <c:pt idx="7">
                  <c:v>-3</c:v>
                </c:pt>
                <c:pt idx="8">
                  <c:v>-2.5</c:v>
                </c:pt>
                <c:pt idx="9">
                  <c:v>-2</c:v>
                </c:pt>
                <c:pt idx="10">
                  <c:v>-1.5</c:v>
                </c:pt>
                <c:pt idx="11">
                  <c:v>-1</c:v>
                </c:pt>
                <c:pt idx="12">
                  <c:v>-0.5</c:v>
                </c:pt>
                <c:pt idx="13">
                  <c:v>0</c:v>
                </c:pt>
                <c:pt idx="14">
                  <c:v>0.5</c:v>
                </c:pt>
              </c:numCache>
            </c:numRef>
          </c:yVal>
          <c:smooth val="1"/>
        </c:ser>
        <c:axId val="212035840"/>
        <c:axId val="220037120"/>
      </c:scatterChart>
      <c:valAx>
        <c:axId val="212035840"/>
        <c:scaling>
          <c:orientation val="minMax"/>
        </c:scaling>
        <c:axPos val="b"/>
        <c:majorGridlines/>
        <c:numFmt formatCode="General" sourceLinked="1"/>
        <c:tickLblPos val="nextTo"/>
        <c:spPr>
          <a:ln w="12700">
            <a:solidFill>
              <a:schemeClr val="tx1"/>
            </a:solidFill>
            <a:tailEnd type="arrow"/>
          </a:ln>
        </c:spPr>
        <c:crossAx val="220037120"/>
        <c:crosses val="autoZero"/>
        <c:crossBetween val="midCat"/>
        <c:majorUnit val="1"/>
        <c:minorUnit val="0.5"/>
      </c:valAx>
      <c:valAx>
        <c:axId val="220037120"/>
        <c:scaling>
          <c:orientation val="minMax"/>
          <c:max val="8"/>
          <c:min val="-8"/>
        </c:scaling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</a:ln>
          </c:spPr>
        </c:majorGridlines>
        <c:numFmt formatCode="General" sourceLinked="1"/>
        <c:tickLblPos val="nextTo"/>
        <c:spPr>
          <a:ln w="12700">
            <a:solidFill>
              <a:sysClr val="windowText" lastClr="000000"/>
            </a:solidFill>
            <a:tailEnd type="arrow"/>
          </a:ln>
        </c:spPr>
        <c:crossAx val="212035840"/>
        <c:crosses val="autoZero"/>
        <c:crossBetween val="midCat"/>
        <c:majorUnit val="1"/>
        <c:minorUnit val="0.5"/>
      </c:valAx>
      <c:spPr>
        <a:noFill/>
        <a:ln w="25400">
          <a:noFill/>
        </a:ln>
      </c:spPr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1408573928258963E-2"/>
          <c:y val="3.7476859696335456E-2"/>
          <c:w val="0.65147881162742105"/>
          <c:h val="0.87406757699591353"/>
        </c:manualLayout>
      </c:layout>
      <c:scatterChart>
        <c:scatterStyle val="lineMarker"/>
        <c:ser>
          <c:idx val="0"/>
          <c:order val="0"/>
          <c:tx>
            <c:strRef>
              <c:f>Лист1!$A$2</c:f>
              <c:strCache>
                <c:ptCount val="1"/>
                <c:pt idx="0">
                  <c:v>функция (у=2х</c:v>
                </c:pt>
              </c:strCache>
            </c:strRef>
          </c:tx>
          <c:spPr>
            <a:ln w="44450"/>
          </c:spPr>
          <c:marker>
            <c:symbol val="none"/>
          </c:marker>
          <c:dPt>
            <c:idx val="5"/>
            <c:marker>
              <c:symbol val="circle"/>
              <c:size val="9"/>
              <c:spPr>
                <a:solidFill>
                  <a:schemeClr val="accent1"/>
                </a:solidFill>
              </c:spPr>
            </c:marker>
          </c:dPt>
          <c:xVal>
            <c:numRef>
              <c:f>Лист1!$B$1:$N$1</c:f>
              <c:numCache>
                <c:formatCode>General</c:formatCode>
                <c:ptCount val="13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4</c:v>
                </c:pt>
                <c:pt idx="10">
                  <c:v>5</c:v>
                </c:pt>
              </c:numCache>
            </c:numRef>
          </c:xVal>
          <c:yVal>
            <c:numRef>
              <c:f>Лист1!$B$2:$N$2</c:f>
              <c:numCache>
                <c:formatCode>General</c:formatCode>
                <c:ptCount val="13"/>
                <c:pt idx="0">
                  <c:v>-10</c:v>
                </c:pt>
                <c:pt idx="1">
                  <c:v>-8</c:v>
                </c:pt>
                <c:pt idx="2">
                  <c:v>-6</c:v>
                </c:pt>
                <c:pt idx="3">
                  <c:v>-4</c:v>
                </c:pt>
                <c:pt idx="4">
                  <c:v>-2</c:v>
                </c:pt>
                <c:pt idx="5">
                  <c:v>0</c:v>
                </c:pt>
                <c:pt idx="6">
                  <c:v>2</c:v>
                </c:pt>
                <c:pt idx="7">
                  <c:v>4</c:v>
                </c:pt>
                <c:pt idx="8">
                  <c:v>6</c:v>
                </c:pt>
                <c:pt idx="9">
                  <c:v>8</c:v>
                </c:pt>
                <c:pt idx="10">
                  <c:v>10</c:v>
                </c:pt>
              </c:numCache>
            </c:numRef>
          </c:y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функция (2х+3)</c:v>
                </c:pt>
              </c:strCache>
            </c:strRef>
          </c:tx>
          <c:spPr>
            <a:ln w="44450">
              <a:solidFill>
                <a:srgbClr val="FF0000"/>
              </a:solidFill>
            </a:ln>
            <a:effectLst/>
          </c:spPr>
          <c:marker>
            <c:symbol val="none"/>
          </c:marker>
          <c:dPt>
            <c:idx val="5"/>
            <c:marker>
              <c:symbol val="circle"/>
              <c:size val="9"/>
              <c:spPr>
                <a:solidFill>
                  <a:srgbClr val="FF0000"/>
                </a:solidFill>
                <a:ln cap="rnd"/>
                <a:effectLst/>
              </c:spPr>
            </c:marker>
          </c:dPt>
          <c:xVal>
            <c:numRef>
              <c:f>Лист1!$B$1:$N$1</c:f>
              <c:numCache>
                <c:formatCode>General</c:formatCode>
                <c:ptCount val="13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4</c:v>
                </c:pt>
                <c:pt idx="10">
                  <c:v>5</c:v>
                </c:pt>
              </c:numCache>
            </c:numRef>
          </c:xVal>
          <c:yVal>
            <c:numRef>
              <c:f>Лист1!$B$3:$N$3</c:f>
              <c:numCache>
                <c:formatCode>General</c:formatCode>
                <c:ptCount val="13"/>
                <c:pt idx="0">
                  <c:v>-7</c:v>
                </c:pt>
                <c:pt idx="1">
                  <c:v>-5</c:v>
                </c:pt>
                <c:pt idx="2">
                  <c:v>-3</c:v>
                </c:pt>
                <c:pt idx="3">
                  <c:v>-1</c:v>
                </c:pt>
                <c:pt idx="4">
                  <c:v>1</c:v>
                </c:pt>
                <c:pt idx="5">
                  <c:v>3</c:v>
                </c:pt>
                <c:pt idx="6">
                  <c:v>5</c:v>
                </c:pt>
                <c:pt idx="7">
                  <c:v>7</c:v>
                </c:pt>
                <c:pt idx="8">
                  <c:v>9</c:v>
                </c:pt>
                <c:pt idx="9">
                  <c:v>11</c:v>
                </c:pt>
                <c:pt idx="10">
                  <c:v>13</c:v>
                </c:pt>
              </c:numCache>
            </c:numRef>
          </c:y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функция (2х-5)</c:v>
                </c:pt>
              </c:strCache>
            </c:strRef>
          </c:tx>
          <c:spPr>
            <a:ln w="44450">
              <a:solidFill>
                <a:srgbClr val="00B050"/>
              </a:solidFill>
            </a:ln>
            <a:effectLst/>
          </c:spPr>
          <c:marker>
            <c:symbol val="none"/>
          </c:marker>
          <c:dPt>
            <c:idx val="5"/>
            <c:marker>
              <c:symbol val="circle"/>
              <c:size val="9"/>
              <c:spPr>
                <a:solidFill>
                  <a:srgbClr val="00B050"/>
                </a:solidFill>
                <a:effectLst/>
              </c:spPr>
            </c:marker>
          </c:dPt>
          <c:xVal>
            <c:numRef>
              <c:f>Лист1!$B$1:$N$1</c:f>
              <c:numCache>
                <c:formatCode>General</c:formatCode>
                <c:ptCount val="13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4</c:v>
                </c:pt>
                <c:pt idx="10">
                  <c:v>5</c:v>
                </c:pt>
              </c:numCache>
            </c:numRef>
          </c:xVal>
          <c:yVal>
            <c:numRef>
              <c:f>Лист1!$B$4:$N$4</c:f>
              <c:numCache>
                <c:formatCode>General</c:formatCode>
                <c:ptCount val="13"/>
                <c:pt idx="0">
                  <c:v>-12</c:v>
                </c:pt>
                <c:pt idx="1">
                  <c:v>-10</c:v>
                </c:pt>
                <c:pt idx="2">
                  <c:v>-8</c:v>
                </c:pt>
                <c:pt idx="3">
                  <c:v>-6</c:v>
                </c:pt>
                <c:pt idx="4">
                  <c:v>-4</c:v>
                </c:pt>
                <c:pt idx="5">
                  <c:v>-2</c:v>
                </c:pt>
                <c:pt idx="6">
                  <c:v>0</c:v>
                </c:pt>
                <c:pt idx="7">
                  <c:v>2</c:v>
                </c:pt>
                <c:pt idx="8">
                  <c:v>4</c:v>
                </c:pt>
                <c:pt idx="9">
                  <c:v>6</c:v>
                </c:pt>
                <c:pt idx="10">
                  <c:v>8</c:v>
                </c:pt>
              </c:numCache>
            </c:numRef>
          </c:yVal>
        </c:ser>
        <c:axId val="222198400"/>
        <c:axId val="222216960"/>
      </c:scatterChart>
      <c:scatterChart>
        <c:scatterStyle val="smoothMarker"/>
        <c:ser>
          <c:idx val="3"/>
          <c:order val="3"/>
          <c:tx>
            <c:strRef>
              <c:f>Лист1!$A$5</c:f>
              <c:strCache>
                <c:ptCount val="1"/>
              </c:strCache>
            </c:strRef>
          </c:tx>
          <c:xVal>
            <c:numRef>
              <c:f>Лист1!$B$1:$N$1</c:f>
              <c:numCache>
                <c:formatCode>General</c:formatCode>
                <c:ptCount val="13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4</c:v>
                </c:pt>
                <c:pt idx="10">
                  <c:v>5</c:v>
                </c:pt>
              </c:numCache>
            </c:numRef>
          </c:xVal>
          <c:yVal>
            <c:numRef>
              <c:f>Лист1!$B$5:$N$5</c:f>
              <c:numCache>
                <c:formatCode>General</c:formatCode>
                <c:ptCount val="13"/>
              </c:numCache>
            </c:numRef>
          </c:yVal>
          <c:smooth val="1"/>
        </c:ser>
        <c:axId val="222198400"/>
        <c:axId val="222216960"/>
      </c:scatterChart>
      <c:valAx>
        <c:axId val="222198400"/>
        <c:scaling>
          <c:orientation val="minMax"/>
          <c:max val="5"/>
          <c:min val="-5"/>
        </c:scaling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y</a:t>
                </a:r>
                <a:endParaRPr lang="ru-RU" sz="1200"/>
              </a:p>
            </c:rich>
          </c:tx>
          <c:layout>
            <c:manualLayout>
              <c:xMode val="edge"/>
              <c:yMode val="edge"/>
              <c:x val="0.32584895197959629"/>
              <c:y val="1.5203162895767759E-4"/>
            </c:manualLayout>
          </c:layout>
        </c:title>
        <c:numFmt formatCode="General" sourceLinked="1"/>
        <c:tickLblPos val="nextTo"/>
        <c:spPr>
          <a:ln w="28575">
            <a:solidFill>
              <a:schemeClr val="tx1"/>
            </a:solidFill>
          </a:ln>
        </c:spPr>
        <c:crossAx val="222216960"/>
        <c:crosses val="autoZero"/>
        <c:crossBetween val="midCat"/>
        <c:majorUnit val="1"/>
      </c:valAx>
      <c:valAx>
        <c:axId val="222216960"/>
        <c:scaling>
          <c:orientation val="minMax"/>
          <c:max val="6"/>
          <c:min val="-5"/>
        </c:scaling>
        <c:axPos val="l"/>
        <c:title>
          <c:tx>
            <c:rich>
              <a:bodyPr rot="0" vert="horz"/>
              <a:lstStyle/>
              <a:p>
                <a:pPr>
                  <a:defRPr sz="1400" b="1"/>
                </a:pPr>
                <a:r>
                  <a:rPr lang="en-US" sz="1400" b="1"/>
                  <a:t>x</a:t>
                </a:r>
                <a:endParaRPr lang="ru-RU" sz="1400" b="1"/>
              </a:p>
            </c:rich>
          </c:tx>
          <c:layout>
            <c:manualLayout>
              <c:xMode val="edge"/>
              <c:yMode val="edge"/>
              <c:x val="0.72079907768538576"/>
              <c:y val="0.45662859231203751"/>
            </c:manualLayout>
          </c:layout>
        </c:title>
        <c:numFmt formatCode="General" sourceLinked="1"/>
        <c:tickLblPos val="nextTo"/>
        <c:spPr>
          <a:ln w="28575">
            <a:solidFill>
              <a:schemeClr val="tx1"/>
            </a:solidFill>
          </a:ln>
        </c:spPr>
        <c:crossAx val="222198400"/>
        <c:crosses val="autoZero"/>
        <c:crossBetween val="midCat"/>
        <c:majorUnit val="1"/>
      </c:valAx>
      <c:spPr>
        <a:effectLst/>
      </c:spPr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235075-B8E2-40DE-A7AF-6058C272C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1551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2019-01-26T21:45:00Z</dcterms:created>
  <dcterms:modified xsi:type="dcterms:W3CDTF">2019-01-26T21:45:00Z</dcterms:modified>
</cp:coreProperties>
</file>