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50" w:rsidRPr="00C84550" w:rsidRDefault="00C84550" w:rsidP="00C84550">
      <w:pPr>
        <w:spacing w:after="0"/>
        <w:ind w:firstLine="709"/>
        <w:jc w:val="center"/>
        <w:rPr>
          <w:b/>
          <w:sz w:val="26"/>
          <w:szCs w:val="26"/>
        </w:rPr>
      </w:pPr>
      <w:r w:rsidRPr="00C84550">
        <w:rPr>
          <w:b/>
          <w:sz w:val="26"/>
          <w:szCs w:val="26"/>
        </w:rPr>
        <w:t>Программа курса «Введение в химию» 5 класс</w:t>
      </w:r>
      <w:bookmarkStart w:id="0" w:name="_GoBack"/>
      <w:bookmarkEnd w:id="0"/>
    </w:p>
    <w:p w:rsidR="00C643BD" w:rsidRPr="00567FF1" w:rsidRDefault="00C643BD" w:rsidP="0018754C">
      <w:pPr>
        <w:spacing w:after="0"/>
        <w:ind w:firstLine="709"/>
        <w:rPr>
          <w:sz w:val="26"/>
          <w:szCs w:val="26"/>
        </w:rPr>
      </w:pPr>
      <w:r w:rsidRPr="00567FF1">
        <w:rPr>
          <w:sz w:val="26"/>
          <w:szCs w:val="26"/>
        </w:rPr>
        <w:t>В условиях реализации ФГОС II поколения вступает задача сделать образования не только доступным, но и качественным и эффективным.</w:t>
      </w:r>
      <w:r w:rsidR="00D55B29" w:rsidRPr="00567FF1">
        <w:rPr>
          <w:sz w:val="26"/>
          <w:szCs w:val="26"/>
        </w:rPr>
        <w:t xml:space="preserve">                                                                      </w:t>
      </w:r>
      <w:r w:rsidRPr="00567FF1">
        <w:rPr>
          <w:sz w:val="26"/>
          <w:szCs w:val="26"/>
        </w:rPr>
        <w:t xml:space="preserve">Достижение этих целей предполагается реализовать через введение </w:t>
      </w:r>
      <w:proofErr w:type="spellStart"/>
      <w:r w:rsidRPr="00567FF1">
        <w:rPr>
          <w:sz w:val="26"/>
          <w:szCs w:val="26"/>
        </w:rPr>
        <w:t>предпроф</w:t>
      </w:r>
      <w:r w:rsidR="00C84550">
        <w:rPr>
          <w:sz w:val="26"/>
          <w:szCs w:val="26"/>
        </w:rPr>
        <w:t>ильной</w:t>
      </w:r>
      <w:proofErr w:type="spellEnd"/>
      <w:r w:rsidR="00C84550">
        <w:rPr>
          <w:sz w:val="26"/>
          <w:szCs w:val="26"/>
        </w:rPr>
        <w:t xml:space="preserve"> подготовки в основной </w:t>
      </w:r>
      <w:proofErr w:type="gramStart"/>
      <w:r w:rsidR="00C84550">
        <w:rPr>
          <w:sz w:val="26"/>
          <w:szCs w:val="26"/>
        </w:rPr>
        <w:t>шк</w:t>
      </w:r>
      <w:r w:rsidRPr="00567FF1">
        <w:rPr>
          <w:sz w:val="26"/>
          <w:szCs w:val="26"/>
        </w:rPr>
        <w:t>о</w:t>
      </w:r>
      <w:r w:rsidR="00C84550">
        <w:rPr>
          <w:sz w:val="26"/>
          <w:szCs w:val="26"/>
        </w:rPr>
        <w:t>ле</w:t>
      </w:r>
      <w:r w:rsidRPr="00567FF1">
        <w:rPr>
          <w:sz w:val="26"/>
          <w:szCs w:val="26"/>
        </w:rPr>
        <w:t xml:space="preserve">  и</w:t>
      </w:r>
      <w:proofErr w:type="gramEnd"/>
      <w:r w:rsidRPr="00567FF1">
        <w:rPr>
          <w:sz w:val="26"/>
          <w:szCs w:val="26"/>
        </w:rPr>
        <w:t xml:space="preserve"> профильного обучения в старших классах.</w:t>
      </w:r>
    </w:p>
    <w:p w:rsidR="0018754C" w:rsidRPr="00567FF1" w:rsidRDefault="00D55B29" w:rsidP="0018754C">
      <w:pPr>
        <w:spacing w:after="0"/>
        <w:ind w:firstLine="709"/>
        <w:rPr>
          <w:sz w:val="26"/>
          <w:szCs w:val="26"/>
        </w:rPr>
      </w:pPr>
      <w:r w:rsidRPr="00567FF1">
        <w:rPr>
          <w:sz w:val="26"/>
          <w:szCs w:val="26"/>
        </w:rPr>
        <w:t xml:space="preserve">Существующие на сегодняшний день пропедевтические курсы химии можно условно разделить на две группы: первые дают первоначальные понятия о большинстве разделов химической науки, широком спектре понятий и теорий, не предполагая их основательного изучения. Вторые, напротив, на основе </w:t>
      </w:r>
      <w:proofErr w:type="spellStart"/>
      <w:r w:rsidRPr="00567FF1">
        <w:rPr>
          <w:sz w:val="26"/>
          <w:szCs w:val="26"/>
        </w:rPr>
        <w:t>межпредметной</w:t>
      </w:r>
      <w:proofErr w:type="spellEnd"/>
      <w:r w:rsidRPr="00567FF1">
        <w:rPr>
          <w:sz w:val="26"/>
          <w:szCs w:val="26"/>
        </w:rPr>
        <w:t xml:space="preserve"> интеграции подготавливают учащихся к изучению химии, практически </w:t>
      </w:r>
      <w:r w:rsidR="00970FDE" w:rsidRPr="00567FF1">
        <w:rPr>
          <w:sz w:val="26"/>
          <w:szCs w:val="26"/>
        </w:rPr>
        <w:t xml:space="preserve">не затрагивая системные знания, предусмотренные государственным стандартом.  </w:t>
      </w:r>
    </w:p>
    <w:p w:rsidR="0018754C" w:rsidRPr="00567FF1" w:rsidRDefault="0018754C" w:rsidP="0018754C">
      <w:p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 xml:space="preserve">         </w:t>
      </w:r>
      <w:r w:rsidR="00970FDE" w:rsidRPr="00567FF1">
        <w:rPr>
          <w:sz w:val="26"/>
          <w:szCs w:val="26"/>
        </w:rPr>
        <w:t xml:space="preserve">В отличие от существующих программ в данном курсе сделана попытка раннего систематического изучения химии </w:t>
      </w:r>
      <w:r w:rsidR="00D55B29" w:rsidRPr="00567FF1">
        <w:rPr>
          <w:sz w:val="26"/>
          <w:szCs w:val="26"/>
        </w:rPr>
        <w:t xml:space="preserve">не в качестве собственного пропедевтики, а как составной части школьного курса химии, сформированного за счет перенесения части учебного материала из курса 8-го класса в 5-ый.       </w:t>
      </w:r>
    </w:p>
    <w:p w:rsidR="0018754C" w:rsidRPr="00567FF1" w:rsidRDefault="0018754C" w:rsidP="0018754C">
      <w:p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 xml:space="preserve">        </w:t>
      </w:r>
      <w:r w:rsidRPr="00567FF1">
        <w:rPr>
          <w:b/>
          <w:i/>
          <w:sz w:val="26"/>
          <w:szCs w:val="26"/>
          <w:u w:val="single"/>
        </w:rPr>
        <w:t>Целями</w:t>
      </w:r>
      <w:r w:rsidRPr="00567FF1">
        <w:rPr>
          <w:sz w:val="26"/>
          <w:szCs w:val="26"/>
        </w:rPr>
        <w:t xml:space="preserve"> данного курса является:</w:t>
      </w:r>
      <w:r w:rsidR="00D55B29" w:rsidRPr="00567FF1">
        <w:rPr>
          <w:sz w:val="26"/>
          <w:szCs w:val="26"/>
        </w:rPr>
        <w:t xml:space="preserve">   </w:t>
      </w:r>
    </w:p>
    <w:p w:rsidR="0018754C" w:rsidRPr="00567FF1" w:rsidRDefault="0018754C" w:rsidP="003C142D">
      <w:pPr>
        <w:spacing w:after="0"/>
        <w:ind w:left="1440"/>
        <w:rPr>
          <w:sz w:val="26"/>
          <w:szCs w:val="26"/>
        </w:rPr>
      </w:pPr>
      <w:r w:rsidRPr="00567FF1">
        <w:rPr>
          <w:sz w:val="26"/>
          <w:szCs w:val="26"/>
        </w:rPr>
        <w:t>- формировать устойчивый познавательный интерес к предмету;</w:t>
      </w:r>
    </w:p>
    <w:p w:rsidR="003C142D" w:rsidRPr="00567FF1" w:rsidRDefault="0018754C" w:rsidP="003C142D">
      <w:pPr>
        <w:spacing w:after="0"/>
        <w:ind w:left="1440"/>
        <w:rPr>
          <w:sz w:val="26"/>
          <w:szCs w:val="26"/>
        </w:rPr>
      </w:pPr>
      <w:r w:rsidRPr="00567FF1">
        <w:rPr>
          <w:sz w:val="26"/>
          <w:szCs w:val="26"/>
        </w:rPr>
        <w:t xml:space="preserve">- </w:t>
      </w:r>
      <w:r w:rsidR="003C142D" w:rsidRPr="00567FF1">
        <w:rPr>
          <w:sz w:val="26"/>
          <w:szCs w:val="26"/>
        </w:rPr>
        <w:t>интегрировать химию в систему естественнонаучных знаний для формирования химической картины мира как основной части естественнонаучной картины;</w:t>
      </w:r>
      <w:r w:rsidR="00D55B29" w:rsidRPr="00567FF1">
        <w:rPr>
          <w:sz w:val="26"/>
          <w:szCs w:val="26"/>
        </w:rPr>
        <w:t xml:space="preserve">             </w:t>
      </w:r>
    </w:p>
    <w:p w:rsidR="003C142D" w:rsidRPr="00567FF1" w:rsidRDefault="003C142D" w:rsidP="003C142D">
      <w:pPr>
        <w:spacing w:after="0"/>
        <w:ind w:left="1440"/>
        <w:rPr>
          <w:sz w:val="26"/>
          <w:szCs w:val="26"/>
        </w:rPr>
      </w:pPr>
      <w:r w:rsidRPr="00567FF1">
        <w:rPr>
          <w:sz w:val="26"/>
          <w:szCs w:val="26"/>
        </w:rPr>
        <w:t>- уменьшить интенсивность прохождения учебного материала в основной школе;</w:t>
      </w:r>
      <w:r w:rsidR="00D55B29" w:rsidRPr="00567FF1">
        <w:rPr>
          <w:sz w:val="26"/>
          <w:szCs w:val="26"/>
        </w:rPr>
        <w:t xml:space="preserve">              </w:t>
      </w:r>
    </w:p>
    <w:p w:rsidR="003C142D" w:rsidRPr="00567FF1" w:rsidRDefault="003C142D" w:rsidP="003C142D">
      <w:p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 xml:space="preserve">Знания, полученные учащимися после прохождения </w:t>
      </w:r>
      <w:proofErr w:type="gramStart"/>
      <w:r w:rsidRPr="00567FF1">
        <w:rPr>
          <w:sz w:val="26"/>
          <w:szCs w:val="26"/>
        </w:rPr>
        <w:t>курса</w:t>
      </w:r>
      <w:proofErr w:type="gramEnd"/>
      <w:r w:rsidRPr="00567FF1">
        <w:rPr>
          <w:sz w:val="26"/>
          <w:szCs w:val="26"/>
        </w:rPr>
        <w:t xml:space="preserve"> являются опорным для дальнейшего изучения химии. </w:t>
      </w:r>
    </w:p>
    <w:p w:rsidR="00D55B29" w:rsidRPr="00567FF1" w:rsidRDefault="003C142D" w:rsidP="003C142D">
      <w:p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 xml:space="preserve">Поэтому </w:t>
      </w:r>
      <w:r w:rsidRPr="00567FF1">
        <w:rPr>
          <w:b/>
          <w:i/>
          <w:sz w:val="26"/>
          <w:szCs w:val="26"/>
          <w:u w:val="single"/>
        </w:rPr>
        <w:t>задачами</w:t>
      </w:r>
      <w:r w:rsidR="00D55B29" w:rsidRPr="00567FF1">
        <w:rPr>
          <w:b/>
          <w:i/>
          <w:sz w:val="26"/>
          <w:szCs w:val="26"/>
          <w:u w:val="single"/>
        </w:rPr>
        <w:t xml:space="preserve"> </w:t>
      </w:r>
      <w:r w:rsidR="00D55B29" w:rsidRPr="00567FF1">
        <w:rPr>
          <w:b/>
          <w:sz w:val="26"/>
          <w:szCs w:val="26"/>
        </w:rPr>
        <w:t xml:space="preserve"> </w:t>
      </w:r>
      <w:r w:rsidRPr="00567FF1">
        <w:rPr>
          <w:sz w:val="26"/>
          <w:szCs w:val="26"/>
        </w:rPr>
        <w:t>обучения данного курса являются</w:t>
      </w:r>
      <w:r w:rsidR="00567FF1" w:rsidRPr="00567FF1">
        <w:rPr>
          <w:sz w:val="26"/>
          <w:szCs w:val="26"/>
        </w:rPr>
        <w:t>:</w:t>
      </w:r>
    </w:p>
    <w:p w:rsidR="003C142D" w:rsidRPr="00567FF1" w:rsidRDefault="003C142D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>формировать первоначальных химический знаний о составе, строении и свойствах веществ;</w:t>
      </w:r>
    </w:p>
    <w:p w:rsidR="003C142D" w:rsidRPr="00567FF1" w:rsidRDefault="003C142D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>развитие умений наблюдать, об</w:t>
      </w:r>
      <w:r w:rsidR="00567FF1" w:rsidRPr="00567FF1">
        <w:rPr>
          <w:sz w:val="26"/>
          <w:szCs w:val="26"/>
        </w:rPr>
        <w:t>ъ</w:t>
      </w:r>
      <w:r w:rsidRPr="00567FF1">
        <w:rPr>
          <w:sz w:val="26"/>
          <w:szCs w:val="26"/>
        </w:rPr>
        <w:t xml:space="preserve">яснять </w:t>
      </w:r>
      <w:r w:rsidR="00567FF1" w:rsidRPr="00567FF1">
        <w:rPr>
          <w:sz w:val="26"/>
          <w:szCs w:val="26"/>
        </w:rPr>
        <w:t>физические и химические явления в природе, лаборатории,  логически рассуждать при решении творческих задач;</w:t>
      </w:r>
    </w:p>
    <w:p w:rsidR="00567FF1" w:rsidRPr="00567FF1" w:rsidRDefault="00567FF1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>формирование умений сравнивать, вычленять в изученном существенное, устанавливать причинно-следственные связи, делать обобщения.</w:t>
      </w:r>
    </w:p>
    <w:p w:rsidR="00567FF1" w:rsidRPr="00567FF1" w:rsidRDefault="00567FF1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>формирование умений обращаться с химическими веществами, простейшими приборами, оборудованием, соблюдать правила по ТБ, фиксировать результаты опытов, делать выводы;</w:t>
      </w:r>
    </w:p>
    <w:p w:rsidR="00567FF1" w:rsidRPr="00567FF1" w:rsidRDefault="00567FF1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t>раскрытие вклады химии в научную картину мира;</w:t>
      </w:r>
    </w:p>
    <w:p w:rsidR="00567FF1" w:rsidRDefault="00567FF1" w:rsidP="00567FF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67FF1">
        <w:rPr>
          <w:sz w:val="26"/>
          <w:szCs w:val="26"/>
        </w:rPr>
        <w:lastRenderedPageBreak/>
        <w:t>развитие творческих способностей учащихся.</w:t>
      </w:r>
    </w:p>
    <w:p w:rsidR="00567FF1" w:rsidRDefault="00575D3A" w:rsidP="00575D3A">
      <w:pPr>
        <w:spacing w:after="0"/>
        <w:jc w:val="center"/>
        <w:rPr>
          <w:b/>
          <w:sz w:val="26"/>
          <w:szCs w:val="26"/>
        </w:rPr>
      </w:pPr>
      <w:r w:rsidRPr="00575D3A">
        <w:rPr>
          <w:b/>
          <w:sz w:val="26"/>
          <w:szCs w:val="26"/>
        </w:rPr>
        <w:t>ПРИМЕРНОЕ ТЕМАТИЧЕСКОЕ ПЛАНИРОВАНИЕ ПРОПЕДЕВТИЧЕСКОГО КУРСА «ВВЕДЕНИЕ В ХИМИЮ» 5 КЛАСС (34 ч – 1 ч в неделю)</w:t>
      </w:r>
    </w:p>
    <w:p w:rsidR="0068555A" w:rsidRPr="00575D3A" w:rsidRDefault="0068555A" w:rsidP="00575D3A">
      <w:pPr>
        <w:spacing w:after="0"/>
        <w:jc w:val="center"/>
        <w:rPr>
          <w:b/>
          <w:sz w:val="26"/>
          <w:szCs w:val="26"/>
        </w:rPr>
      </w:pPr>
    </w:p>
    <w:tbl>
      <w:tblPr>
        <w:tblW w:w="1061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62"/>
        <w:gridCol w:w="30"/>
        <w:gridCol w:w="193"/>
        <w:gridCol w:w="1316"/>
        <w:gridCol w:w="321"/>
        <w:gridCol w:w="30"/>
        <w:gridCol w:w="30"/>
        <w:gridCol w:w="562"/>
        <w:gridCol w:w="3483"/>
        <w:gridCol w:w="629"/>
        <w:gridCol w:w="2458"/>
        <w:gridCol w:w="236"/>
        <w:gridCol w:w="33"/>
      </w:tblGrid>
      <w:tr w:rsidR="00575D3A" w:rsidTr="00402581">
        <w:trPr>
          <w:gridAfter w:val="1"/>
          <w:wAfter w:w="33" w:type="dxa"/>
          <w:trHeight w:val="538"/>
        </w:trPr>
        <w:tc>
          <w:tcPr>
            <w:tcW w:w="1513" w:type="dxa"/>
            <w:gridSpan w:val="4"/>
          </w:tcPr>
          <w:p w:rsidR="00575D3A" w:rsidRPr="00486320" w:rsidRDefault="00575D3A" w:rsidP="0040258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86320">
              <w:rPr>
                <w:b/>
                <w:sz w:val="26"/>
                <w:szCs w:val="26"/>
              </w:rPr>
              <w:t>Номер урока</w:t>
            </w:r>
          </w:p>
        </w:tc>
        <w:tc>
          <w:tcPr>
            <w:tcW w:w="2259" w:type="dxa"/>
            <w:gridSpan w:val="5"/>
          </w:tcPr>
          <w:p w:rsidR="00575D3A" w:rsidRPr="00486320" w:rsidRDefault="00575D3A" w:rsidP="004025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632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4112" w:type="dxa"/>
            <w:gridSpan w:val="2"/>
          </w:tcPr>
          <w:p w:rsidR="00575D3A" w:rsidRPr="00486320" w:rsidRDefault="00575D3A" w:rsidP="0040258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86320">
              <w:rPr>
                <w:b/>
                <w:sz w:val="26"/>
                <w:szCs w:val="26"/>
              </w:rPr>
              <w:t xml:space="preserve">Основное содержание урока </w:t>
            </w:r>
          </w:p>
        </w:tc>
        <w:tc>
          <w:tcPr>
            <w:tcW w:w="2694" w:type="dxa"/>
            <w:gridSpan w:val="2"/>
          </w:tcPr>
          <w:p w:rsidR="00575D3A" w:rsidRPr="00486320" w:rsidRDefault="00575D3A" w:rsidP="0040258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86320">
              <w:rPr>
                <w:b/>
                <w:sz w:val="26"/>
                <w:szCs w:val="26"/>
              </w:rPr>
              <w:t xml:space="preserve">Химические </w:t>
            </w:r>
            <w:r w:rsidR="00486320" w:rsidRPr="00486320">
              <w:rPr>
                <w:b/>
                <w:sz w:val="26"/>
                <w:szCs w:val="26"/>
              </w:rPr>
              <w:t>эксперимент</w:t>
            </w:r>
          </w:p>
        </w:tc>
      </w:tr>
      <w:tr w:rsidR="00575D3A" w:rsidTr="00402581">
        <w:trPr>
          <w:gridAfter w:val="1"/>
          <w:wAfter w:w="33" w:type="dxa"/>
          <w:trHeight w:val="420"/>
        </w:trPr>
        <w:tc>
          <w:tcPr>
            <w:tcW w:w="10578" w:type="dxa"/>
            <w:gridSpan w:val="13"/>
          </w:tcPr>
          <w:p w:rsidR="00575D3A" w:rsidRPr="00AE5CCE" w:rsidRDefault="00486320" w:rsidP="00402581">
            <w:pPr>
              <w:spacing w:after="0"/>
              <w:jc w:val="center"/>
              <w:rPr>
                <w:b/>
              </w:rPr>
            </w:pPr>
            <w:r w:rsidRPr="00AE5CCE">
              <w:rPr>
                <w:b/>
              </w:rPr>
              <w:t xml:space="preserve">Т е </w:t>
            </w:r>
            <w:proofErr w:type="gramStart"/>
            <w:r w:rsidRPr="00AE5CCE">
              <w:rPr>
                <w:b/>
              </w:rPr>
              <w:t>м</w:t>
            </w:r>
            <w:proofErr w:type="gramEnd"/>
            <w:r w:rsidRPr="00AE5CCE">
              <w:rPr>
                <w:b/>
              </w:rPr>
              <w:t xml:space="preserve"> а 1. Предмет химии. Вещества.(7ч)</w:t>
            </w:r>
          </w:p>
        </w:tc>
      </w:tr>
      <w:tr w:rsidR="00575D3A" w:rsidRPr="00F43018" w:rsidTr="00402581">
        <w:trPr>
          <w:trHeight w:val="1915"/>
        </w:trPr>
        <w:tc>
          <w:tcPr>
            <w:tcW w:w="1128" w:type="dxa"/>
          </w:tcPr>
          <w:p w:rsidR="00575D3A" w:rsidRPr="00F43018" w:rsidRDefault="00486320" w:rsidP="00402581">
            <w:pPr>
              <w:spacing w:after="0"/>
              <w:jc w:val="center"/>
            </w:pPr>
            <w:r w:rsidRPr="00F43018">
              <w:t>1</w:t>
            </w:r>
          </w:p>
        </w:tc>
        <w:tc>
          <w:tcPr>
            <w:tcW w:w="1701" w:type="dxa"/>
            <w:gridSpan w:val="4"/>
          </w:tcPr>
          <w:p w:rsidR="00575D3A" w:rsidRPr="00F43018" w:rsidRDefault="00AE5CCE" w:rsidP="00402581">
            <w:pPr>
              <w:spacing w:after="0"/>
              <w:jc w:val="center"/>
            </w:pPr>
            <w:r w:rsidRPr="00F43018">
              <w:t xml:space="preserve">Что изучает химия </w:t>
            </w:r>
          </w:p>
        </w:tc>
        <w:tc>
          <w:tcPr>
            <w:tcW w:w="4426" w:type="dxa"/>
            <w:gridSpan w:val="5"/>
          </w:tcPr>
          <w:p w:rsidR="00575D3A" w:rsidRPr="00F43018" w:rsidRDefault="00AE5CCE" w:rsidP="00402581">
            <w:pPr>
              <w:spacing w:after="0"/>
            </w:pPr>
            <w:r w:rsidRPr="00F43018">
              <w:t xml:space="preserve">   Химия- наука о веществах, их свойствах и превращениях.</w:t>
            </w:r>
          </w:p>
          <w:p w:rsidR="00AE5CCE" w:rsidRPr="00F43018" w:rsidRDefault="00AE5CCE" w:rsidP="00402581">
            <w:pPr>
              <w:spacing w:after="0"/>
            </w:pPr>
            <w:r w:rsidRPr="00F43018">
              <w:t>Свойства веществ, как основа их применения.</w:t>
            </w:r>
          </w:p>
          <w:p w:rsidR="00AE5CCE" w:rsidRPr="00F43018" w:rsidRDefault="00AE5CCE" w:rsidP="00402581">
            <w:pPr>
              <w:spacing w:after="0"/>
            </w:pPr>
            <w:r w:rsidRPr="00F43018">
              <w:t>Современная химия, ее положительное и отрицательное значение в жизни современного общества.</w:t>
            </w:r>
          </w:p>
          <w:p w:rsidR="00AE5CCE" w:rsidRPr="00F43018" w:rsidRDefault="00AE5CCE" w:rsidP="00402581">
            <w:pPr>
              <w:spacing w:after="0"/>
            </w:pPr>
          </w:p>
        </w:tc>
        <w:tc>
          <w:tcPr>
            <w:tcW w:w="3356" w:type="dxa"/>
            <w:gridSpan w:val="4"/>
          </w:tcPr>
          <w:p w:rsidR="00575D3A" w:rsidRPr="00F43018" w:rsidRDefault="00AE5CCE" w:rsidP="00402581">
            <w:pPr>
              <w:spacing w:after="0"/>
            </w:pPr>
            <w:r w:rsidRPr="00F43018">
              <w:t xml:space="preserve"> Д.  1. Коллекция различных физических тел из одного вещества (стеклянной лабораторной посуды)</w:t>
            </w:r>
          </w:p>
          <w:p w:rsidR="00AE5CCE" w:rsidRPr="00F43018" w:rsidRDefault="00AE5CCE" w:rsidP="00402581">
            <w:pPr>
              <w:spacing w:after="0"/>
            </w:pPr>
            <w:r w:rsidRPr="00F43018">
              <w:t xml:space="preserve"> 2. Коллекция «Свойства алюминия как основа его применения».</w:t>
            </w:r>
          </w:p>
        </w:tc>
      </w:tr>
      <w:tr w:rsidR="00575D3A" w:rsidRPr="00F43018" w:rsidTr="00402581">
        <w:trPr>
          <w:trHeight w:val="1545"/>
        </w:trPr>
        <w:tc>
          <w:tcPr>
            <w:tcW w:w="1128" w:type="dxa"/>
          </w:tcPr>
          <w:p w:rsidR="00575D3A" w:rsidRPr="00F43018" w:rsidRDefault="00486320" w:rsidP="00402581">
            <w:pPr>
              <w:spacing w:after="0"/>
              <w:jc w:val="center"/>
            </w:pPr>
            <w:r w:rsidRPr="00F43018">
              <w:t>2-3</w:t>
            </w:r>
          </w:p>
        </w:tc>
        <w:tc>
          <w:tcPr>
            <w:tcW w:w="1701" w:type="dxa"/>
            <w:gridSpan w:val="4"/>
          </w:tcPr>
          <w:p w:rsidR="00575D3A" w:rsidRPr="00F43018" w:rsidRDefault="00F43018" w:rsidP="00402581">
            <w:pPr>
              <w:spacing w:after="0"/>
            </w:pPr>
            <w:r w:rsidRPr="00F43018">
              <w:t>Химические элементы. Атомы и молекулы.</w:t>
            </w:r>
            <w:r>
              <w:t xml:space="preserve"> Простые и сложные вещества.</w:t>
            </w:r>
          </w:p>
        </w:tc>
        <w:tc>
          <w:tcPr>
            <w:tcW w:w="4426" w:type="dxa"/>
            <w:gridSpan w:val="5"/>
          </w:tcPr>
          <w:p w:rsidR="00575D3A" w:rsidRPr="00F43018" w:rsidRDefault="00F43018" w:rsidP="00402581">
            <w:pPr>
              <w:spacing w:after="0"/>
            </w:pPr>
            <w:r>
              <w:t xml:space="preserve">   Химический элемент как определенный вид атомов. Элементный состав земли: ядра, мантии, литосферы, гидросферы и атмосферы. Знаки химических элементов.</w:t>
            </w:r>
          </w:p>
        </w:tc>
        <w:tc>
          <w:tcPr>
            <w:tcW w:w="3356" w:type="dxa"/>
            <w:gridSpan w:val="4"/>
          </w:tcPr>
          <w:p w:rsidR="00575D3A" w:rsidRDefault="00F43018" w:rsidP="00402581">
            <w:pPr>
              <w:spacing w:after="0"/>
            </w:pPr>
            <w:r>
              <w:t xml:space="preserve">   Д:1. Модели молекул простых и сложных веществ (</w:t>
            </w:r>
            <w:proofErr w:type="spellStart"/>
            <w:r>
              <w:t>шаростержневые</w:t>
            </w:r>
            <w:proofErr w:type="spellEnd"/>
            <w:r>
              <w:t>)</w:t>
            </w:r>
          </w:p>
          <w:p w:rsidR="00F43018" w:rsidRPr="00686385" w:rsidRDefault="00F43018" w:rsidP="00402581">
            <w:pPr>
              <w:spacing w:after="0"/>
              <w:rPr>
                <w:sz w:val="24"/>
                <w:szCs w:val="24"/>
              </w:rPr>
            </w:pPr>
            <w:r>
              <w:t xml:space="preserve">  </w:t>
            </w:r>
            <w:r w:rsidRPr="00686385">
              <w:t xml:space="preserve">2. Рисунки моделей молекул </w:t>
            </w:r>
            <w:r w:rsidR="00686385" w:rsidRPr="00686385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686385" w:rsidRPr="0068638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2, </w:t>
            </w:r>
            <w:r w:rsidR="00686385" w:rsidRPr="00686385">
              <w:rPr>
                <w:sz w:val="24"/>
                <w:szCs w:val="24"/>
                <w:lang w:val="en-US"/>
              </w:rPr>
              <w:t>O</w:t>
            </w:r>
            <w:r w:rsidR="00686385" w:rsidRPr="00686385">
              <w:rPr>
                <w:sz w:val="18"/>
              </w:rPr>
              <w:t>2</w:t>
            </w:r>
            <w:r w:rsidR="00686385">
              <w:rPr>
                <w:sz w:val="18"/>
              </w:rPr>
              <w:t>,</w:t>
            </w:r>
            <w:r w:rsidR="00686385">
              <w:rPr>
                <w:sz w:val="24"/>
                <w:szCs w:val="24"/>
                <w:lang w:val="en-US"/>
              </w:rPr>
              <w:t>O</w:t>
            </w:r>
            <w:r w:rsidR="00686385" w:rsidRPr="00686385">
              <w:rPr>
                <w:sz w:val="16"/>
                <w:szCs w:val="20"/>
              </w:rPr>
              <w:t>3</w:t>
            </w:r>
            <w:r w:rsidR="00686385">
              <w:rPr>
                <w:sz w:val="18"/>
                <w:szCs w:val="20"/>
              </w:rPr>
              <w:t>,</w:t>
            </w:r>
            <w:r w:rsidR="00686385">
              <w:rPr>
                <w:sz w:val="24"/>
                <w:szCs w:val="24"/>
                <w:lang w:val="en-US"/>
              </w:rPr>
              <w:t>H</w:t>
            </w:r>
            <w:r w:rsidR="00686385" w:rsidRPr="00686385">
              <w:rPr>
                <w:sz w:val="18"/>
                <w:szCs w:val="24"/>
              </w:rPr>
              <w:t>2</w:t>
            </w:r>
            <w:r w:rsidR="00686385">
              <w:rPr>
                <w:sz w:val="24"/>
                <w:szCs w:val="24"/>
                <w:lang w:val="en-US"/>
              </w:rPr>
              <w:t>O</w:t>
            </w:r>
            <w:r w:rsidR="00686385">
              <w:rPr>
                <w:sz w:val="24"/>
                <w:szCs w:val="24"/>
              </w:rPr>
              <w:t>,</w:t>
            </w:r>
            <w:r w:rsidR="00686385">
              <w:rPr>
                <w:sz w:val="24"/>
                <w:szCs w:val="24"/>
                <w:lang w:val="en-US"/>
              </w:rPr>
              <w:t>H</w:t>
            </w:r>
            <w:r w:rsidR="00686385" w:rsidRPr="00686385">
              <w:rPr>
                <w:sz w:val="18"/>
                <w:szCs w:val="24"/>
              </w:rPr>
              <w:t>2</w:t>
            </w:r>
            <w:r w:rsidR="00686385">
              <w:rPr>
                <w:sz w:val="24"/>
                <w:szCs w:val="24"/>
                <w:lang w:val="en-US"/>
              </w:rPr>
              <w:t>O</w:t>
            </w:r>
            <w:r w:rsidR="00686385" w:rsidRPr="00686385">
              <w:rPr>
                <w:sz w:val="18"/>
                <w:szCs w:val="24"/>
              </w:rPr>
              <w:t>2</w:t>
            </w:r>
          </w:p>
        </w:tc>
      </w:tr>
      <w:tr w:rsidR="00575D3A" w:rsidRPr="00F43018" w:rsidTr="00402581">
        <w:trPr>
          <w:trHeight w:val="3270"/>
        </w:trPr>
        <w:tc>
          <w:tcPr>
            <w:tcW w:w="1128" w:type="dxa"/>
          </w:tcPr>
          <w:p w:rsidR="00575D3A" w:rsidRPr="00F43018" w:rsidRDefault="00486320" w:rsidP="00402581">
            <w:pPr>
              <w:spacing w:after="0"/>
              <w:jc w:val="center"/>
            </w:pPr>
            <w:r w:rsidRPr="00F43018">
              <w:t>4</w:t>
            </w:r>
          </w:p>
        </w:tc>
        <w:tc>
          <w:tcPr>
            <w:tcW w:w="1701" w:type="dxa"/>
            <w:gridSpan w:val="4"/>
          </w:tcPr>
          <w:p w:rsidR="00575D3A" w:rsidRPr="008977CF" w:rsidRDefault="008977CF" w:rsidP="00402581">
            <w:pPr>
              <w:spacing w:after="0"/>
            </w:pPr>
            <w:r>
              <w:rPr>
                <w:lang w:val="en-US"/>
              </w:rPr>
              <w:t xml:space="preserve">  </w:t>
            </w:r>
            <w:r>
              <w:t xml:space="preserve">Агрегатные состояния веществ </w:t>
            </w:r>
          </w:p>
        </w:tc>
        <w:tc>
          <w:tcPr>
            <w:tcW w:w="4426" w:type="dxa"/>
            <w:gridSpan w:val="5"/>
          </w:tcPr>
          <w:p w:rsidR="008977CF" w:rsidRDefault="008977CF" w:rsidP="00402581">
            <w:pPr>
              <w:spacing w:after="0"/>
            </w:pPr>
            <w:r>
              <w:t xml:space="preserve">   Газы, особенности их строения и свойства.</w:t>
            </w:r>
          </w:p>
          <w:p w:rsidR="00575D3A" w:rsidRDefault="008977CF" w:rsidP="00402581">
            <w:pPr>
              <w:spacing w:after="0"/>
            </w:pPr>
            <w:r>
              <w:t xml:space="preserve">  Жидкости, особенности их строения и свойства. Конденсация  и кристаллизация.</w:t>
            </w:r>
          </w:p>
          <w:p w:rsidR="008977CF" w:rsidRDefault="008977CF" w:rsidP="00402581">
            <w:pPr>
              <w:spacing w:after="0"/>
            </w:pPr>
            <w:r>
              <w:t xml:space="preserve">  Твердые вещества. </w:t>
            </w:r>
          </w:p>
          <w:p w:rsidR="008977CF" w:rsidRDefault="008977CF" w:rsidP="00402581">
            <w:pPr>
              <w:spacing w:after="0"/>
            </w:pPr>
            <w:r>
              <w:t>Кристаллические  решетки.</w:t>
            </w:r>
          </w:p>
          <w:p w:rsidR="008977CF" w:rsidRDefault="008977CF" w:rsidP="00402581">
            <w:pPr>
              <w:spacing w:after="0"/>
            </w:pPr>
            <w:r>
              <w:t>Аморфные вещества.</w:t>
            </w:r>
          </w:p>
          <w:p w:rsidR="008977CF" w:rsidRPr="00F43018" w:rsidRDefault="008977CF" w:rsidP="00402581">
            <w:pPr>
              <w:spacing w:after="0"/>
            </w:pPr>
            <w:r>
              <w:t>Взаимные переходу между различными агрегатными состояниями веществ.</w:t>
            </w:r>
          </w:p>
        </w:tc>
        <w:tc>
          <w:tcPr>
            <w:tcW w:w="3356" w:type="dxa"/>
            <w:gridSpan w:val="4"/>
          </w:tcPr>
          <w:p w:rsidR="00575D3A" w:rsidRDefault="008977CF" w:rsidP="00402581">
            <w:pPr>
              <w:spacing w:after="0"/>
            </w:pPr>
            <w:r>
              <w:t xml:space="preserve">   Л. 1. Проверка прибора для получения газа на герметичность.</w:t>
            </w:r>
          </w:p>
          <w:p w:rsidR="008977CF" w:rsidRDefault="008977CF" w:rsidP="00402581">
            <w:pPr>
              <w:spacing w:after="0"/>
            </w:pPr>
            <w:r>
              <w:t xml:space="preserve">  Д.1. Переходы воды в различных агрегатных состояниях.</w:t>
            </w:r>
          </w:p>
          <w:p w:rsidR="008977CF" w:rsidRDefault="008977CF" w:rsidP="00402581">
            <w:pPr>
              <w:spacing w:after="0"/>
            </w:pPr>
            <w:r>
              <w:t xml:space="preserve">  2. Модели кристаллических решеток алмаза и графита.</w:t>
            </w:r>
          </w:p>
          <w:p w:rsidR="008977CF" w:rsidRPr="00F43018" w:rsidRDefault="008977CF" w:rsidP="00402581">
            <w:pPr>
              <w:spacing w:after="0"/>
            </w:pPr>
            <w:r>
              <w:t xml:space="preserve">  3. Коллекция аморфных веществ и материалов и изделий из них. </w:t>
            </w:r>
          </w:p>
        </w:tc>
      </w:tr>
      <w:tr w:rsidR="00575D3A" w:rsidRPr="00F43018" w:rsidTr="00402581">
        <w:trPr>
          <w:trHeight w:val="1387"/>
        </w:trPr>
        <w:tc>
          <w:tcPr>
            <w:tcW w:w="1128" w:type="dxa"/>
          </w:tcPr>
          <w:p w:rsidR="00575D3A" w:rsidRPr="00F43018" w:rsidRDefault="00486320" w:rsidP="00402581">
            <w:pPr>
              <w:spacing w:after="0"/>
              <w:jc w:val="center"/>
            </w:pPr>
            <w:r w:rsidRPr="00F43018">
              <w:t>5</w:t>
            </w:r>
          </w:p>
        </w:tc>
        <w:tc>
          <w:tcPr>
            <w:tcW w:w="1701" w:type="dxa"/>
            <w:gridSpan w:val="4"/>
          </w:tcPr>
          <w:p w:rsidR="00575D3A" w:rsidRPr="00F43018" w:rsidRDefault="007F7964" w:rsidP="00402581">
            <w:pPr>
              <w:spacing w:after="0"/>
            </w:pPr>
            <w:r>
              <w:t xml:space="preserve">    Разложение воды под действием эл. Тока </w:t>
            </w:r>
          </w:p>
        </w:tc>
        <w:tc>
          <w:tcPr>
            <w:tcW w:w="4426" w:type="dxa"/>
            <w:gridSpan w:val="5"/>
          </w:tcPr>
          <w:p w:rsidR="00575D3A" w:rsidRDefault="007F7964" w:rsidP="00402581">
            <w:pPr>
              <w:spacing w:after="0"/>
            </w:pPr>
            <w:r>
              <w:t xml:space="preserve">   Экспериментальное доказательство качественного и количественного состава воды.</w:t>
            </w:r>
          </w:p>
          <w:p w:rsidR="007F7964" w:rsidRPr="00F43018" w:rsidRDefault="007F7964" w:rsidP="00402581">
            <w:pPr>
              <w:spacing w:after="0"/>
            </w:pPr>
            <w:r>
              <w:t xml:space="preserve">Физические </w:t>
            </w:r>
            <w:proofErr w:type="spellStart"/>
            <w:r>
              <w:t>св-ва</w:t>
            </w:r>
            <w:proofErr w:type="spellEnd"/>
            <w:r>
              <w:t xml:space="preserve"> кислорода и водорода.</w:t>
            </w:r>
          </w:p>
        </w:tc>
        <w:tc>
          <w:tcPr>
            <w:tcW w:w="3356" w:type="dxa"/>
            <w:gridSpan w:val="4"/>
          </w:tcPr>
          <w:p w:rsidR="00575D3A" w:rsidRDefault="007F7964" w:rsidP="00402581">
            <w:pPr>
              <w:spacing w:after="0"/>
            </w:pPr>
            <w:r>
              <w:t>Д.1. Разложение воды в аппарате Гофмана.</w:t>
            </w:r>
          </w:p>
          <w:p w:rsidR="007F7964" w:rsidRPr="00F43018" w:rsidRDefault="007F7964" w:rsidP="00402581">
            <w:pPr>
              <w:spacing w:after="0"/>
            </w:pPr>
            <w:r>
              <w:t xml:space="preserve">2.Схема разложения воды под действием </w:t>
            </w:r>
            <w:proofErr w:type="spellStart"/>
            <w:r>
              <w:t>эл.тока</w:t>
            </w:r>
            <w:proofErr w:type="spellEnd"/>
            <w:r>
              <w:t>.</w:t>
            </w:r>
          </w:p>
        </w:tc>
      </w:tr>
      <w:tr w:rsidR="00575D3A" w:rsidRPr="00155CFE" w:rsidTr="00402581">
        <w:trPr>
          <w:trHeight w:val="2110"/>
        </w:trPr>
        <w:tc>
          <w:tcPr>
            <w:tcW w:w="1128" w:type="dxa"/>
          </w:tcPr>
          <w:p w:rsidR="00575D3A" w:rsidRPr="00F43018" w:rsidRDefault="0068555A" w:rsidP="00402581">
            <w:pPr>
              <w:spacing w:after="0"/>
              <w:jc w:val="center"/>
            </w:pPr>
            <w:r w:rsidRPr="00F43018">
              <w:t>6</w:t>
            </w:r>
          </w:p>
        </w:tc>
        <w:tc>
          <w:tcPr>
            <w:tcW w:w="1701" w:type="dxa"/>
            <w:gridSpan w:val="4"/>
          </w:tcPr>
          <w:p w:rsidR="00575D3A" w:rsidRPr="00F43018" w:rsidRDefault="007F7964" w:rsidP="00402581">
            <w:pPr>
              <w:spacing w:after="0"/>
              <w:jc w:val="center"/>
            </w:pPr>
            <w:r>
              <w:t xml:space="preserve">Физические и химические явления </w:t>
            </w:r>
          </w:p>
        </w:tc>
        <w:tc>
          <w:tcPr>
            <w:tcW w:w="4426" w:type="dxa"/>
            <w:gridSpan w:val="5"/>
          </w:tcPr>
          <w:p w:rsidR="00575D3A" w:rsidRPr="00F43018" w:rsidRDefault="007F7964" w:rsidP="00402581">
            <w:pPr>
              <w:spacing w:after="0"/>
              <w:jc w:val="center"/>
            </w:pPr>
            <w:r>
              <w:t>Признаки химических реакций.</w:t>
            </w:r>
          </w:p>
        </w:tc>
        <w:tc>
          <w:tcPr>
            <w:tcW w:w="3356" w:type="dxa"/>
            <w:gridSpan w:val="4"/>
          </w:tcPr>
          <w:p w:rsidR="00155CFE" w:rsidRPr="00155CFE" w:rsidRDefault="007F7964" w:rsidP="00402581">
            <w:pPr>
              <w:spacing w:after="0"/>
              <w:rPr>
                <w:sz w:val="20"/>
                <w:szCs w:val="20"/>
                <w:lang w:val="en-US"/>
              </w:rPr>
            </w:pPr>
            <w:r w:rsidRPr="00155CFE">
              <w:rPr>
                <w:lang w:val="en-US"/>
              </w:rPr>
              <w:t xml:space="preserve"> </w:t>
            </w:r>
            <w:r w:rsidR="00155CFE" w:rsidRPr="00155CFE">
              <w:rPr>
                <w:sz w:val="20"/>
                <w:szCs w:val="20"/>
              </w:rPr>
              <w:t>Д</w:t>
            </w:r>
            <w:r w:rsidR="00155CFE" w:rsidRPr="00155CFE">
              <w:rPr>
                <w:sz w:val="20"/>
                <w:szCs w:val="20"/>
                <w:lang w:val="en-US"/>
              </w:rPr>
              <w:t xml:space="preserve">. 1. </w:t>
            </w:r>
            <w:proofErr w:type="spellStart"/>
            <w:r w:rsidR="00155CFE" w:rsidRPr="00155CFE">
              <w:rPr>
                <w:sz w:val="20"/>
                <w:szCs w:val="20"/>
                <w:lang w:val="en-US"/>
              </w:rPr>
              <w:t>NaOH</w:t>
            </w:r>
            <w:proofErr w:type="spellEnd"/>
            <w:r w:rsidR="00155CFE" w:rsidRPr="00155CFE">
              <w:rPr>
                <w:sz w:val="20"/>
                <w:szCs w:val="20"/>
                <w:lang w:val="en-US"/>
              </w:rPr>
              <w:t>+</w:t>
            </w:r>
            <w:r w:rsidR="00155CFE" w:rsidRPr="00155CFE">
              <w:rPr>
                <w:sz w:val="20"/>
                <w:szCs w:val="20"/>
              </w:rPr>
              <w:t>ф</w:t>
            </w:r>
            <w:r w:rsidR="00155CFE" w:rsidRPr="00155CFE">
              <w:rPr>
                <w:sz w:val="20"/>
                <w:szCs w:val="20"/>
                <w:lang w:val="en-US"/>
              </w:rPr>
              <w:t>/</w:t>
            </w:r>
            <w:r w:rsidR="00155CFE" w:rsidRPr="00155CFE">
              <w:rPr>
                <w:sz w:val="20"/>
                <w:szCs w:val="20"/>
              </w:rPr>
              <w:t>ф</w:t>
            </w:r>
          </w:p>
          <w:p w:rsidR="00155CFE" w:rsidRPr="00155CFE" w:rsidRDefault="00155CFE" w:rsidP="00402581">
            <w:pPr>
              <w:spacing w:after="0"/>
              <w:rPr>
                <w:sz w:val="20"/>
                <w:szCs w:val="20"/>
                <w:lang w:val="en-US"/>
              </w:rPr>
            </w:pPr>
            <w:r w:rsidRPr="00155CFE">
              <w:rPr>
                <w:sz w:val="20"/>
                <w:szCs w:val="20"/>
                <w:lang w:val="en-US"/>
              </w:rPr>
              <w:t xml:space="preserve">   2. CuC</w:t>
            </w:r>
            <w:r>
              <w:rPr>
                <w:sz w:val="20"/>
                <w:szCs w:val="20"/>
                <w:lang w:val="en-US"/>
              </w:rPr>
              <w:t>I</w:t>
            </w:r>
            <w:r w:rsidRPr="00155CFE">
              <w:rPr>
                <w:sz w:val="16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55CFE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155CFE" w:rsidRPr="00155CFE" w:rsidRDefault="00155CFE" w:rsidP="00402581">
            <w:pPr>
              <w:spacing w:after="0"/>
              <w:rPr>
                <w:sz w:val="20"/>
                <w:szCs w:val="20"/>
                <w:lang w:val="en-US"/>
              </w:rPr>
            </w:pPr>
            <w:r w:rsidRPr="00155CFE">
              <w:rPr>
                <w:sz w:val="20"/>
                <w:szCs w:val="20"/>
                <w:lang w:val="en-US"/>
              </w:rPr>
              <w:t xml:space="preserve">   3.Cu(OH)</w:t>
            </w:r>
            <w:r w:rsidRPr="00155CFE">
              <w:rPr>
                <w:sz w:val="14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>+HCL</w:t>
            </w:r>
          </w:p>
          <w:p w:rsidR="00155CFE" w:rsidRPr="00155CFE" w:rsidRDefault="00155CFE" w:rsidP="00402581">
            <w:pPr>
              <w:spacing w:after="0"/>
              <w:rPr>
                <w:sz w:val="20"/>
                <w:szCs w:val="20"/>
                <w:lang w:val="en-US"/>
              </w:rPr>
            </w:pPr>
            <w:r w:rsidRPr="00155CFE">
              <w:rPr>
                <w:sz w:val="20"/>
                <w:szCs w:val="20"/>
                <w:lang w:val="en-US"/>
              </w:rPr>
              <w:t xml:space="preserve">   4. H</w:t>
            </w:r>
            <w:r w:rsidRPr="00155CFE">
              <w:rPr>
                <w:sz w:val="14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>O+H</w:t>
            </w:r>
            <w:r w:rsidRPr="00155CFE">
              <w:rPr>
                <w:sz w:val="14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>SO</w:t>
            </w:r>
            <w:r w:rsidRPr="00155CFE">
              <w:rPr>
                <w:sz w:val="14"/>
                <w:szCs w:val="20"/>
                <w:lang w:val="en-US"/>
              </w:rPr>
              <w:t>4</w:t>
            </w:r>
          </w:p>
          <w:p w:rsidR="00155CFE" w:rsidRPr="00155CFE" w:rsidRDefault="00155CFE" w:rsidP="00402581">
            <w:pPr>
              <w:spacing w:after="0"/>
              <w:rPr>
                <w:sz w:val="20"/>
                <w:szCs w:val="20"/>
                <w:lang w:val="en-US"/>
              </w:rPr>
            </w:pPr>
            <w:r w:rsidRPr="00155CFE">
              <w:rPr>
                <w:sz w:val="20"/>
                <w:szCs w:val="20"/>
                <w:lang w:val="en-US"/>
              </w:rPr>
              <w:t xml:space="preserve">   5. NH</w:t>
            </w:r>
            <w:r w:rsidRPr="00155CFE">
              <w:rPr>
                <w:sz w:val="14"/>
                <w:szCs w:val="20"/>
                <w:lang w:val="en-US"/>
              </w:rPr>
              <w:t>4</w:t>
            </w:r>
            <w:r w:rsidRPr="00155CFE">
              <w:rPr>
                <w:sz w:val="20"/>
                <w:szCs w:val="20"/>
                <w:lang w:val="en-US"/>
              </w:rPr>
              <w:t>NO</w:t>
            </w:r>
            <w:r w:rsidRPr="00155CFE">
              <w:rPr>
                <w:sz w:val="16"/>
                <w:szCs w:val="20"/>
                <w:lang w:val="en-US"/>
              </w:rPr>
              <w:t>3</w:t>
            </w:r>
            <w:r w:rsidRPr="00155CFE">
              <w:rPr>
                <w:sz w:val="20"/>
                <w:szCs w:val="20"/>
                <w:lang w:val="en-US"/>
              </w:rPr>
              <w:t>+H</w:t>
            </w:r>
            <w:r w:rsidRPr="00155CFE">
              <w:rPr>
                <w:sz w:val="14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>O</w:t>
            </w:r>
          </w:p>
          <w:p w:rsidR="00155CFE" w:rsidRPr="00155CFE" w:rsidRDefault="00155CFE" w:rsidP="00402581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55CFE">
              <w:rPr>
                <w:sz w:val="20"/>
                <w:szCs w:val="20"/>
                <w:lang w:val="en-US"/>
              </w:rPr>
              <w:t xml:space="preserve">   6.(</w:t>
            </w:r>
            <w:proofErr w:type="spellStart"/>
            <w:r w:rsidRPr="00155CFE">
              <w:rPr>
                <w:sz w:val="20"/>
                <w:szCs w:val="20"/>
                <w:lang w:val="en-US"/>
              </w:rPr>
              <w:t>CuOH</w:t>
            </w:r>
            <w:proofErr w:type="spellEnd"/>
            <w:r w:rsidRPr="00155CFE">
              <w:rPr>
                <w:sz w:val="20"/>
                <w:szCs w:val="20"/>
                <w:lang w:val="en-US"/>
              </w:rPr>
              <w:t>)</w:t>
            </w:r>
            <w:r w:rsidRPr="00155CFE">
              <w:rPr>
                <w:sz w:val="14"/>
                <w:szCs w:val="20"/>
                <w:lang w:val="en-US"/>
              </w:rPr>
              <w:t>2</w:t>
            </w:r>
            <w:r w:rsidRPr="00155CFE">
              <w:rPr>
                <w:sz w:val="20"/>
                <w:szCs w:val="20"/>
                <w:lang w:val="en-US"/>
              </w:rPr>
              <w:t>CO</w:t>
            </w:r>
            <w:r w:rsidRPr="00155CFE">
              <w:rPr>
                <w:sz w:val="16"/>
                <w:szCs w:val="20"/>
                <w:lang w:val="en-US"/>
              </w:rPr>
              <w:t>3</w:t>
            </w: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→</w:t>
            </w:r>
          </w:p>
          <w:p w:rsidR="00155CFE" w:rsidRPr="00155CFE" w:rsidRDefault="00155CFE" w:rsidP="00402581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7.CO</w:t>
            </w:r>
            <w:r w:rsidRPr="00155CFE"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  <w:lang w:val="en-US"/>
              </w:rPr>
              <w:t>2</w:t>
            </w: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+Ca(OH)</w:t>
            </w:r>
            <w:r w:rsidRPr="00155CFE"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  <w:lang w:val="en-US"/>
              </w:rPr>
              <w:t>2</w:t>
            </w:r>
          </w:p>
          <w:p w:rsidR="007F7964" w:rsidRPr="00155CFE" w:rsidRDefault="00155CFE" w:rsidP="00402581">
            <w:pPr>
              <w:spacing w:after="0"/>
              <w:rPr>
                <w:lang w:val="en-US"/>
              </w:rPr>
            </w:pP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8.KCIO</w:t>
            </w:r>
            <w:r w:rsidRPr="00155CFE">
              <w:rPr>
                <w:rFonts w:ascii="Arial" w:hAnsi="Arial" w:cs="Arial"/>
                <w:color w:val="222222"/>
                <w:sz w:val="14"/>
                <w:szCs w:val="20"/>
                <w:shd w:val="clear" w:color="auto" w:fill="FFFFFF"/>
                <w:lang w:val="en-US"/>
              </w:rPr>
              <w:t>3</w:t>
            </w: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+</w:t>
            </w:r>
            <w:r w:rsidRPr="00155C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сахар</w:t>
            </w:r>
            <w:r w:rsidRPr="00155CF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+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H</w:t>
            </w:r>
            <w:r w:rsidRPr="00155CFE">
              <w:rPr>
                <w:rFonts w:ascii="Arial" w:hAnsi="Arial" w:cs="Arial"/>
                <w:color w:val="222222"/>
                <w:sz w:val="14"/>
                <w:szCs w:val="21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SO</w:t>
            </w:r>
            <w:r w:rsidRPr="00155CFE">
              <w:rPr>
                <w:rFonts w:ascii="Arial" w:hAnsi="Arial" w:cs="Arial"/>
                <w:color w:val="222222"/>
                <w:sz w:val="16"/>
                <w:szCs w:val="21"/>
                <w:shd w:val="clear" w:color="auto" w:fill="FFFFFF"/>
                <w:lang w:val="en-US"/>
              </w:rPr>
              <w:t>4</w:t>
            </w:r>
          </w:p>
        </w:tc>
      </w:tr>
      <w:tr w:rsidR="0068555A" w:rsidRPr="00155CFE" w:rsidTr="00402581">
        <w:trPr>
          <w:trHeight w:val="982"/>
        </w:trPr>
        <w:tc>
          <w:tcPr>
            <w:tcW w:w="1128" w:type="dxa"/>
          </w:tcPr>
          <w:p w:rsidR="0068555A" w:rsidRPr="00155CFE" w:rsidRDefault="0068555A" w:rsidP="00402581">
            <w:pPr>
              <w:spacing w:after="0"/>
              <w:jc w:val="center"/>
              <w:rPr>
                <w:lang w:val="en-US"/>
              </w:rPr>
            </w:pPr>
            <w:r w:rsidRPr="00155CFE">
              <w:rPr>
                <w:lang w:val="en-US"/>
              </w:rPr>
              <w:lastRenderedPageBreak/>
              <w:t>7</w:t>
            </w:r>
          </w:p>
        </w:tc>
        <w:tc>
          <w:tcPr>
            <w:tcW w:w="1701" w:type="dxa"/>
            <w:gridSpan w:val="4"/>
          </w:tcPr>
          <w:p w:rsidR="0068555A" w:rsidRPr="00155CFE" w:rsidRDefault="00155CFE" w:rsidP="00402581">
            <w:pPr>
              <w:spacing w:after="0"/>
            </w:pPr>
            <w:r>
              <w:t>Относительная атомная и молекулярная массы.</w:t>
            </w:r>
          </w:p>
        </w:tc>
        <w:tc>
          <w:tcPr>
            <w:tcW w:w="4426" w:type="dxa"/>
            <w:gridSpan w:val="5"/>
          </w:tcPr>
          <w:p w:rsidR="0068555A" w:rsidRPr="00155CFE" w:rsidRDefault="00155CFE" w:rsidP="00402581">
            <w:pPr>
              <w:spacing w:after="0"/>
              <w:jc w:val="center"/>
            </w:pPr>
            <w:r>
              <w:t>Расчеты по химической формуле.</w:t>
            </w:r>
          </w:p>
        </w:tc>
        <w:tc>
          <w:tcPr>
            <w:tcW w:w="3356" w:type="dxa"/>
            <w:gridSpan w:val="4"/>
          </w:tcPr>
          <w:p w:rsidR="0068555A" w:rsidRPr="00155CFE" w:rsidRDefault="0068555A" w:rsidP="00402581">
            <w:pPr>
              <w:spacing w:after="0"/>
              <w:jc w:val="center"/>
            </w:pPr>
          </w:p>
        </w:tc>
      </w:tr>
      <w:tr w:rsidR="005539D3" w:rsidTr="00840C3C">
        <w:trPr>
          <w:gridAfter w:val="2"/>
          <w:wAfter w:w="269" w:type="dxa"/>
          <w:trHeight w:val="304"/>
        </w:trPr>
        <w:tc>
          <w:tcPr>
            <w:tcW w:w="10342" w:type="dxa"/>
            <w:gridSpan w:val="12"/>
          </w:tcPr>
          <w:p w:rsidR="005539D3" w:rsidRPr="005539D3" w:rsidRDefault="005539D3" w:rsidP="004025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Т е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а 2. Смеси веществ. Способы разделения смесей. (11ч)</w:t>
            </w:r>
          </w:p>
        </w:tc>
      </w:tr>
      <w:tr w:rsidR="005539D3" w:rsidTr="00840C3C">
        <w:trPr>
          <w:gridAfter w:val="2"/>
          <w:wAfter w:w="269" w:type="dxa"/>
          <w:trHeight w:val="2817"/>
        </w:trPr>
        <w:tc>
          <w:tcPr>
            <w:tcW w:w="1128" w:type="dxa"/>
          </w:tcPr>
          <w:p w:rsidR="005539D3" w:rsidRDefault="005539D3" w:rsidP="00402581">
            <w:pPr>
              <w:spacing w:after="0"/>
              <w:jc w:val="center"/>
            </w:pPr>
            <w:r>
              <w:t>8</w:t>
            </w:r>
          </w:p>
        </w:tc>
        <w:tc>
          <w:tcPr>
            <w:tcW w:w="1701" w:type="dxa"/>
            <w:gridSpan w:val="4"/>
          </w:tcPr>
          <w:p w:rsidR="005539D3" w:rsidRDefault="005539D3" w:rsidP="00402581">
            <w:pPr>
              <w:spacing w:after="0"/>
              <w:jc w:val="center"/>
            </w:pPr>
            <w:r>
              <w:t xml:space="preserve">Чистые  вещества и смеси </w:t>
            </w:r>
          </w:p>
        </w:tc>
        <w:tc>
          <w:tcPr>
            <w:tcW w:w="4426" w:type="dxa"/>
            <w:gridSpan w:val="5"/>
          </w:tcPr>
          <w:p w:rsidR="005539D3" w:rsidRDefault="00521DE5" w:rsidP="00402581">
            <w:pPr>
              <w:spacing w:after="0"/>
            </w:pPr>
            <w:r>
              <w:t xml:space="preserve">  </w:t>
            </w:r>
            <w:r w:rsidR="005539D3">
              <w:t>Смеси гомогенные и гетерогенные.</w:t>
            </w:r>
          </w:p>
          <w:p w:rsidR="005539D3" w:rsidRDefault="00521DE5" w:rsidP="00402581">
            <w:pPr>
              <w:spacing w:after="0"/>
            </w:pPr>
            <w:r>
              <w:t xml:space="preserve">   </w:t>
            </w:r>
            <w:r w:rsidR="005539D3">
              <w:t>Природные смеси: воздух, природный газ, нефть.</w:t>
            </w:r>
          </w:p>
          <w:p w:rsidR="005539D3" w:rsidRDefault="00521DE5" w:rsidP="00402581">
            <w:pPr>
              <w:spacing w:after="0"/>
            </w:pPr>
            <w:r>
              <w:t xml:space="preserve">  </w:t>
            </w:r>
            <w:r w:rsidR="005539D3">
              <w:t>Твердые жидкие, газообразные смеси в природе и в быту.</w:t>
            </w:r>
          </w:p>
        </w:tc>
        <w:tc>
          <w:tcPr>
            <w:tcW w:w="3087" w:type="dxa"/>
            <w:gridSpan w:val="2"/>
          </w:tcPr>
          <w:p w:rsidR="005539D3" w:rsidRDefault="005539D3" w:rsidP="00402581">
            <w:pPr>
              <w:spacing w:after="0"/>
            </w:pPr>
            <w:r>
              <w:t>Д.1. Коллекция мрамора различных месторождений.</w:t>
            </w:r>
          </w:p>
          <w:p w:rsidR="005539D3" w:rsidRDefault="005539D3" w:rsidP="00402581">
            <w:pPr>
              <w:spacing w:after="0"/>
            </w:pPr>
            <w:r>
              <w:t xml:space="preserve">2. Коллекция природных и бытовых смесей различных агрегатных состояний (природной и бытовые растворы, средства </w:t>
            </w:r>
            <w:r w:rsidR="00521DE5">
              <w:t>бытовой химии и гигиены).</w:t>
            </w:r>
          </w:p>
          <w:p w:rsidR="00521DE5" w:rsidRDefault="00521DE5" w:rsidP="00402581">
            <w:pPr>
              <w:spacing w:after="0"/>
            </w:pPr>
            <w:r>
              <w:t>3. Коллекция стекол и сплавов.</w:t>
            </w:r>
          </w:p>
        </w:tc>
      </w:tr>
      <w:tr w:rsidR="005539D3" w:rsidTr="00840C3C">
        <w:trPr>
          <w:gridAfter w:val="2"/>
          <w:wAfter w:w="269" w:type="dxa"/>
          <w:trHeight w:val="1980"/>
        </w:trPr>
        <w:tc>
          <w:tcPr>
            <w:tcW w:w="1128" w:type="dxa"/>
          </w:tcPr>
          <w:p w:rsidR="005539D3" w:rsidRDefault="00521DE5" w:rsidP="00402581">
            <w:pPr>
              <w:spacing w:after="0"/>
              <w:jc w:val="center"/>
            </w:pPr>
            <w:r>
              <w:t>9</w:t>
            </w:r>
          </w:p>
        </w:tc>
        <w:tc>
          <w:tcPr>
            <w:tcW w:w="1701" w:type="dxa"/>
            <w:gridSpan w:val="4"/>
          </w:tcPr>
          <w:p w:rsidR="005539D3" w:rsidRDefault="00521DE5" w:rsidP="00402581">
            <w:pPr>
              <w:spacing w:after="0"/>
              <w:jc w:val="center"/>
            </w:pPr>
            <w:r>
              <w:t>Способы разделения смесей веществ</w:t>
            </w:r>
          </w:p>
        </w:tc>
        <w:tc>
          <w:tcPr>
            <w:tcW w:w="4426" w:type="dxa"/>
            <w:gridSpan w:val="5"/>
          </w:tcPr>
          <w:p w:rsidR="005539D3" w:rsidRDefault="00521DE5" w:rsidP="00402581">
            <w:pPr>
              <w:spacing w:after="0"/>
            </w:pPr>
            <w:r>
              <w:t>Отстаивание, фильтрование, выпаривание, дистилляция, кристаллизация, намагничивание.</w:t>
            </w:r>
          </w:p>
        </w:tc>
        <w:tc>
          <w:tcPr>
            <w:tcW w:w="3087" w:type="dxa"/>
            <w:gridSpan w:val="2"/>
          </w:tcPr>
          <w:p w:rsidR="005539D3" w:rsidRDefault="00521DE5" w:rsidP="00402581">
            <w:pPr>
              <w:spacing w:after="0"/>
            </w:pPr>
            <w:r>
              <w:t>Д. Разделение смесей:</w:t>
            </w:r>
          </w:p>
          <w:p w:rsidR="00521DE5" w:rsidRDefault="00521DE5" w:rsidP="00402581">
            <w:pPr>
              <w:pStyle w:val="a3"/>
              <w:numPr>
                <w:ilvl w:val="0"/>
                <w:numId w:val="12"/>
              </w:numPr>
              <w:spacing w:after="0"/>
            </w:pPr>
            <w:r>
              <w:t>железа и серы</w:t>
            </w:r>
          </w:p>
          <w:p w:rsidR="00521DE5" w:rsidRDefault="00521DE5" w:rsidP="00402581">
            <w:pPr>
              <w:pStyle w:val="a3"/>
              <w:numPr>
                <w:ilvl w:val="0"/>
                <w:numId w:val="12"/>
              </w:numPr>
              <w:spacing w:after="0"/>
            </w:pPr>
            <w:r>
              <w:t>песка и воды</w:t>
            </w:r>
          </w:p>
          <w:p w:rsidR="00521DE5" w:rsidRDefault="00521DE5" w:rsidP="00402581">
            <w:pPr>
              <w:pStyle w:val="a3"/>
              <w:numPr>
                <w:ilvl w:val="0"/>
                <w:numId w:val="12"/>
              </w:numPr>
              <w:spacing w:after="0"/>
            </w:pPr>
            <w:r>
              <w:t>бензина и воды</w:t>
            </w:r>
          </w:p>
          <w:p w:rsidR="00521DE5" w:rsidRDefault="00521DE5" w:rsidP="00402581">
            <w:pPr>
              <w:pStyle w:val="a3"/>
              <w:numPr>
                <w:ilvl w:val="0"/>
                <w:numId w:val="12"/>
              </w:numPr>
              <w:spacing w:after="0"/>
            </w:pPr>
            <w:r>
              <w:t>соли и воды</w:t>
            </w:r>
          </w:p>
          <w:p w:rsidR="00521DE5" w:rsidRDefault="00521DE5" w:rsidP="00402581">
            <w:pPr>
              <w:pStyle w:val="a3"/>
              <w:numPr>
                <w:ilvl w:val="0"/>
                <w:numId w:val="12"/>
              </w:numPr>
              <w:spacing w:after="0"/>
            </w:pPr>
            <w:r>
              <w:t xml:space="preserve">уксусной кислоты и </w:t>
            </w:r>
            <w:proofErr w:type="spellStart"/>
            <w:r>
              <w:t>диэтилового</w:t>
            </w:r>
            <w:proofErr w:type="spellEnd"/>
            <w:r>
              <w:t xml:space="preserve"> эфира</w:t>
            </w:r>
          </w:p>
        </w:tc>
      </w:tr>
      <w:tr w:rsidR="005539D3" w:rsidTr="00840C3C">
        <w:trPr>
          <w:gridAfter w:val="2"/>
          <w:wAfter w:w="269" w:type="dxa"/>
          <w:trHeight w:val="593"/>
        </w:trPr>
        <w:tc>
          <w:tcPr>
            <w:tcW w:w="1128" w:type="dxa"/>
          </w:tcPr>
          <w:p w:rsidR="005539D3" w:rsidRDefault="00521DE5" w:rsidP="00402581">
            <w:pPr>
              <w:spacing w:after="0"/>
              <w:jc w:val="center"/>
            </w:pPr>
            <w:r>
              <w:t>10</w:t>
            </w:r>
          </w:p>
        </w:tc>
        <w:tc>
          <w:tcPr>
            <w:tcW w:w="9214" w:type="dxa"/>
            <w:gridSpan w:val="11"/>
          </w:tcPr>
          <w:p w:rsidR="005539D3" w:rsidRDefault="00521DE5" w:rsidP="00402581">
            <w:pPr>
              <w:spacing w:after="0"/>
            </w:pPr>
            <w:r>
              <w:t>Практическая работа№1. Знакомство с лабораторным оборудованием. Изучение строение пламени.</w:t>
            </w:r>
          </w:p>
        </w:tc>
      </w:tr>
      <w:tr w:rsidR="005539D3" w:rsidTr="00840C3C">
        <w:trPr>
          <w:gridAfter w:val="2"/>
          <w:wAfter w:w="269" w:type="dxa"/>
          <w:trHeight w:val="389"/>
        </w:trPr>
        <w:tc>
          <w:tcPr>
            <w:tcW w:w="1128" w:type="dxa"/>
          </w:tcPr>
          <w:p w:rsidR="005539D3" w:rsidRDefault="00521DE5" w:rsidP="00402581">
            <w:pPr>
              <w:spacing w:after="0"/>
              <w:jc w:val="center"/>
            </w:pPr>
            <w:r>
              <w:t>11</w:t>
            </w:r>
          </w:p>
        </w:tc>
        <w:tc>
          <w:tcPr>
            <w:tcW w:w="9214" w:type="dxa"/>
            <w:gridSpan w:val="11"/>
          </w:tcPr>
          <w:p w:rsidR="005539D3" w:rsidRDefault="00521DE5" w:rsidP="00402581">
            <w:pPr>
              <w:spacing w:after="0"/>
            </w:pPr>
            <w:r>
              <w:t>Практическая работа №2.Очистка поваренной соли.</w:t>
            </w:r>
          </w:p>
        </w:tc>
      </w:tr>
      <w:tr w:rsidR="005539D3" w:rsidTr="00840C3C">
        <w:trPr>
          <w:gridAfter w:val="2"/>
          <w:wAfter w:w="269" w:type="dxa"/>
          <w:trHeight w:val="1274"/>
        </w:trPr>
        <w:tc>
          <w:tcPr>
            <w:tcW w:w="1128" w:type="dxa"/>
          </w:tcPr>
          <w:p w:rsidR="005539D3" w:rsidRDefault="00521DE5" w:rsidP="00402581">
            <w:pPr>
              <w:spacing w:after="0"/>
              <w:jc w:val="center"/>
            </w:pPr>
            <w:r>
              <w:t>12-13</w:t>
            </w:r>
          </w:p>
        </w:tc>
        <w:tc>
          <w:tcPr>
            <w:tcW w:w="1701" w:type="dxa"/>
            <w:gridSpan w:val="4"/>
          </w:tcPr>
          <w:p w:rsidR="005539D3" w:rsidRDefault="006D2B11" w:rsidP="00402581">
            <w:pPr>
              <w:spacing w:after="0"/>
            </w:pPr>
            <w:r>
              <w:t xml:space="preserve"> </w:t>
            </w:r>
            <w:r w:rsidR="00521DE5">
              <w:t>Объемная доля компонента газовой смеси</w:t>
            </w:r>
          </w:p>
        </w:tc>
        <w:tc>
          <w:tcPr>
            <w:tcW w:w="4426" w:type="dxa"/>
            <w:gridSpan w:val="5"/>
          </w:tcPr>
          <w:p w:rsidR="005539D3" w:rsidRDefault="00521DE5" w:rsidP="00402581">
            <w:pPr>
              <w:spacing w:after="0"/>
            </w:pPr>
            <w:r>
              <w:t xml:space="preserve">  Состав воздуха. Расчеты с использованием объемной доли -</w:t>
            </w:r>
            <w:r>
              <w:sym w:font="Symbol" w:char="F06A"/>
            </w:r>
            <w:r>
              <w:t>.</w:t>
            </w:r>
          </w:p>
          <w:p w:rsidR="00521DE5" w:rsidRDefault="00521DE5" w:rsidP="00402581">
            <w:pPr>
              <w:spacing w:after="0"/>
            </w:pPr>
            <w:r>
              <w:t>Фракцио</w:t>
            </w:r>
            <w:r w:rsidR="006D2B11">
              <w:t>нная перегонка жидкого воздуха.</w:t>
            </w:r>
          </w:p>
        </w:tc>
        <w:tc>
          <w:tcPr>
            <w:tcW w:w="3087" w:type="dxa"/>
            <w:gridSpan w:val="2"/>
          </w:tcPr>
          <w:p w:rsidR="005539D3" w:rsidRDefault="006D2B11" w:rsidP="00402581">
            <w:pPr>
              <w:spacing w:after="0"/>
            </w:pPr>
            <w:r>
              <w:t>Д.1.Определение объемной доли кислорода в воздухе на основании эксперимента.</w:t>
            </w:r>
          </w:p>
          <w:p w:rsidR="006D2B11" w:rsidRDefault="006D2B11" w:rsidP="00402581">
            <w:pPr>
              <w:spacing w:after="0"/>
            </w:pPr>
            <w:r>
              <w:t>2.Диграмма состава воздуха.</w:t>
            </w:r>
          </w:p>
        </w:tc>
      </w:tr>
      <w:tr w:rsidR="005539D3" w:rsidTr="00840C3C">
        <w:trPr>
          <w:gridAfter w:val="2"/>
          <w:wAfter w:w="269" w:type="dxa"/>
          <w:trHeight w:val="980"/>
        </w:trPr>
        <w:tc>
          <w:tcPr>
            <w:tcW w:w="1128" w:type="dxa"/>
          </w:tcPr>
          <w:p w:rsidR="005539D3" w:rsidRDefault="006D2B11" w:rsidP="00402581">
            <w:pPr>
              <w:spacing w:after="0"/>
              <w:jc w:val="center"/>
            </w:pPr>
            <w:r>
              <w:t>14</w:t>
            </w:r>
          </w:p>
        </w:tc>
        <w:tc>
          <w:tcPr>
            <w:tcW w:w="1701" w:type="dxa"/>
            <w:gridSpan w:val="4"/>
          </w:tcPr>
          <w:p w:rsidR="005539D3" w:rsidRDefault="006D2B11" w:rsidP="00402581">
            <w:pPr>
              <w:spacing w:after="0"/>
            </w:pPr>
            <w:r>
              <w:t xml:space="preserve"> Массовая доля примесей в веществе</w:t>
            </w:r>
          </w:p>
        </w:tc>
        <w:tc>
          <w:tcPr>
            <w:tcW w:w="4426" w:type="dxa"/>
            <w:gridSpan w:val="5"/>
          </w:tcPr>
          <w:p w:rsidR="005539D3" w:rsidRPr="006D2B11" w:rsidRDefault="006D2B11" w:rsidP="00402581">
            <w:pPr>
              <w:spacing w:after="0"/>
            </w:pPr>
            <w:r>
              <w:t>Технический образец вещества. Массовая доля примесей и расчеты с использованием  этой величины-</w:t>
            </w:r>
            <w:r>
              <w:rPr>
                <w:lang w:val="en-US"/>
              </w:rPr>
              <w:t>w</w:t>
            </w:r>
          </w:p>
        </w:tc>
        <w:tc>
          <w:tcPr>
            <w:tcW w:w="3087" w:type="dxa"/>
            <w:gridSpan w:val="2"/>
          </w:tcPr>
          <w:p w:rsidR="005539D3" w:rsidRDefault="006D2B11" w:rsidP="00402581">
            <w:pPr>
              <w:spacing w:after="0"/>
            </w:pPr>
            <w:r>
              <w:t>Д.1.Лабораторная установка для дистилляции.</w:t>
            </w:r>
          </w:p>
          <w:p w:rsidR="006D2B11" w:rsidRDefault="006D2B11" w:rsidP="00402581">
            <w:pPr>
              <w:spacing w:after="0"/>
            </w:pPr>
            <w:r>
              <w:t>2.Коллекция нефтепродуктов.</w:t>
            </w:r>
          </w:p>
        </w:tc>
      </w:tr>
      <w:tr w:rsidR="005539D3" w:rsidTr="00840C3C">
        <w:trPr>
          <w:gridAfter w:val="2"/>
          <w:wAfter w:w="269" w:type="dxa"/>
          <w:trHeight w:val="980"/>
        </w:trPr>
        <w:tc>
          <w:tcPr>
            <w:tcW w:w="1128" w:type="dxa"/>
          </w:tcPr>
          <w:p w:rsidR="005539D3" w:rsidRDefault="006D2B11" w:rsidP="00402581">
            <w:pPr>
              <w:spacing w:after="0"/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</w:tcPr>
          <w:p w:rsidR="005539D3" w:rsidRDefault="006D2B11" w:rsidP="00402581">
            <w:pPr>
              <w:spacing w:after="0"/>
            </w:pPr>
            <w:r>
              <w:t xml:space="preserve">  Дистилляция и перегонка</w:t>
            </w:r>
          </w:p>
        </w:tc>
        <w:tc>
          <w:tcPr>
            <w:tcW w:w="4426" w:type="dxa"/>
            <w:gridSpan w:val="5"/>
          </w:tcPr>
          <w:p w:rsidR="005539D3" w:rsidRDefault="006D2B11" w:rsidP="00402581">
            <w:pPr>
              <w:spacing w:after="0"/>
            </w:pPr>
            <w:r>
              <w:t xml:space="preserve"> Получение дистиллированной воды.</w:t>
            </w:r>
          </w:p>
          <w:p w:rsidR="006D2B11" w:rsidRDefault="006D2B11" w:rsidP="00402581">
            <w:pPr>
              <w:spacing w:after="0"/>
            </w:pPr>
            <w:r>
              <w:t>Перегонка нефти. Нефтепродукты и их применение.</w:t>
            </w:r>
          </w:p>
        </w:tc>
        <w:tc>
          <w:tcPr>
            <w:tcW w:w="3087" w:type="dxa"/>
            <w:gridSpan w:val="2"/>
          </w:tcPr>
          <w:p w:rsidR="005539D3" w:rsidRDefault="006D2B11" w:rsidP="00402581">
            <w:pPr>
              <w:spacing w:after="0"/>
            </w:pPr>
            <w:r>
              <w:t>Д.1.Лабораторная установка и дистилляции.</w:t>
            </w:r>
          </w:p>
          <w:p w:rsidR="006D2B11" w:rsidRDefault="006D2B11" w:rsidP="00402581">
            <w:pPr>
              <w:spacing w:after="0"/>
            </w:pPr>
            <w:r>
              <w:t>2.Коллектия нефтепродуктов.</w:t>
            </w:r>
          </w:p>
        </w:tc>
      </w:tr>
      <w:tr w:rsidR="005539D3" w:rsidTr="00840C3C">
        <w:trPr>
          <w:gridAfter w:val="2"/>
          <w:wAfter w:w="269" w:type="dxa"/>
          <w:trHeight w:val="981"/>
        </w:trPr>
        <w:tc>
          <w:tcPr>
            <w:tcW w:w="1128" w:type="dxa"/>
          </w:tcPr>
          <w:p w:rsidR="005539D3" w:rsidRDefault="006D2B11" w:rsidP="00402581">
            <w:pPr>
              <w:spacing w:after="0"/>
              <w:jc w:val="center"/>
            </w:pPr>
            <w:r>
              <w:t>16-17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5539D3" w:rsidRDefault="006D2B11" w:rsidP="00402581">
            <w:pPr>
              <w:spacing w:after="0"/>
            </w:pPr>
            <w:r>
              <w:t xml:space="preserve">  Массовая доля растворенного вещества </w:t>
            </w:r>
          </w:p>
        </w:tc>
        <w:tc>
          <w:tcPr>
            <w:tcW w:w="4426" w:type="dxa"/>
            <w:gridSpan w:val="5"/>
            <w:tcBorders>
              <w:bottom w:val="single" w:sz="4" w:space="0" w:color="auto"/>
            </w:tcBorders>
          </w:tcPr>
          <w:p w:rsidR="005539D3" w:rsidRPr="006D2B11" w:rsidRDefault="006D2B11" w:rsidP="00402581">
            <w:pPr>
              <w:spacing w:after="0"/>
            </w:pPr>
            <w:r>
              <w:t xml:space="preserve">  Растворы. Растворитель и растворенное вещество. Массовая доля растворенного вещества и расчеты с использованием –</w:t>
            </w:r>
            <w:r>
              <w:rPr>
                <w:lang w:val="en-US"/>
              </w:rPr>
              <w:t>w</w:t>
            </w:r>
            <w:r>
              <w:t>.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5539D3" w:rsidRDefault="006D2B11" w:rsidP="00402581">
            <w:pPr>
              <w:spacing w:after="0"/>
            </w:pPr>
            <w:r>
              <w:t>Д.1. Аптечные и пищевые растворы с указанием их состава.</w:t>
            </w:r>
          </w:p>
        </w:tc>
      </w:tr>
      <w:tr w:rsidR="0011767E" w:rsidTr="00840C3C">
        <w:trPr>
          <w:gridAfter w:val="2"/>
          <w:wAfter w:w="269" w:type="dxa"/>
          <w:trHeight w:val="525"/>
        </w:trPr>
        <w:tc>
          <w:tcPr>
            <w:tcW w:w="1128" w:type="dxa"/>
          </w:tcPr>
          <w:p w:rsidR="0011767E" w:rsidRDefault="0011767E" w:rsidP="00402581">
            <w:pPr>
              <w:spacing w:after="0"/>
              <w:jc w:val="center"/>
            </w:pPr>
            <w:r>
              <w:t>18</w:t>
            </w:r>
          </w:p>
        </w:tc>
        <w:tc>
          <w:tcPr>
            <w:tcW w:w="9214" w:type="dxa"/>
            <w:gridSpan w:val="11"/>
          </w:tcPr>
          <w:p w:rsidR="0011767E" w:rsidRDefault="0011767E" w:rsidP="00402581">
            <w:pPr>
              <w:spacing w:after="0"/>
            </w:pPr>
            <w:r>
              <w:t xml:space="preserve"> Практическая работа №3. Приготовление раствора с заданной массовой долей растворенного вещества</w:t>
            </w:r>
          </w:p>
        </w:tc>
      </w:tr>
      <w:tr w:rsidR="0011767E" w:rsidTr="00840C3C">
        <w:trPr>
          <w:gridAfter w:val="2"/>
          <w:wAfter w:w="269" w:type="dxa"/>
          <w:trHeight w:val="570"/>
        </w:trPr>
        <w:tc>
          <w:tcPr>
            <w:tcW w:w="1128" w:type="dxa"/>
          </w:tcPr>
          <w:p w:rsidR="0011767E" w:rsidRDefault="0011767E" w:rsidP="00402581">
            <w:pPr>
              <w:spacing w:after="0"/>
              <w:jc w:val="center"/>
            </w:pPr>
            <w:r>
              <w:t>19</w:t>
            </w:r>
          </w:p>
        </w:tc>
        <w:tc>
          <w:tcPr>
            <w:tcW w:w="9214" w:type="dxa"/>
            <w:gridSpan w:val="11"/>
          </w:tcPr>
          <w:p w:rsidR="0011767E" w:rsidRDefault="0011767E" w:rsidP="00402581">
            <w:pPr>
              <w:spacing w:after="0"/>
            </w:pPr>
            <w:r>
              <w:t>Насыщенные и ненасыщенные растворы. Демонстрации кристаллов.</w:t>
            </w:r>
          </w:p>
          <w:p w:rsidR="00402581" w:rsidRDefault="00402581" w:rsidP="00402581">
            <w:pPr>
              <w:spacing w:after="0"/>
            </w:pPr>
            <w:r>
              <w:t xml:space="preserve">Практическая работа №4. Выращивание кристаллов.(домашний эксперимент) </w:t>
            </w:r>
          </w:p>
        </w:tc>
      </w:tr>
      <w:tr w:rsidR="0011767E" w:rsidTr="00840C3C">
        <w:trPr>
          <w:gridAfter w:val="2"/>
          <w:wAfter w:w="269" w:type="dxa"/>
          <w:trHeight w:val="321"/>
        </w:trPr>
        <w:tc>
          <w:tcPr>
            <w:tcW w:w="10342" w:type="dxa"/>
            <w:gridSpan w:val="12"/>
          </w:tcPr>
          <w:p w:rsidR="0011767E" w:rsidRPr="00402581" w:rsidRDefault="00402581" w:rsidP="004025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 е м а 3.  Простые вещества (4ч)</w:t>
            </w:r>
          </w:p>
        </w:tc>
      </w:tr>
      <w:tr w:rsidR="0011767E" w:rsidTr="00840C3C">
        <w:trPr>
          <w:gridAfter w:val="2"/>
          <w:wAfter w:w="269" w:type="dxa"/>
          <w:trHeight w:val="636"/>
        </w:trPr>
        <w:tc>
          <w:tcPr>
            <w:tcW w:w="1320" w:type="dxa"/>
            <w:gridSpan w:val="3"/>
          </w:tcPr>
          <w:p w:rsidR="0011767E" w:rsidRDefault="0011767E" w:rsidP="00402581">
            <w:pPr>
              <w:spacing w:after="0"/>
              <w:jc w:val="center"/>
            </w:pPr>
            <w:r>
              <w:lastRenderedPageBreak/>
              <w:t>20</w:t>
            </w:r>
          </w:p>
        </w:tc>
        <w:tc>
          <w:tcPr>
            <w:tcW w:w="1860" w:type="dxa"/>
            <w:gridSpan w:val="4"/>
          </w:tcPr>
          <w:p w:rsidR="0011767E" w:rsidRDefault="00402581" w:rsidP="00402581">
            <w:pPr>
              <w:spacing w:after="0"/>
            </w:pPr>
            <w:r>
              <w:t xml:space="preserve"> Металлы </w:t>
            </w:r>
          </w:p>
        </w:tc>
        <w:tc>
          <w:tcPr>
            <w:tcW w:w="4075" w:type="dxa"/>
            <w:gridSpan w:val="3"/>
          </w:tcPr>
          <w:p w:rsidR="0011767E" w:rsidRDefault="00402581" w:rsidP="00402581">
            <w:pPr>
              <w:spacing w:after="0"/>
            </w:pPr>
            <w:r>
              <w:t>Век медный, бронзовый, железный.</w:t>
            </w:r>
          </w:p>
          <w:p w:rsidR="00402581" w:rsidRDefault="00402581" w:rsidP="00402581">
            <w:pPr>
              <w:spacing w:after="0"/>
            </w:pPr>
            <w:proofErr w:type="gramStart"/>
            <w:r>
              <w:t>Сплавы .</w:t>
            </w:r>
            <w:proofErr w:type="gramEnd"/>
          </w:p>
          <w:p w:rsidR="00402581" w:rsidRDefault="00402581" w:rsidP="00402581">
            <w:pPr>
              <w:spacing w:after="0"/>
            </w:pPr>
            <w:r>
              <w:t xml:space="preserve"> Значение металлов и сплавов</w:t>
            </w:r>
          </w:p>
          <w:p w:rsidR="00402581" w:rsidRDefault="00402581" w:rsidP="00402581">
            <w:pPr>
              <w:spacing w:after="0"/>
            </w:pPr>
            <w:r>
              <w:t xml:space="preserve"> Физические свойства металлов.</w:t>
            </w:r>
          </w:p>
        </w:tc>
        <w:tc>
          <w:tcPr>
            <w:tcW w:w="3087" w:type="dxa"/>
            <w:gridSpan w:val="2"/>
          </w:tcPr>
          <w:p w:rsidR="0011767E" w:rsidRDefault="00402581" w:rsidP="00402581">
            <w:pPr>
              <w:spacing w:after="0"/>
            </w:pPr>
            <w:r>
              <w:t>Д.1.Коллекция изделий и репродукций изделий из металлов и сплавов.</w:t>
            </w:r>
          </w:p>
        </w:tc>
      </w:tr>
      <w:tr w:rsidR="00402581" w:rsidTr="00840C3C">
        <w:trPr>
          <w:gridAfter w:val="2"/>
          <w:wAfter w:w="269" w:type="dxa"/>
          <w:trHeight w:val="1761"/>
        </w:trPr>
        <w:tc>
          <w:tcPr>
            <w:tcW w:w="1320" w:type="dxa"/>
            <w:gridSpan w:val="3"/>
          </w:tcPr>
          <w:p w:rsidR="00402581" w:rsidRDefault="00402581" w:rsidP="00402581">
            <w:pPr>
              <w:spacing w:after="0"/>
              <w:jc w:val="center"/>
            </w:pPr>
            <w:r>
              <w:t>21</w:t>
            </w:r>
          </w:p>
        </w:tc>
        <w:tc>
          <w:tcPr>
            <w:tcW w:w="1830" w:type="dxa"/>
            <w:gridSpan w:val="3"/>
          </w:tcPr>
          <w:p w:rsidR="00402581" w:rsidRDefault="00402581" w:rsidP="00402581">
            <w:pPr>
              <w:spacing w:after="0"/>
            </w:pPr>
            <w:r>
              <w:t xml:space="preserve"> Представители металлов</w:t>
            </w:r>
          </w:p>
        </w:tc>
        <w:tc>
          <w:tcPr>
            <w:tcW w:w="4105" w:type="dxa"/>
            <w:gridSpan w:val="4"/>
          </w:tcPr>
          <w:p w:rsidR="00402581" w:rsidRDefault="00FF0CC7" w:rsidP="00402581">
            <w:pPr>
              <w:spacing w:after="0"/>
            </w:pPr>
            <w:r>
              <w:t xml:space="preserve"> Железа и его сплавы –чугуны и стали. Практическое значение их.</w:t>
            </w:r>
          </w:p>
          <w:p w:rsidR="00FF0CC7" w:rsidRDefault="00FF0CC7" w:rsidP="00402581">
            <w:pPr>
              <w:spacing w:after="0"/>
            </w:pPr>
            <w:r>
              <w:t xml:space="preserve">  Алюминий и его сплавы. Их роль в жизни современного </w:t>
            </w:r>
            <w:proofErr w:type="gramStart"/>
            <w:r>
              <w:t>общества .</w:t>
            </w:r>
            <w:proofErr w:type="gramEnd"/>
          </w:p>
          <w:p w:rsidR="00FF0CC7" w:rsidRDefault="00FF0CC7" w:rsidP="00402581">
            <w:pPr>
              <w:spacing w:after="0"/>
            </w:pPr>
            <w:r>
              <w:t xml:space="preserve">  Золото, как металл ювелиров и мировых денег.</w:t>
            </w:r>
          </w:p>
          <w:p w:rsidR="00FF0CC7" w:rsidRDefault="00FF0CC7" w:rsidP="00402581">
            <w:pPr>
              <w:spacing w:after="0"/>
            </w:pPr>
            <w:r>
              <w:t>Олово и его аллотропия.</w:t>
            </w:r>
          </w:p>
          <w:p w:rsidR="00FF0CC7" w:rsidRDefault="00FF0CC7" w:rsidP="00402581">
            <w:pPr>
              <w:spacing w:after="0"/>
            </w:pPr>
            <w:r>
              <w:t>Применение олова.</w:t>
            </w:r>
          </w:p>
        </w:tc>
        <w:tc>
          <w:tcPr>
            <w:tcW w:w="3087" w:type="dxa"/>
            <w:gridSpan w:val="2"/>
          </w:tcPr>
          <w:p w:rsidR="00402581" w:rsidRDefault="00FF0CC7" w:rsidP="00402581">
            <w:pPr>
              <w:spacing w:after="0"/>
            </w:pPr>
            <w:r>
              <w:t>Д.1. Коллекция « Металлы и сплавы».</w:t>
            </w:r>
          </w:p>
          <w:p w:rsidR="00FF0CC7" w:rsidRDefault="00FF0CC7" w:rsidP="00402581">
            <w:pPr>
              <w:spacing w:after="0"/>
            </w:pPr>
            <w:r>
              <w:t xml:space="preserve">   2.  Коллекция « Чугуны и стали».</w:t>
            </w:r>
          </w:p>
          <w:p w:rsidR="00FF0CC7" w:rsidRDefault="00FF0CC7" w:rsidP="00402581">
            <w:pPr>
              <w:spacing w:after="0"/>
            </w:pPr>
            <w:r>
              <w:t xml:space="preserve">    3. Коллекция « Олово и изделия из него».</w:t>
            </w:r>
          </w:p>
        </w:tc>
      </w:tr>
      <w:tr w:rsidR="00402581" w:rsidTr="00840C3C">
        <w:trPr>
          <w:gridAfter w:val="2"/>
          <w:wAfter w:w="269" w:type="dxa"/>
          <w:trHeight w:val="1395"/>
        </w:trPr>
        <w:tc>
          <w:tcPr>
            <w:tcW w:w="1320" w:type="dxa"/>
            <w:gridSpan w:val="3"/>
          </w:tcPr>
          <w:p w:rsidR="00402581" w:rsidRDefault="00402581" w:rsidP="00402581">
            <w:pPr>
              <w:spacing w:after="0"/>
              <w:jc w:val="center"/>
            </w:pPr>
            <w:r>
              <w:t>22</w:t>
            </w:r>
          </w:p>
        </w:tc>
        <w:tc>
          <w:tcPr>
            <w:tcW w:w="1830" w:type="dxa"/>
            <w:gridSpan w:val="3"/>
          </w:tcPr>
          <w:p w:rsidR="00402581" w:rsidRDefault="00FF0CC7" w:rsidP="00402581">
            <w:pPr>
              <w:spacing w:after="0"/>
            </w:pPr>
            <w:r>
              <w:t xml:space="preserve"> Неметаллы.</w:t>
            </w:r>
          </w:p>
        </w:tc>
        <w:tc>
          <w:tcPr>
            <w:tcW w:w="4105" w:type="dxa"/>
            <w:gridSpan w:val="4"/>
          </w:tcPr>
          <w:p w:rsidR="00402581" w:rsidRDefault="00FF0CC7" w:rsidP="00402581">
            <w:pPr>
              <w:spacing w:after="0"/>
            </w:pPr>
            <w:r>
              <w:t>Неметаллы – простые вещества: газы, жидкости и твердые.</w:t>
            </w:r>
          </w:p>
          <w:p w:rsidR="00FF0CC7" w:rsidRDefault="00FF0CC7" w:rsidP="00402581">
            <w:pPr>
              <w:spacing w:after="0"/>
            </w:pPr>
            <w:r>
              <w:t>Кислород и озон и их применение на основе свойств.</w:t>
            </w:r>
          </w:p>
          <w:p w:rsidR="00FF0CC7" w:rsidRDefault="00FF0CC7" w:rsidP="00402581">
            <w:pPr>
              <w:spacing w:after="0"/>
            </w:pPr>
            <w:r>
              <w:t>Сравнение свойств металлов и неметаллов.</w:t>
            </w:r>
          </w:p>
        </w:tc>
        <w:tc>
          <w:tcPr>
            <w:tcW w:w="3087" w:type="dxa"/>
            <w:gridSpan w:val="2"/>
          </w:tcPr>
          <w:p w:rsidR="00840C3C" w:rsidRPr="00840C3C" w:rsidRDefault="00840C3C" w:rsidP="00840C3C">
            <w:pPr>
              <w:spacing w:after="0"/>
            </w:pPr>
            <w:r>
              <w:t xml:space="preserve"> </w:t>
            </w:r>
          </w:p>
          <w:p w:rsidR="00840C3C" w:rsidRDefault="00840C3C" w:rsidP="00840C3C">
            <w:pPr>
              <w:spacing w:after="0"/>
            </w:pPr>
            <w:r>
              <w:t>Д.1.  Получение озона.</w:t>
            </w:r>
          </w:p>
          <w:p w:rsidR="00840C3C" w:rsidRPr="00840C3C" w:rsidRDefault="00840C3C" w:rsidP="00840C3C">
            <w:pPr>
              <w:spacing w:after="0"/>
            </w:pPr>
            <w:r>
              <w:t xml:space="preserve">    2.  Распознавание кислорода.</w:t>
            </w:r>
          </w:p>
        </w:tc>
      </w:tr>
      <w:tr w:rsidR="00402581" w:rsidTr="00840C3C">
        <w:trPr>
          <w:gridAfter w:val="2"/>
          <w:wAfter w:w="269" w:type="dxa"/>
          <w:trHeight w:val="2970"/>
        </w:trPr>
        <w:tc>
          <w:tcPr>
            <w:tcW w:w="1320" w:type="dxa"/>
            <w:gridSpan w:val="3"/>
          </w:tcPr>
          <w:p w:rsidR="00402581" w:rsidRDefault="00402581" w:rsidP="00402581">
            <w:pPr>
              <w:spacing w:after="0"/>
              <w:jc w:val="center"/>
            </w:pPr>
            <w:r>
              <w:t>23</w:t>
            </w:r>
          </w:p>
        </w:tc>
        <w:tc>
          <w:tcPr>
            <w:tcW w:w="1830" w:type="dxa"/>
            <w:gridSpan w:val="3"/>
          </w:tcPr>
          <w:p w:rsidR="00402581" w:rsidRDefault="00840C3C" w:rsidP="00402581">
            <w:pPr>
              <w:spacing w:after="0"/>
            </w:pPr>
            <w:r>
              <w:t xml:space="preserve">  Представители неметаллов.</w:t>
            </w:r>
          </w:p>
        </w:tc>
        <w:tc>
          <w:tcPr>
            <w:tcW w:w="4105" w:type="dxa"/>
            <w:gridSpan w:val="4"/>
          </w:tcPr>
          <w:p w:rsidR="00402581" w:rsidRDefault="00840C3C" w:rsidP="00402581">
            <w:pPr>
              <w:spacing w:after="0"/>
            </w:pPr>
            <w:r>
              <w:t xml:space="preserve">      Фосфор, его аллотропия, свойства модификаций и их применение.</w:t>
            </w:r>
          </w:p>
          <w:p w:rsidR="00840C3C" w:rsidRDefault="00840C3C" w:rsidP="00402581">
            <w:pPr>
              <w:spacing w:after="0"/>
            </w:pPr>
            <w:r>
              <w:t xml:space="preserve">     Сера ромбическая и ее применение.</w:t>
            </w:r>
          </w:p>
          <w:p w:rsidR="00840C3C" w:rsidRDefault="00840C3C" w:rsidP="00402581">
            <w:pPr>
              <w:spacing w:after="0"/>
            </w:pPr>
            <w:r>
              <w:t xml:space="preserve">   Азот и его роль в жизни планеты и в жизни человека.</w:t>
            </w:r>
          </w:p>
          <w:p w:rsidR="00840C3C" w:rsidRDefault="00840C3C" w:rsidP="00402581">
            <w:pPr>
              <w:spacing w:after="0"/>
            </w:pPr>
            <w:r>
              <w:t xml:space="preserve">   Углерод и его аллотропия.</w:t>
            </w:r>
          </w:p>
          <w:p w:rsidR="00840C3C" w:rsidRDefault="00840C3C" w:rsidP="00840C3C">
            <w:pPr>
              <w:spacing w:after="0"/>
            </w:pPr>
            <w:r>
              <w:t>Алмаз и графит в сравнении, их  свойства, строение  и применение.</w:t>
            </w:r>
          </w:p>
          <w:p w:rsidR="00840C3C" w:rsidRDefault="00840C3C" w:rsidP="00840C3C">
            <w:pPr>
              <w:spacing w:after="0"/>
            </w:pPr>
            <w:r>
              <w:t xml:space="preserve"> Активированный уголь.    Адсорбция и ее применение.</w:t>
            </w:r>
          </w:p>
        </w:tc>
        <w:tc>
          <w:tcPr>
            <w:tcW w:w="3087" w:type="dxa"/>
            <w:gridSpan w:val="2"/>
          </w:tcPr>
          <w:p w:rsidR="00840C3C" w:rsidRDefault="00840C3C" w:rsidP="00840C3C">
            <w:pPr>
              <w:spacing w:after="0"/>
            </w:pPr>
            <w:r>
              <w:t>Д.  1.  Получение белого  фосфора.</w:t>
            </w:r>
          </w:p>
          <w:p w:rsidR="00840C3C" w:rsidRDefault="00840C3C" w:rsidP="00840C3C">
            <w:pPr>
              <w:spacing w:after="0"/>
            </w:pPr>
            <w:r>
              <w:t>2. Горение серы и обесцвечивание красок сернистым газом.</w:t>
            </w:r>
          </w:p>
          <w:p w:rsidR="00840C3C" w:rsidRDefault="00840C3C" w:rsidP="00840C3C">
            <w:pPr>
              <w:spacing w:after="0"/>
            </w:pPr>
            <w:r>
              <w:t>3. Модели кристаллических решеток алмаза и графита.</w:t>
            </w:r>
          </w:p>
          <w:p w:rsidR="00840C3C" w:rsidRDefault="00840C3C" w:rsidP="00840C3C">
            <w:pPr>
              <w:spacing w:after="0"/>
            </w:pPr>
            <w:r>
              <w:t>4. Адсорбция оксида углерода (</w:t>
            </w:r>
            <w:r>
              <w:rPr>
                <w:lang w:val="en-US"/>
              </w:rPr>
              <w:t>IV</w:t>
            </w:r>
            <w:r w:rsidRPr="00840C3C">
              <w:t xml:space="preserve">) </w:t>
            </w:r>
            <w:r>
              <w:t xml:space="preserve"> активированным углем.</w:t>
            </w:r>
          </w:p>
          <w:p w:rsidR="00402581" w:rsidRDefault="00840C3C" w:rsidP="00840C3C">
            <w:pPr>
              <w:spacing w:after="0"/>
            </w:pPr>
            <w:r>
              <w:t>5. Устройство противогаза.</w:t>
            </w:r>
          </w:p>
        </w:tc>
      </w:tr>
      <w:tr w:rsidR="00402581" w:rsidTr="003C3ADE">
        <w:trPr>
          <w:gridAfter w:val="2"/>
          <w:wAfter w:w="269" w:type="dxa"/>
          <w:trHeight w:val="368"/>
        </w:trPr>
        <w:tc>
          <w:tcPr>
            <w:tcW w:w="10342" w:type="dxa"/>
            <w:gridSpan w:val="12"/>
          </w:tcPr>
          <w:p w:rsidR="00402581" w:rsidRPr="003C3ADE" w:rsidRDefault="003C3ADE" w:rsidP="003C3A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 е м а  4. Сложные вещества (10 ч )</w:t>
            </w:r>
          </w:p>
        </w:tc>
      </w:tr>
      <w:tr w:rsidR="00402581" w:rsidTr="00840C3C">
        <w:trPr>
          <w:gridAfter w:val="2"/>
          <w:wAfter w:w="269" w:type="dxa"/>
          <w:trHeight w:val="2955"/>
        </w:trPr>
        <w:tc>
          <w:tcPr>
            <w:tcW w:w="1290" w:type="dxa"/>
            <w:gridSpan w:val="2"/>
          </w:tcPr>
          <w:p w:rsidR="00402581" w:rsidRDefault="003C3ADE" w:rsidP="003C3ADE">
            <w:pPr>
              <w:spacing w:after="0"/>
              <w:jc w:val="center"/>
            </w:pPr>
            <w:r>
              <w:t>24</w:t>
            </w:r>
          </w:p>
        </w:tc>
        <w:tc>
          <w:tcPr>
            <w:tcW w:w="1920" w:type="dxa"/>
            <w:gridSpan w:val="6"/>
          </w:tcPr>
          <w:p w:rsidR="00402581" w:rsidRDefault="003C3ADE" w:rsidP="00402581">
            <w:pPr>
              <w:spacing w:after="0"/>
            </w:pPr>
            <w:r>
              <w:t xml:space="preserve">  Валентность</w:t>
            </w:r>
          </w:p>
        </w:tc>
        <w:tc>
          <w:tcPr>
            <w:tcW w:w="4045" w:type="dxa"/>
            <w:gridSpan w:val="2"/>
          </w:tcPr>
          <w:p w:rsidR="00402581" w:rsidRDefault="00495FE4" w:rsidP="00402581">
            <w:pPr>
              <w:spacing w:after="0"/>
            </w:pPr>
            <w:r>
              <w:t>Валентность как свойство атомов химического элемента соединяться с определенным числом атомов другого элемента. Единица валентности. Элементы с постоянной и переменной валентностью.</w:t>
            </w:r>
          </w:p>
          <w:p w:rsidR="00495FE4" w:rsidRDefault="00495FE4" w:rsidP="00402581">
            <w:pPr>
              <w:spacing w:after="0"/>
            </w:pPr>
            <w:r>
              <w:t xml:space="preserve"> Структурные формулы.</w:t>
            </w:r>
          </w:p>
          <w:p w:rsidR="00495FE4" w:rsidRDefault="00495FE4" w:rsidP="00402581">
            <w:pPr>
              <w:spacing w:after="0"/>
            </w:pPr>
            <w:r>
              <w:t xml:space="preserve"> Бинарные соединения. Составление формул таких соединений по валентности элементов и определение валентности по формулам.</w:t>
            </w:r>
          </w:p>
        </w:tc>
        <w:tc>
          <w:tcPr>
            <w:tcW w:w="3087" w:type="dxa"/>
            <w:gridSpan w:val="2"/>
          </w:tcPr>
          <w:p w:rsidR="00402581" w:rsidRDefault="00495FE4" w:rsidP="00495FE4">
            <w:pPr>
              <w:spacing w:after="0"/>
            </w:pPr>
            <w:r>
              <w:t>Д.1.Шаростержневые модели молекул некоторых бинарных соединений.</w:t>
            </w:r>
          </w:p>
        </w:tc>
      </w:tr>
    </w:tbl>
    <w:p w:rsidR="00495FE4" w:rsidRDefault="00495FE4" w:rsidP="006D2B11">
      <w:pPr>
        <w:spacing w:after="0"/>
      </w:pPr>
    </w:p>
    <w:p w:rsidR="00495FE4" w:rsidRDefault="00495FE4">
      <w:r>
        <w:br w:type="page"/>
      </w:r>
    </w:p>
    <w:tbl>
      <w:tblPr>
        <w:tblW w:w="105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040"/>
        <w:gridCol w:w="4290"/>
        <w:gridCol w:w="2805"/>
      </w:tblGrid>
      <w:tr w:rsidR="00495FE4" w:rsidTr="00BC62BC">
        <w:trPr>
          <w:trHeight w:val="2399"/>
        </w:trPr>
        <w:tc>
          <w:tcPr>
            <w:tcW w:w="1380" w:type="dxa"/>
          </w:tcPr>
          <w:p w:rsidR="00495FE4" w:rsidRDefault="00BF3095" w:rsidP="00BF3095">
            <w:pPr>
              <w:spacing w:after="0"/>
              <w:jc w:val="center"/>
            </w:pPr>
            <w:r>
              <w:lastRenderedPageBreak/>
              <w:t>25</w:t>
            </w:r>
          </w:p>
        </w:tc>
        <w:tc>
          <w:tcPr>
            <w:tcW w:w="2040" w:type="dxa"/>
          </w:tcPr>
          <w:p w:rsidR="00495FE4" w:rsidRDefault="00BF3095" w:rsidP="006D2B11">
            <w:pPr>
              <w:spacing w:after="0"/>
            </w:pPr>
            <w:r>
              <w:t>Оксиды.</w:t>
            </w:r>
          </w:p>
          <w:p w:rsidR="00BF3095" w:rsidRDefault="00BF3095" w:rsidP="006D2B11">
            <w:pPr>
              <w:spacing w:after="0"/>
            </w:pPr>
            <w:r>
              <w:t>Представители оксидов.</w:t>
            </w:r>
          </w:p>
        </w:tc>
        <w:tc>
          <w:tcPr>
            <w:tcW w:w="4290" w:type="dxa"/>
          </w:tcPr>
          <w:p w:rsidR="00495FE4" w:rsidRDefault="00BF3095" w:rsidP="00BF3095">
            <w:pPr>
              <w:spacing w:after="0"/>
            </w:pPr>
            <w:r>
              <w:t>Оксиды, их состав и названия.</w:t>
            </w:r>
          </w:p>
          <w:p w:rsidR="00BF3095" w:rsidRDefault="00BF3095" w:rsidP="00BF3095">
            <w:pPr>
              <w:spacing w:after="0"/>
            </w:pPr>
            <w:r>
              <w:t xml:space="preserve"> Оксиды молеку</w:t>
            </w:r>
            <w:r w:rsidR="00E91267">
              <w:t>лярного и немолекулярного строения.</w:t>
            </w:r>
          </w:p>
          <w:p w:rsidR="00E91267" w:rsidRPr="00E91267" w:rsidRDefault="00E91267" w:rsidP="00BF3095">
            <w:pPr>
              <w:spacing w:after="0"/>
            </w:pPr>
            <w:r>
              <w:t xml:space="preserve">  Оксиды углерода (</w:t>
            </w:r>
            <w:r>
              <w:rPr>
                <w:lang w:val="en-US"/>
              </w:rPr>
              <w:t>II</w:t>
            </w:r>
            <w:r w:rsidRPr="00E91267">
              <w:t xml:space="preserve">) </w:t>
            </w:r>
            <w:r>
              <w:t>и (</w:t>
            </w:r>
            <w:r>
              <w:rPr>
                <w:lang w:val="en-US"/>
              </w:rPr>
              <w:t>IV</w:t>
            </w:r>
            <w:r w:rsidRPr="00E91267">
              <w:t>)</w:t>
            </w:r>
            <w:r>
              <w:t>,вода , оксид кремния (</w:t>
            </w:r>
            <w:r>
              <w:rPr>
                <w:lang w:val="en-US"/>
              </w:rPr>
              <w:t>IV</w:t>
            </w:r>
            <w:r>
              <w:t>): их строение, свойства, роль в живой и неживой природе и применение.</w:t>
            </w:r>
          </w:p>
        </w:tc>
        <w:tc>
          <w:tcPr>
            <w:tcW w:w="2805" w:type="dxa"/>
          </w:tcPr>
          <w:p w:rsidR="00E91267" w:rsidRDefault="00E91267" w:rsidP="00E91267">
            <w:pPr>
              <w:spacing w:after="0"/>
            </w:pPr>
            <w:r>
              <w:t xml:space="preserve"> Д.1. Модели молекул или кристаллических решеток оксидов молекулярного строения.</w:t>
            </w:r>
          </w:p>
          <w:p w:rsidR="00E91267" w:rsidRDefault="00E91267" w:rsidP="00E91267">
            <w:pPr>
              <w:spacing w:after="0"/>
            </w:pPr>
            <w:r>
              <w:t xml:space="preserve">  2. Возгонка сухого льда.</w:t>
            </w:r>
          </w:p>
          <w:p w:rsidR="00495FE4" w:rsidRDefault="00E91267" w:rsidP="00E91267">
            <w:pPr>
              <w:spacing w:after="0"/>
            </w:pPr>
            <w:r>
              <w:t xml:space="preserve">  3. Коллекция минералов и горных пород на основе оксида кремния(</w:t>
            </w:r>
            <w:r>
              <w:rPr>
                <w:lang w:val="en-US"/>
              </w:rPr>
              <w:t>IV</w:t>
            </w:r>
            <w:r w:rsidRPr="00E91267">
              <w:t>)</w:t>
            </w:r>
            <w:r>
              <w:t xml:space="preserve">. </w:t>
            </w:r>
          </w:p>
        </w:tc>
      </w:tr>
      <w:tr w:rsidR="00495FE4" w:rsidTr="00495FE4">
        <w:trPr>
          <w:trHeight w:val="3300"/>
        </w:trPr>
        <w:tc>
          <w:tcPr>
            <w:tcW w:w="1380" w:type="dxa"/>
          </w:tcPr>
          <w:p w:rsidR="00495FE4" w:rsidRDefault="00BF3095" w:rsidP="00BF3095">
            <w:pPr>
              <w:spacing w:after="0"/>
              <w:jc w:val="center"/>
            </w:pPr>
            <w:r>
              <w:t>26-27</w:t>
            </w:r>
          </w:p>
          <w:p w:rsidR="00BF3095" w:rsidRDefault="00BF3095" w:rsidP="006D2B11">
            <w:pPr>
              <w:spacing w:after="0"/>
            </w:pPr>
          </w:p>
        </w:tc>
        <w:tc>
          <w:tcPr>
            <w:tcW w:w="2040" w:type="dxa"/>
          </w:tcPr>
          <w:p w:rsidR="00495FE4" w:rsidRDefault="00E91267" w:rsidP="006D2B11">
            <w:pPr>
              <w:spacing w:after="0"/>
            </w:pPr>
            <w:r>
              <w:t xml:space="preserve"> Кислоты.</w:t>
            </w:r>
          </w:p>
        </w:tc>
        <w:tc>
          <w:tcPr>
            <w:tcW w:w="4290" w:type="dxa"/>
          </w:tcPr>
          <w:p w:rsidR="00495FE4" w:rsidRDefault="00F02710" w:rsidP="006D2B11">
            <w:pPr>
              <w:spacing w:after="0"/>
            </w:pPr>
            <w:r>
              <w:t xml:space="preserve">Состав кислот. Валентность кислотного остатка. Классификация кислот по </w:t>
            </w:r>
            <w:proofErr w:type="spellStart"/>
            <w:r>
              <w:t>основности</w:t>
            </w:r>
            <w:proofErr w:type="spellEnd"/>
            <w:r>
              <w:t>, наличию кислорода в составе молекулы и  растворимости.</w:t>
            </w:r>
          </w:p>
          <w:p w:rsidR="00F02710" w:rsidRDefault="00F02710" w:rsidP="006D2B11">
            <w:pPr>
              <w:spacing w:after="0"/>
            </w:pPr>
            <w:r>
              <w:t xml:space="preserve"> Таблица растворимости кислот в воде.</w:t>
            </w:r>
          </w:p>
          <w:p w:rsidR="00F02710" w:rsidRDefault="00F02710" w:rsidP="006D2B11">
            <w:pPr>
              <w:spacing w:after="0"/>
            </w:pPr>
            <w:r>
              <w:t xml:space="preserve">  Индикаторы и изменение их окраски в кислотной среде.</w:t>
            </w:r>
          </w:p>
          <w:p w:rsidR="00F02710" w:rsidRDefault="00F02710" w:rsidP="00F02710">
            <w:pPr>
              <w:spacing w:after="0"/>
            </w:pPr>
            <w:r>
              <w:t>Кислоты  органические и неорганические.</w:t>
            </w:r>
          </w:p>
        </w:tc>
        <w:tc>
          <w:tcPr>
            <w:tcW w:w="2805" w:type="dxa"/>
          </w:tcPr>
          <w:p w:rsidR="00495FE4" w:rsidRDefault="00F02710" w:rsidP="006D2B11">
            <w:pPr>
              <w:spacing w:after="0"/>
            </w:pPr>
            <w:r>
              <w:t xml:space="preserve"> Л.    1. Изменение окраски индикаторов в кислотной среде.</w:t>
            </w:r>
          </w:p>
          <w:p w:rsidR="00F02710" w:rsidRDefault="00F02710" w:rsidP="006D2B11">
            <w:pPr>
              <w:spacing w:after="0"/>
            </w:pPr>
            <w:r>
              <w:t xml:space="preserve">  Д. 1.   Образцы органических  и минеральных кислот.</w:t>
            </w:r>
          </w:p>
          <w:p w:rsidR="00F02710" w:rsidRDefault="00F02710" w:rsidP="006D2B11">
            <w:pPr>
              <w:spacing w:after="0"/>
            </w:pPr>
            <w:r>
              <w:t xml:space="preserve">  2. Тепловой эффект при разбавлении серной кислоты.</w:t>
            </w:r>
          </w:p>
          <w:p w:rsidR="00F02710" w:rsidRDefault="00F02710" w:rsidP="006D2B11">
            <w:pPr>
              <w:spacing w:after="0"/>
            </w:pPr>
            <w:r>
              <w:t xml:space="preserve">  3.  Обугливание серной кислотой бумаги и сахара. </w:t>
            </w:r>
          </w:p>
        </w:tc>
      </w:tr>
      <w:tr w:rsidR="00495FE4" w:rsidTr="00BC62BC">
        <w:trPr>
          <w:trHeight w:val="625"/>
        </w:trPr>
        <w:tc>
          <w:tcPr>
            <w:tcW w:w="1380" w:type="dxa"/>
          </w:tcPr>
          <w:p w:rsidR="00495FE4" w:rsidRDefault="00BF3095" w:rsidP="00BF3095">
            <w:pPr>
              <w:spacing w:after="0"/>
              <w:jc w:val="center"/>
            </w:pPr>
            <w:r>
              <w:t>28-29</w:t>
            </w:r>
          </w:p>
        </w:tc>
        <w:tc>
          <w:tcPr>
            <w:tcW w:w="2040" w:type="dxa"/>
          </w:tcPr>
          <w:p w:rsidR="00495FE4" w:rsidRDefault="00F02710" w:rsidP="006D2B11">
            <w:pPr>
              <w:spacing w:after="0"/>
            </w:pPr>
            <w:r>
              <w:t xml:space="preserve"> Представители кислот.</w:t>
            </w:r>
          </w:p>
        </w:tc>
        <w:tc>
          <w:tcPr>
            <w:tcW w:w="4290" w:type="dxa"/>
          </w:tcPr>
          <w:p w:rsidR="00495FE4" w:rsidRDefault="00F02710" w:rsidP="006D2B11">
            <w:pPr>
              <w:spacing w:after="0"/>
            </w:pPr>
            <w:r>
              <w:t xml:space="preserve">  Серная и соляная кислоты, их свойства и применение. </w:t>
            </w:r>
          </w:p>
        </w:tc>
        <w:tc>
          <w:tcPr>
            <w:tcW w:w="2805" w:type="dxa"/>
          </w:tcPr>
          <w:p w:rsidR="00495FE4" w:rsidRDefault="00BC62BC" w:rsidP="00BC62BC">
            <w:pPr>
              <w:spacing w:after="0"/>
              <w:jc w:val="center"/>
            </w:pPr>
            <w:r>
              <w:t>См. выше.</w:t>
            </w:r>
          </w:p>
        </w:tc>
      </w:tr>
      <w:tr w:rsidR="00495FE4" w:rsidTr="00BC62BC">
        <w:trPr>
          <w:trHeight w:val="3384"/>
        </w:trPr>
        <w:tc>
          <w:tcPr>
            <w:tcW w:w="1380" w:type="dxa"/>
          </w:tcPr>
          <w:p w:rsidR="00495FE4" w:rsidRDefault="00BF3095" w:rsidP="00BF3095">
            <w:pPr>
              <w:spacing w:after="0"/>
              <w:jc w:val="center"/>
            </w:pPr>
            <w:r>
              <w:t>30-31</w:t>
            </w:r>
          </w:p>
        </w:tc>
        <w:tc>
          <w:tcPr>
            <w:tcW w:w="2040" w:type="dxa"/>
          </w:tcPr>
          <w:p w:rsidR="00495FE4" w:rsidRDefault="00BC62BC" w:rsidP="006D2B11">
            <w:pPr>
              <w:spacing w:after="0"/>
            </w:pPr>
            <w:r>
              <w:t xml:space="preserve">Основания </w:t>
            </w:r>
          </w:p>
          <w:p w:rsidR="00BC62BC" w:rsidRDefault="00BC62BC" w:rsidP="006D2B11">
            <w:pPr>
              <w:spacing w:after="0"/>
            </w:pPr>
            <w:r>
              <w:t>Представители оснований.</w:t>
            </w:r>
          </w:p>
        </w:tc>
        <w:tc>
          <w:tcPr>
            <w:tcW w:w="4290" w:type="dxa"/>
          </w:tcPr>
          <w:p w:rsidR="00495FE4" w:rsidRDefault="00BC62BC" w:rsidP="006D2B11">
            <w:pPr>
              <w:spacing w:after="0"/>
            </w:pPr>
            <w:r>
              <w:t xml:space="preserve"> Состав оснований. </w:t>
            </w:r>
            <w:proofErr w:type="spellStart"/>
            <w:r>
              <w:t>Гидроксогруппа</w:t>
            </w:r>
            <w:proofErr w:type="spellEnd"/>
            <w:r>
              <w:t xml:space="preserve"> и ее валентность.  </w:t>
            </w:r>
          </w:p>
          <w:p w:rsidR="00BC62BC" w:rsidRDefault="00BC62BC" w:rsidP="00BC62BC">
            <w:pPr>
              <w:spacing w:after="0"/>
            </w:pPr>
            <w:r>
              <w:t>Составление формул оснований по валентности металла.</w:t>
            </w:r>
          </w:p>
          <w:p w:rsidR="00BC62BC" w:rsidRDefault="00BC62BC" w:rsidP="00BC62BC">
            <w:pPr>
              <w:spacing w:after="0"/>
            </w:pPr>
            <w:r>
              <w:t xml:space="preserve"> Классификация оснований по признаку растворимости.</w:t>
            </w:r>
          </w:p>
          <w:p w:rsidR="00BC62BC" w:rsidRDefault="00BC62BC" w:rsidP="00BC62BC">
            <w:pPr>
              <w:spacing w:after="0"/>
            </w:pPr>
            <w:r>
              <w:t>Изменение окраски индикатора в щелочной среде.</w:t>
            </w:r>
          </w:p>
          <w:p w:rsidR="00BC62BC" w:rsidRDefault="00BC62BC" w:rsidP="00BC62BC">
            <w:pPr>
              <w:spacing w:after="0"/>
            </w:pPr>
            <w:r>
              <w:t>Щелочи: гидроксиды натрия, калия и кальция.</w:t>
            </w:r>
          </w:p>
        </w:tc>
        <w:tc>
          <w:tcPr>
            <w:tcW w:w="2805" w:type="dxa"/>
          </w:tcPr>
          <w:p w:rsidR="00495FE4" w:rsidRDefault="00BC62BC" w:rsidP="006D2B11">
            <w:pPr>
              <w:spacing w:after="0"/>
            </w:pPr>
            <w:r>
              <w:t>Л. 1. Изменение окраски индикаторов в щелочной среде.</w:t>
            </w:r>
          </w:p>
          <w:p w:rsidR="00BC62BC" w:rsidRDefault="00BC62BC" w:rsidP="006D2B11">
            <w:pPr>
              <w:spacing w:after="0"/>
            </w:pPr>
            <w:r>
              <w:t>Д.1. Тепловые эффекты при растворении щелочей в воде.</w:t>
            </w:r>
          </w:p>
          <w:p w:rsidR="00BC62BC" w:rsidRDefault="00BC62BC" w:rsidP="006D2B11">
            <w:pPr>
              <w:spacing w:after="0"/>
            </w:pPr>
            <w:r>
              <w:t>2.Помутнение известковой воды при взаимодействии с углекислым газом.</w:t>
            </w:r>
          </w:p>
          <w:p w:rsidR="00BC62BC" w:rsidRDefault="00BC62BC" w:rsidP="006D2B11">
            <w:pPr>
              <w:spacing w:after="0"/>
            </w:pPr>
            <w:r>
              <w:t>3. Получение окрашенных нерастворимых оснований.</w:t>
            </w:r>
          </w:p>
        </w:tc>
      </w:tr>
      <w:tr w:rsidR="00BF3095" w:rsidTr="00495FE4">
        <w:trPr>
          <w:trHeight w:val="4125"/>
        </w:trPr>
        <w:tc>
          <w:tcPr>
            <w:tcW w:w="1380" w:type="dxa"/>
          </w:tcPr>
          <w:p w:rsidR="00BF3095" w:rsidRDefault="00BF3095" w:rsidP="00BF3095">
            <w:pPr>
              <w:spacing w:after="0"/>
              <w:jc w:val="center"/>
            </w:pPr>
            <w:r>
              <w:t>32-33</w:t>
            </w:r>
          </w:p>
        </w:tc>
        <w:tc>
          <w:tcPr>
            <w:tcW w:w="2040" w:type="dxa"/>
          </w:tcPr>
          <w:p w:rsidR="00BF3095" w:rsidRDefault="00BC62BC" w:rsidP="006D2B11">
            <w:pPr>
              <w:spacing w:after="0"/>
            </w:pPr>
            <w:r>
              <w:t xml:space="preserve">  Соли</w:t>
            </w:r>
          </w:p>
        </w:tc>
        <w:tc>
          <w:tcPr>
            <w:tcW w:w="4290" w:type="dxa"/>
          </w:tcPr>
          <w:p w:rsidR="00BF3095" w:rsidRDefault="00BC62BC" w:rsidP="006D2B11">
            <w:pPr>
              <w:spacing w:after="0"/>
            </w:pPr>
            <w:r>
              <w:t xml:space="preserve">  Состав солей. Составление формул солей кислородных кислот.</w:t>
            </w:r>
          </w:p>
          <w:p w:rsidR="00BC62BC" w:rsidRDefault="00BC62BC" w:rsidP="006D2B11">
            <w:pPr>
              <w:spacing w:after="0"/>
            </w:pPr>
            <w:r>
              <w:t xml:space="preserve">    Название солей.</w:t>
            </w:r>
          </w:p>
          <w:p w:rsidR="00BC62BC" w:rsidRDefault="00BC62BC" w:rsidP="006D2B11">
            <w:pPr>
              <w:spacing w:after="0"/>
            </w:pPr>
            <w:r>
              <w:t xml:space="preserve">    Классификация солей по признаку растворимости. </w:t>
            </w:r>
          </w:p>
        </w:tc>
        <w:tc>
          <w:tcPr>
            <w:tcW w:w="2805" w:type="dxa"/>
          </w:tcPr>
          <w:p w:rsidR="00BF3095" w:rsidRDefault="00BC62BC" w:rsidP="006D2B11">
            <w:pPr>
              <w:spacing w:after="0"/>
            </w:pPr>
            <w:r>
              <w:t xml:space="preserve">Д.1. Образцы природных минералов и горных пород, содержавших </w:t>
            </w:r>
            <w:proofErr w:type="spellStart"/>
            <w:r>
              <w:t>галит</w:t>
            </w:r>
            <w:proofErr w:type="spellEnd"/>
            <w:r>
              <w:t xml:space="preserve"> и кальция.</w:t>
            </w:r>
          </w:p>
          <w:p w:rsidR="00BC62BC" w:rsidRDefault="00BC62BC" w:rsidP="006D2B11">
            <w:pPr>
              <w:spacing w:after="0"/>
            </w:pPr>
            <w:r>
              <w:t xml:space="preserve"> 2. Коллекция разновидностей кальцита-различных видов мела, мрамора, известняка.</w:t>
            </w:r>
          </w:p>
          <w:p w:rsidR="00BC62BC" w:rsidRDefault="00BC62BC" w:rsidP="006D2B11">
            <w:pPr>
              <w:spacing w:after="0"/>
            </w:pPr>
            <w:r>
              <w:t xml:space="preserve"> 3. Коллекция биологических объектов, содержав</w:t>
            </w:r>
            <w:r w:rsidR="00DE3BAC">
              <w:t>ших карбонат кальция.</w:t>
            </w:r>
          </w:p>
        </w:tc>
      </w:tr>
    </w:tbl>
    <w:p w:rsidR="00575D3A" w:rsidRPr="00155CFE" w:rsidRDefault="00575D3A" w:rsidP="006D2B11">
      <w:pPr>
        <w:spacing w:after="0"/>
      </w:pPr>
    </w:p>
    <w:sectPr w:rsidR="00575D3A" w:rsidRPr="0015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FFD"/>
    <w:multiLevelType w:val="hybridMultilevel"/>
    <w:tmpl w:val="B5DC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B01"/>
    <w:multiLevelType w:val="hybridMultilevel"/>
    <w:tmpl w:val="F612DAA0"/>
    <w:lvl w:ilvl="0" w:tplc="35CC4BF6">
      <w:start w:val="1"/>
      <w:numFmt w:val="bullet"/>
      <w:lvlText w:val=""/>
      <w:lvlJc w:val="left"/>
      <w:pPr>
        <w:ind w:left="8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2" w15:restartNumberingAfterBreak="0">
    <w:nsid w:val="1E931533"/>
    <w:multiLevelType w:val="hybridMultilevel"/>
    <w:tmpl w:val="DF5E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FA3"/>
    <w:multiLevelType w:val="hybridMultilevel"/>
    <w:tmpl w:val="212265AC"/>
    <w:lvl w:ilvl="0" w:tplc="35C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E05"/>
    <w:multiLevelType w:val="hybridMultilevel"/>
    <w:tmpl w:val="AF40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6F61"/>
    <w:multiLevelType w:val="hybridMultilevel"/>
    <w:tmpl w:val="669E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0833"/>
    <w:multiLevelType w:val="hybridMultilevel"/>
    <w:tmpl w:val="9E24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DE3"/>
    <w:multiLevelType w:val="hybridMultilevel"/>
    <w:tmpl w:val="2648F254"/>
    <w:lvl w:ilvl="0" w:tplc="35C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E47BE"/>
    <w:multiLevelType w:val="hybridMultilevel"/>
    <w:tmpl w:val="07DE386C"/>
    <w:lvl w:ilvl="0" w:tplc="35CC4BF6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2A27E92"/>
    <w:multiLevelType w:val="hybridMultilevel"/>
    <w:tmpl w:val="1CA66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383"/>
    <w:multiLevelType w:val="hybridMultilevel"/>
    <w:tmpl w:val="73BEB39A"/>
    <w:lvl w:ilvl="0" w:tplc="35C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24AC6"/>
    <w:multiLevelType w:val="hybridMultilevel"/>
    <w:tmpl w:val="B972D0C6"/>
    <w:lvl w:ilvl="0" w:tplc="35CC4BF6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3"/>
    <w:rsid w:val="0011767E"/>
    <w:rsid w:val="00155CFE"/>
    <w:rsid w:val="0018754C"/>
    <w:rsid w:val="003C142D"/>
    <w:rsid w:val="003C3ADE"/>
    <w:rsid w:val="00402581"/>
    <w:rsid w:val="00486320"/>
    <w:rsid w:val="00495FE4"/>
    <w:rsid w:val="00521DE5"/>
    <w:rsid w:val="005539D3"/>
    <w:rsid w:val="00567FF1"/>
    <w:rsid w:val="00575D3A"/>
    <w:rsid w:val="005E0450"/>
    <w:rsid w:val="0068555A"/>
    <w:rsid w:val="00686385"/>
    <w:rsid w:val="006D2B11"/>
    <w:rsid w:val="007F7964"/>
    <w:rsid w:val="00817B93"/>
    <w:rsid w:val="00840C3C"/>
    <w:rsid w:val="008977CF"/>
    <w:rsid w:val="00970FDE"/>
    <w:rsid w:val="00AE5CCE"/>
    <w:rsid w:val="00BC62BC"/>
    <w:rsid w:val="00BF3095"/>
    <w:rsid w:val="00C643BD"/>
    <w:rsid w:val="00C84550"/>
    <w:rsid w:val="00D55B29"/>
    <w:rsid w:val="00DE3BAC"/>
    <w:rsid w:val="00E91267"/>
    <w:rsid w:val="00EA0F7C"/>
    <w:rsid w:val="00F02710"/>
    <w:rsid w:val="00F43018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0016"/>
  <w15:docId w15:val="{1EDC5AFD-F416-4ED6-BD41-BF363B4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1F58-98E2-4969-B8C8-AD886F4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Учитель</cp:lastModifiedBy>
  <cp:revision>4</cp:revision>
  <dcterms:created xsi:type="dcterms:W3CDTF">2017-04-18T19:12:00Z</dcterms:created>
  <dcterms:modified xsi:type="dcterms:W3CDTF">2017-04-19T07:49:00Z</dcterms:modified>
</cp:coreProperties>
</file>